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Formulir Penilaian Program MBKM (Merdeka Belajar Kampus Merdeka)</w:t>
      </w:r>
    </w:p>
    <w:p w:rsidR="00000000" w:rsidDel="00000000" w:rsidP="00000000" w:rsidRDefault="00000000" w:rsidRPr="00000000" w14:paraId="00000002">
      <w:pPr>
        <w:spacing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Studi Sarjana Terapan (D4) Teknologi Rekayasa Perangkat Lunak</w:t>
      </w:r>
    </w:p>
    <w:p w:rsidR="00000000" w:rsidDel="00000000" w:rsidP="00000000" w:rsidRDefault="00000000" w:rsidRPr="00000000" w14:paraId="00000003">
      <w:pPr>
        <w:spacing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Sekolah Vokasi Universitas Gadjah 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415"/>
        <w:tblGridChange w:id="0">
          <w:tblGrid>
            <w:gridCol w:w="3945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Perusahaan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Mahasiswa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 Mahasiswa Selama Magang/ Studi Independen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Periode Magang/ Studi Independen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(Tanggal mulai - tanggal selesai)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Supervisor/ Penanggung Jawab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Formulir ini digunakan untuk mengevaluasi kinerja mahasiswa magang/ studi independen selama mengikuti program di perusahaan. 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320"/>
        <w:gridCol w:w="1920"/>
        <w:tblGridChange w:id="0">
          <w:tblGrid>
            <w:gridCol w:w="3120"/>
            <w:gridCol w:w="43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Kompetensi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 (0-100)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Teknis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Kemampuan mengembangkan perangkat lunak yang memenuhi spesifikasi teknis dan standar kualitas.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Pemahaman dan implementasi prinsip evolusi perangkat lunak, seperti maintenance dan pengelolaan versi.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Penerapan praktik keamanan dalam pengembangan perangkat lunak, termasuk pengelolaan kerentanan dan mitigasi risiko.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Penggunaan alat atau teknologi khusus (misalnya, testing tools, version control, security frameworks, dan tools lain).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spacing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Profesionalisme dan Etika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Professional and Ethical Competence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Pemahaman tentang etika kerja dan penerapannya dalam aktivitas profesional.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Sikap dan perilaku yang mencerminkan integritas, tanggung jawab, dan kepatuhan terhadap standar perusahaan.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Kemampuan mengambil keputusan berdasarkan prinsip etika.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Kepemimpinan dalam tim, termasuk kemampuan memotivasi, memberikan arahan, dan menangani konflik, serta menjaga kedisiplinan dan tanggung jawab terhadap tugas yang diberikan.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Komunikasi dan Presentasi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Communication and Presentation Skills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Kemampuan menyampaikan ide atau solusi secara jelas, baik lisan maupun tulisan.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Keterampilan membuat laporan teknis atau presentasi proyek yang menarik dan profesional.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Kesiapan untuk beradaptasi dalam tim lintas budaya atau disiplin ilmu.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Proyek dan Pengalaman Industri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Project and Industrial Experience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Kemampuan memahami dan menyelesaikan masalah nyata yang relevan dengan industri.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Kolaborasi dengan berbagai pemangku kepentingan untuk mencapai tujuan proyek.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Kinerja dalam memenuhi target proyek (on-time delivery, kualitas hasil, dan inovasi).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Penerapan teori dan konsep akademik dalam situasi praktis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Demikian hasil evaluasi terhadap kinerja mahasiswa magang/ studi independen selama menjalankan program di perusahaan kami. Penilaian ini diharapkan dapat menjadi acuan dalam menentukan capaian kompetensi mahasiswa serta kontribusi yang telah diberikan selama masa magang/ studi independen.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1710"/>
        <w:gridCol w:w="4530"/>
        <w:tblGridChange w:id="0">
          <w:tblGrid>
            <w:gridCol w:w="3120"/>
            <w:gridCol w:w="171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Tanggal: ____________</w:t>
              <w:br w:type="textWrapping"/>
              <w:t xml:space="preserve">Supervisor/Penanggung Jawab Program,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(Nama Lengkap, Tanda Tangan dan Stempel Perusahaan)</w:t>
              <w:br w:type="textWrapping"/>
              <w:t xml:space="preserve">(Nama Perusahaan)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