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719" w:rsidRPr="00C13A7F" w:rsidRDefault="008B339F" w:rsidP="000B2318">
      <w:pPr>
        <w:jc w:val="both"/>
        <w:rPr>
          <w:rFonts w:ascii="Times New Roman" w:hAnsi="Times New Roman" w:cs="Times New Roman"/>
          <w:b/>
          <w:sz w:val="24"/>
        </w:rPr>
      </w:pPr>
      <w:r w:rsidRPr="00C13A7F">
        <w:rPr>
          <w:rFonts w:ascii="Times New Roman" w:hAnsi="Times New Roman" w:cs="Times New Roman"/>
          <w:b/>
          <w:sz w:val="24"/>
        </w:rPr>
        <w:t>12.2. Signifikasi Study Agama</w:t>
      </w:r>
    </w:p>
    <w:p w:rsidR="008B339F" w:rsidRPr="00C13A7F" w:rsidRDefault="008B339F" w:rsidP="00C13A7F">
      <w:pPr>
        <w:spacing w:line="360" w:lineRule="auto"/>
        <w:jc w:val="both"/>
        <w:rPr>
          <w:rFonts w:ascii="Times New Roman" w:hAnsi="Times New Roman" w:cs="Times New Roman"/>
          <w:sz w:val="24"/>
        </w:rPr>
      </w:pPr>
      <w:r w:rsidRPr="00C13A7F">
        <w:rPr>
          <w:rFonts w:ascii="Times New Roman" w:hAnsi="Times New Roman" w:cs="Times New Roman"/>
        </w:rPr>
        <w:tab/>
      </w:r>
      <w:r w:rsidRPr="00C13A7F">
        <w:rPr>
          <w:rFonts w:ascii="Times New Roman" w:hAnsi="Times New Roman" w:cs="Times New Roman"/>
          <w:sz w:val="24"/>
        </w:rPr>
        <w:t xml:space="preserve">Agama adalah ibarat manusia. Untuk mengetahui perihal manusia, harus dipergunakan dua cara: </w:t>
      </w:r>
      <w:r w:rsidRPr="00C13A7F">
        <w:rPr>
          <w:rFonts w:ascii="Times New Roman" w:hAnsi="Times New Roman" w:cs="Times New Roman"/>
          <w:i/>
          <w:sz w:val="24"/>
        </w:rPr>
        <w:t>pertama</w:t>
      </w:r>
      <w:r w:rsidRPr="00C13A7F">
        <w:rPr>
          <w:rFonts w:ascii="Times New Roman" w:hAnsi="Times New Roman" w:cs="Times New Roman"/>
          <w:sz w:val="24"/>
        </w:rPr>
        <w:t xml:space="preserve"> membaca ide dan pemikiran yang bersangkutan yang tertuang dalam berbagai karangan </w:t>
      </w:r>
      <w:r w:rsidR="00D53B1E" w:rsidRPr="00C13A7F">
        <w:rPr>
          <w:rFonts w:ascii="Times New Roman" w:hAnsi="Times New Roman" w:cs="Times New Roman"/>
          <w:sz w:val="24"/>
        </w:rPr>
        <w:t xml:space="preserve">, pernyataan dan pekerjaanya,serta </w:t>
      </w:r>
      <w:r w:rsidR="00D53B1E" w:rsidRPr="00C13A7F">
        <w:rPr>
          <w:rFonts w:ascii="Times New Roman" w:hAnsi="Times New Roman" w:cs="Times New Roman"/>
          <w:i/>
          <w:sz w:val="24"/>
        </w:rPr>
        <w:t>kedua</w:t>
      </w:r>
      <w:r w:rsidR="00D53B1E" w:rsidRPr="00C13A7F">
        <w:rPr>
          <w:rFonts w:ascii="Times New Roman" w:hAnsi="Times New Roman" w:cs="Times New Roman"/>
          <w:sz w:val="24"/>
        </w:rPr>
        <w:t>, mempelajari biografinya. Begitu juga dengan agama harus dilakukan seperti itu. Menurut Mukti Ali, ide-ide agama terpusat kitab sucinya. Sedangkan biografinya dapat ditemukan melalui sejarah yang dialaminya.</w:t>
      </w:r>
    </w:p>
    <w:p w:rsidR="00D53B1E" w:rsidRPr="00C13A7F" w:rsidRDefault="00D53B1E" w:rsidP="00C13A7F">
      <w:pPr>
        <w:spacing w:line="360" w:lineRule="auto"/>
        <w:jc w:val="both"/>
        <w:rPr>
          <w:rFonts w:ascii="Times New Roman" w:hAnsi="Times New Roman" w:cs="Times New Roman"/>
          <w:sz w:val="24"/>
        </w:rPr>
      </w:pPr>
      <w:r w:rsidRPr="00C13A7F">
        <w:rPr>
          <w:rFonts w:ascii="Times New Roman" w:hAnsi="Times New Roman" w:cs="Times New Roman"/>
          <w:sz w:val="24"/>
        </w:rPr>
        <w:tab/>
        <w:t>Dalam konteks islam untuk memahami agama ini bisa dilakukan penelitian atau study dengan menggunakan dua metode,yaitu:</w:t>
      </w:r>
    </w:p>
    <w:p w:rsidR="00D53B1E" w:rsidRPr="00C13A7F" w:rsidRDefault="0009691F" w:rsidP="00C13A7F">
      <w:pPr>
        <w:pStyle w:val="ListParagraph"/>
        <w:numPr>
          <w:ilvl w:val="0"/>
          <w:numId w:val="2"/>
        </w:numPr>
        <w:spacing w:line="360" w:lineRule="auto"/>
        <w:jc w:val="both"/>
        <w:rPr>
          <w:rFonts w:ascii="Times New Roman" w:hAnsi="Times New Roman" w:cs="Times New Roman"/>
          <w:sz w:val="24"/>
        </w:rPr>
      </w:pPr>
      <w:r w:rsidRPr="00C13A7F">
        <w:rPr>
          <w:rFonts w:ascii="Times New Roman" w:hAnsi="Times New Roman" w:cs="Times New Roman"/>
          <w:sz w:val="24"/>
        </w:rPr>
        <w:t>Mempelajari teks-teks suci Al-qur’an yang merupakan himpunan dari ide dan output ilmiah dan literer yang dikenal dengan islam.</w:t>
      </w:r>
    </w:p>
    <w:p w:rsidR="0009691F" w:rsidRPr="00C13A7F" w:rsidRDefault="0009691F" w:rsidP="00C13A7F">
      <w:pPr>
        <w:pStyle w:val="ListParagraph"/>
        <w:numPr>
          <w:ilvl w:val="0"/>
          <w:numId w:val="2"/>
        </w:numPr>
        <w:spacing w:line="360" w:lineRule="auto"/>
        <w:jc w:val="both"/>
        <w:rPr>
          <w:rFonts w:ascii="Times New Roman" w:hAnsi="Times New Roman" w:cs="Times New Roman"/>
          <w:sz w:val="24"/>
        </w:rPr>
      </w:pPr>
      <w:r w:rsidRPr="00C13A7F">
        <w:rPr>
          <w:rFonts w:ascii="Times New Roman" w:hAnsi="Times New Roman" w:cs="Times New Roman"/>
          <w:sz w:val="24"/>
        </w:rPr>
        <w:t>Mempelajari dinamika historis yang menjadi perwujudan dari ide-ide islam, mulai dari permulaan diturunkannya misi islam tersebut, terutama Nabi Muhammad SAW , hingga masa sekarang.</w:t>
      </w:r>
    </w:p>
    <w:p w:rsidR="0009691F" w:rsidRPr="00C13A7F" w:rsidRDefault="000B2318" w:rsidP="00C13A7F">
      <w:pPr>
        <w:spacing w:line="360" w:lineRule="auto"/>
        <w:ind w:firstLine="720"/>
        <w:jc w:val="both"/>
        <w:rPr>
          <w:rFonts w:ascii="Times New Roman" w:hAnsi="Times New Roman" w:cs="Times New Roman"/>
          <w:sz w:val="24"/>
        </w:rPr>
      </w:pPr>
      <w:r w:rsidRPr="00C13A7F">
        <w:rPr>
          <w:rFonts w:ascii="Times New Roman" w:hAnsi="Times New Roman" w:cs="Times New Roman"/>
          <w:sz w:val="24"/>
        </w:rPr>
        <w:t xml:space="preserve">Dengan keberadaan Al-qur’an yang meliputi ide-ide moral-normatif dan disampaikan secara ideal sekaligus verbal ,maka study islam menemukan urgensi ami islam dan signifikasinya untuk senantiasa dilakukan dalam rangka memahami islam secara tuntas in conyext dengan persoalan-persoalan yang dihadapi masyarakat , masing-masing. </w:t>
      </w:r>
    </w:p>
    <w:p w:rsidR="0009691F" w:rsidRPr="00C13A7F" w:rsidRDefault="000B2318" w:rsidP="00C13A7F">
      <w:pPr>
        <w:spacing w:line="360" w:lineRule="auto"/>
        <w:jc w:val="both"/>
        <w:rPr>
          <w:rFonts w:ascii="Times New Roman" w:hAnsi="Times New Roman" w:cs="Times New Roman"/>
          <w:sz w:val="24"/>
        </w:rPr>
      </w:pPr>
      <w:r w:rsidRPr="00C13A7F">
        <w:rPr>
          <w:rFonts w:ascii="Times New Roman" w:hAnsi="Times New Roman" w:cs="Times New Roman"/>
          <w:sz w:val="24"/>
        </w:rPr>
        <w:tab/>
        <w:t xml:space="preserve">Untuk mengaambarkan seccara numerik dalam rangka besar </w:t>
      </w:r>
      <w:r w:rsidR="00CB6929" w:rsidRPr="00C13A7F">
        <w:rPr>
          <w:rFonts w:ascii="Times New Roman" w:hAnsi="Times New Roman" w:cs="Times New Roman"/>
          <w:sz w:val="24"/>
        </w:rPr>
        <w:t>urgensi dan signifikasi study islam tersebut, berikut ini diuraikan beberapa hal:</w:t>
      </w:r>
    </w:p>
    <w:p w:rsidR="00CB6929" w:rsidRPr="00C13A7F" w:rsidRDefault="00CB6929" w:rsidP="00C13A7F">
      <w:pPr>
        <w:pStyle w:val="ListParagraph"/>
        <w:numPr>
          <w:ilvl w:val="0"/>
          <w:numId w:val="3"/>
        </w:numPr>
        <w:spacing w:line="360" w:lineRule="auto"/>
        <w:jc w:val="both"/>
        <w:rPr>
          <w:rFonts w:ascii="Times New Roman" w:hAnsi="Times New Roman" w:cs="Times New Roman"/>
          <w:sz w:val="24"/>
        </w:rPr>
      </w:pPr>
      <w:r w:rsidRPr="00C13A7F">
        <w:rPr>
          <w:rFonts w:ascii="Times New Roman" w:hAnsi="Times New Roman" w:cs="Times New Roman"/>
          <w:sz w:val="24"/>
        </w:rPr>
        <w:t>Study islam diarahkan sebagai instrumen untuk memahami dan mengetahui proses sentrifugal dan sentripetal dari islam dan masyarakat. Di dalamnya ada Al-qur’an yang dalam proses legalisasinya memiliki kepastian (sentrifugal), merasuki dan berdialog dengan berbagai budaya yang dijumpainya.</w:t>
      </w:r>
      <w:r w:rsidR="00246DB9" w:rsidRPr="00C13A7F">
        <w:rPr>
          <w:rFonts w:ascii="Times New Roman" w:hAnsi="Times New Roman" w:cs="Times New Roman"/>
          <w:sz w:val="24"/>
        </w:rPr>
        <w:t xml:space="preserve"> Dan sebaliknya.</w:t>
      </w:r>
    </w:p>
    <w:p w:rsidR="00246DB9" w:rsidRPr="00C13A7F" w:rsidRDefault="00246DB9" w:rsidP="00C13A7F">
      <w:pPr>
        <w:pStyle w:val="ListParagraph"/>
        <w:numPr>
          <w:ilvl w:val="0"/>
          <w:numId w:val="3"/>
        </w:numPr>
        <w:spacing w:line="360" w:lineRule="auto"/>
        <w:jc w:val="both"/>
        <w:rPr>
          <w:rFonts w:ascii="Times New Roman" w:hAnsi="Times New Roman" w:cs="Times New Roman"/>
          <w:sz w:val="24"/>
        </w:rPr>
      </w:pPr>
      <w:r w:rsidRPr="00C13A7F">
        <w:rPr>
          <w:rFonts w:ascii="Times New Roman" w:hAnsi="Times New Roman" w:cs="Times New Roman"/>
          <w:sz w:val="24"/>
        </w:rPr>
        <w:t>Study islam secara metodologis memiliki urgensi dan signifikasi dalam konteks untuk memahami cara mendekati islam, baik pada tataran realitas-</w:t>
      </w:r>
      <w:r w:rsidRPr="00C13A7F">
        <w:rPr>
          <w:rFonts w:ascii="Times New Roman" w:hAnsi="Times New Roman" w:cs="Times New Roman"/>
          <w:sz w:val="24"/>
        </w:rPr>
        <w:lastRenderedPageBreak/>
        <w:t>empirik maupun normatif-doktrinal secara utuh dan tuntas. Selama ini beberapa ahli ilmu pengetahuan hanya mendekati islam dengan metode ilmiah saja, sehingga tidak bisa dijelaskan secara utuh objek yang diteliti karena yang mereka hasilkan melalui penelitian itu hanya ekternalitas dalam islam saja walaupun terlihat menarik.</w:t>
      </w:r>
    </w:p>
    <w:p w:rsidR="00246DB9" w:rsidRPr="00C13A7F" w:rsidRDefault="00DA4E44" w:rsidP="00C13A7F">
      <w:pPr>
        <w:pStyle w:val="ListParagraph"/>
        <w:numPr>
          <w:ilvl w:val="0"/>
          <w:numId w:val="3"/>
        </w:numPr>
        <w:spacing w:line="360" w:lineRule="auto"/>
        <w:jc w:val="both"/>
        <w:rPr>
          <w:rFonts w:ascii="Times New Roman" w:hAnsi="Times New Roman" w:cs="Times New Roman"/>
          <w:sz w:val="24"/>
        </w:rPr>
      </w:pPr>
      <w:r w:rsidRPr="00C13A7F">
        <w:rPr>
          <w:rFonts w:ascii="Times New Roman" w:hAnsi="Times New Roman" w:cs="Times New Roman"/>
          <w:sz w:val="24"/>
        </w:rPr>
        <w:t>Study islam bergerak dengan mengusung kepentingan untuk memperoleh pemahaman yang signifikan terhadap persoalan hubungan antara normativitas dan historisitas dalam rangka menangkap atau memahami esensi atau subtansi dari ajaran yang notabene sudah terlambangkan dalam bentuk aliran-aliran pemikiran.</w:t>
      </w:r>
    </w:p>
    <w:p w:rsidR="00DA4E44" w:rsidRPr="00C13A7F" w:rsidRDefault="00DA4E44" w:rsidP="00C13A7F">
      <w:pPr>
        <w:pStyle w:val="ListParagraph"/>
        <w:numPr>
          <w:ilvl w:val="0"/>
          <w:numId w:val="3"/>
        </w:numPr>
        <w:spacing w:line="360" w:lineRule="auto"/>
        <w:jc w:val="both"/>
        <w:rPr>
          <w:rFonts w:ascii="Times New Roman" w:hAnsi="Times New Roman" w:cs="Times New Roman"/>
        </w:rPr>
      </w:pPr>
      <w:r w:rsidRPr="00C13A7F">
        <w:rPr>
          <w:rFonts w:ascii="Times New Roman" w:hAnsi="Times New Roman" w:cs="Times New Roman"/>
          <w:sz w:val="24"/>
        </w:rPr>
        <w:t xml:space="preserve">Study islam diselenggarakan untuk menghindari pemahaman yang bersifat campur aduk, tidak dapat menunjukan distingsi antara wilayah agama dan wilayah tradisi atau budaya, sehingga memunculkan pemahaman yang distorif terhadap konsep kebenaran, antara yang absolut dan relatif. Akibatnya , semua yang berkaitan dengan wacana keagamaan atau keberagaman </w:t>
      </w:r>
      <w:r w:rsidR="00F85224" w:rsidRPr="00C13A7F">
        <w:rPr>
          <w:rFonts w:ascii="Times New Roman" w:hAnsi="Times New Roman" w:cs="Times New Roman"/>
          <w:sz w:val="24"/>
        </w:rPr>
        <w:t>dianggap sebagai hal yang absolut sifatnya dan tidak menerima segala bentuk peninjauan ulang dalam konteks ruang dan waktu.</w:t>
      </w:r>
      <w:r w:rsidRPr="00C13A7F">
        <w:rPr>
          <w:rFonts w:ascii="Times New Roman" w:hAnsi="Times New Roman" w:cs="Times New Roman"/>
        </w:rPr>
        <w:t xml:space="preserve"> </w:t>
      </w:r>
    </w:p>
    <w:sectPr w:rsidR="00DA4E44" w:rsidRPr="00C13A7F" w:rsidSect="008B339F">
      <w:pgSz w:w="11906" w:h="16838" w:code="9"/>
      <w:pgMar w:top="1701" w:right="1701" w:bottom="2268"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26226"/>
    <w:multiLevelType w:val="hybridMultilevel"/>
    <w:tmpl w:val="51348C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566F65"/>
    <w:multiLevelType w:val="hybridMultilevel"/>
    <w:tmpl w:val="AF10AD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16867CE"/>
    <w:multiLevelType w:val="hybridMultilevel"/>
    <w:tmpl w:val="0A04AFEE"/>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8B339F"/>
    <w:rsid w:val="0009691F"/>
    <w:rsid w:val="000B2318"/>
    <w:rsid w:val="00246DB9"/>
    <w:rsid w:val="008B339F"/>
    <w:rsid w:val="008D5719"/>
    <w:rsid w:val="00C13A7F"/>
    <w:rsid w:val="00CB6929"/>
    <w:rsid w:val="00D53B1E"/>
    <w:rsid w:val="00DA4E44"/>
    <w:rsid w:val="00F8522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wawan</dc:creator>
  <cp:keywords/>
  <dc:description/>
  <cp:lastModifiedBy>wawan</cp:lastModifiedBy>
  <cp:revision>6</cp:revision>
  <dcterms:created xsi:type="dcterms:W3CDTF">2012-11-16T02:49:00Z</dcterms:created>
  <dcterms:modified xsi:type="dcterms:W3CDTF">2012-11-20T15:08:00Z</dcterms:modified>
</cp:coreProperties>
</file>