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0AD" w:rsidRPr="00B24F91" w:rsidRDefault="00F810AD" w:rsidP="005E782C">
      <w:pPr>
        <w:spacing w:after="0" w:line="240" w:lineRule="auto"/>
        <w:jc w:val="center"/>
        <w:rPr>
          <w:rFonts w:cstheme="minorHAnsi"/>
          <w:b/>
          <w:bCs/>
          <w:sz w:val="24"/>
          <w:szCs w:val="24"/>
          <w:lang w:val="sv-SE"/>
        </w:rPr>
      </w:pPr>
      <w:r w:rsidRPr="00B24F91">
        <w:rPr>
          <w:rFonts w:cstheme="minorHAnsi"/>
          <w:noProof/>
        </w:rPr>
        <w:drawing>
          <wp:anchor distT="0" distB="0" distL="114300" distR="114300" simplePos="0" relativeHeight="251650048"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B24F91">
        <w:rPr>
          <w:rFonts w:cstheme="minorHAnsi"/>
          <w:b/>
          <w:bCs/>
          <w:sz w:val="24"/>
          <w:szCs w:val="24"/>
          <w:lang w:val="sv-SE"/>
        </w:rPr>
        <w:t>JURUSAN TEKNIK INFORMATIKA</w:t>
      </w:r>
    </w:p>
    <w:p w:rsidR="00F810AD" w:rsidRPr="00B24F91" w:rsidRDefault="00F810AD" w:rsidP="005E782C">
      <w:pPr>
        <w:tabs>
          <w:tab w:val="left" w:pos="315"/>
          <w:tab w:val="center" w:pos="4536"/>
        </w:tabs>
        <w:spacing w:after="0" w:line="240" w:lineRule="auto"/>
        <w:rPr>
          <w:rFonts w:cstheme="minorHAnsi"/>
          <w:b/>
          <w:bCs/>
          <w:sz w:val="24"/>
          <w:szCs w:val="24"/>
          <w:lang w:val="sv-SE"/>
        </w:rPr>
      </w:pPr>
      <w:r w:rsidRPr="00B24F91">
        <w:rPr>
          <w:rFonts w:cstheme="minorHAnsi"/>
          <w:b/>
          <w:bCs/>
          <w:sz w:val="24"/>
          <w:szCs w:val="24"/>
          <w:lang w:val="sv-SE"/>
        </w:rPr>
        <w:tab/>
      </w:r>
      <w:r w:rsidRPr="00B24F91">
        <w:rPr>
          <w:rFonts w:cstheme="minorHAnsi"/>
          <w:b/>
          <w:bCs/>
          <w:sz w:val="24"/>
          <w:szCs w:val="24"/>
          <w:lang w:val="sv-SE"/>
        </w:rPr>
        <w:tab/>
        <w:t>FAKULTAS TEKNOLOGI INFORMASI</w:t>
      </w:r>
    </w:p>
    <w:p w:rsidR="00F810AD" w:rsidRPr="00B24F91" w:rsidRDefault="00F810AD" w:rsidP="005E782C">
      <w:pPr>
        <w:spacing w:after="0" w:line="240" w:lineRule="auto"/>
        <w:jc w:val="center"/>
        <w:rPr>
          <w:rFonts w:cstheme="minorHAnsi"/>
          <w:b/>
          <w:bCs/>
          <w:sz w:val="24"/>
          <w:szCs w:val="24"/>
          <w:lang w:val="sv-SE"/>
        </w:rPr>
      </w:pPr>
      <w:r w:rsidRPr="00B24F91">
        <w:rPr>
          <w:rFonts w:cstheme="minorHAnsi"/>
          <w:b/>
          <w:bCs/>
          <w:sz w:val="24"/>
          <w:szCs w:val="24"/>
          <w:lang w:val="sv-SE"/>
        </w:rPr>
        <w:t>INSTITUT TEKNOLOGI SEPULUH NOPEMBER</w:t>
      </w:r>
    </w:p>
    <w:p w:rsidR="00F810AD" w:rsidRPr="00B24F91" w:rsidRDefault="00501EA8" w:rsidP="005E782C">
      <w:pPr>
        <w:spacing w:after="0" w:line="240" w:lineRule="auto"/>
        <w:jc w:val="both"/>
        <w:rPr>
          <w:rFonts w:cstheme="minorHAnsi"/>
          <w:b/>
          <w:sz w:val="24"/>
          <w:u w:val="single"/>
          <w:lang w:val="sv-SE"/>
        </w:rPr>
      </w:pPr>
      <w:r w:rsidRPr="00501EA8">
        <w:rPr>
          <w:rFonts w:cstheme="minorHAnsi"/>
          <w:b/>
          <w:sz w:val="24"/>
          <w:u w:val="single"/>
          <w:lang w:val="en-US" w:eastAsia="en-US"/>
        </w:rPr>
        <w:pict>
          <v:line id="_x0000_s1027" style="position:absolute;left:0;text-align:left;z-index:251652096" from=".65pt,1.8pt" to="451.8pt,1.8pt" o:allowincell="f" strokeweight="1.5pt"/>
        </w:pict>
      </w:r>
    </w:p>
    <w:p w:rsidR="00F810AD" w:rsidRPr="00B24F91" w:rsidRDefault="00F810AD" w:rsidP="005E782C">
      <w:pPr>
        <w:spacing w:after="0" w:line="240" w:lineRule="auto"/>
        <w:ind w:left="426"/>
        <w:jc w:val="center"/>
        <w:rPr>
          <w:rFonts w:cstheme="minorHAnsi"/>
          <w:b/>
          <w:sz w:val="24"/>
          <w:u w:val="single"/>
          <w:lang w:val="sv-SE"/>
        </w:rPr>
      </w:pPr>
      <w:r w:rsidRPr="00B24F91">
        <w:rPr>
          <w:rFonts w:cstheme="minorHAnsi"/>
          <w:b/>
          <w:sz w:val="24"/>
          <w:u w:val="single"/>
          <w:lang w:val="sv-SE"/>
        </w:rPr>
        <w:t>USULAN TUGAS AKHIR</w:t>
      </w:r>
    </w:p>
    <w:p w:rsidR="00F810AD" w:rsidRPr="00B24F91" w:rsidRDefault="00F810AD" w:rsidP="005E782C">
      <w:pPr>
        <w:spacing w:after="0" w:line="240" w:lineRule="auto"/>
        <w:ind w:left="426"/>
        <w:jc w:val="both"/>
        <w:rPr>
          <w:rFonts w:cstheme="minorHAnsi"/>
          <w:b/>
          <w:sz w:val="24"/>
          <w:u w:val="single"/>
        </w:rPr>
      </w:pPr>
    </w:p>
    <w:p w:rsidR="00F810AD" w:rsidRPr="00B24F91" w:rsidRDefault="00F810AD" w:rsidP="005E782C">
      <w:pPr>
        <w:pStyle w:val="Heading1"/>
        <w:numPr>
          <w:ilvl w:val="0"/>
          <w:numId w:val="2"/>
        </w:numPr>
        <w:tabs>
          <w:tab w:val="clear" w:pos="720"/>
        </w:tabs>
        <w:ind w:left="360"/>
        <w:jc w:val="both"/>
        <w:rPr>
          <w:rFonts w:asciiTheme="minorHAnsi" w:hAnsiTheme="minorHAnsi" w:cstheme="minorHAnsi"/>
          <w:b/>
          <w:color w:val="000000"/>
        </w:rPr>
      </w:pPr>
      <w:r w:rsidRPr="00B24F91">
        <w:rPr>
          <w:rFonts w:asciiTheme="minorHAnsi" w:hAnsiTheme="minorHAnsi" w:cstheme="minorHAnsi"/>
          <w:b/>
          <w:color w:val="000000"/>
        </w:rPr>
        <w:t>IDENTITAS PENGUSUL</w:t>
      </w:r>
    </w:p>
    <w:p w:rsidR="00F810AD" w:rsidRPr="00B24F91" w:rsidRDefault="00F810AD" w:rsidP="005E782C">
      <w:pPr>
        <w:spacing w:after="0" w:line="240" w:lineRule="auto"/>
        <w:ind w:firstLine="720"/>
        <w:jc w:val="both"/>
        <w:rPr>
          <w:rFonts w:cstheme="minorHAnsi"/>
          <w:b/>
          <w:color w:val="000000"/>
          <w:sz w:val="24"/>
        </w:rPr>
      </w:pPr>
      <w:r w:rsidRPr="00B24F91">
        <w:rPr>
          <w:rFonts w:cstheme="minorHAnsi"/>
          <w:color w:val="000000"/>
          <w:sz w:val="24"/>
        </w:rPr>
        <w:t>Nama</w:t>
      </w:r>
      <w:r w:rsidRPr="00B24F91">
        <w:rPr>
          <w:rFonts w:cstheme="minorHAnsi"/>
          <w:color w:val="000000"/>
          <w:sz w:val="24"/>
        </w:rPr>
        <w:tab/>
      </w:r>
      <w:r w:rsidRPr="00B24F91">
        <w:rPr>
          <w:rFonts w:cstheme="minorHAnsi"/>
          <w:color w:val="000000"/>
          <w:sz w:val="24"/>
        </w:rPr>
        <w:tab/>
        <w:t xml:space="preserve">:  </w:t>
      </w:r>
      <w:r w:rsidRPr="00B24F91">
        <w:rPr>
          <w:rFonts w:cstheme="minorHAnsi"/>
          <w:b/>
          <w:color w:val="000000"/>
          <w:sz w:val="24"/>
        </w:rPr>
        <w:t>Ahmad Dzulfikar Adi Putra</w:t>
      </w:r>
    </w:p>
    <w:p w:rsidR="00F810AD" w:rsidRPr="00B24F91" w:rsidRDefault="00F810AD" w:rsidP="005E782C">
      <w:pPr>
        <w:spacing w:after="0" w:line="240" w:lineRule="auto"/>
        <w:jc w:val="both"/>
        <w:rPr>
          <w:rFonts w:cstheme="minorHAnsi"/>
          <w:b/>
          <w:color w:val="000000"/>
          <w:sz w:val="24"/>
        </w:rPr>
      </w:pPr>
      <w:r w:rsidRPr="00B24F91">
        <w:rPr>
          <w:rFonts w:cstheme="minorHAnsi"/>
          <w:color w:val="000000"/>
          <w:sz w:val="24"/>
        </w:rPr>
        <w:tab/>
        <w:t>NRP</w:t>
      </w:r>
      <w:r w:rsidRPr="00B24F91">
        <w:rPr>
          <w:rFonts w:cstheme="minorHAnsi"/>
          <w:color w:val="000000"/>
          <w:sz w:val="24"/>
        </w:rPr>
        <w:tab/>
      </w:r>
      <w:r w:rsidRPr="00B24F91">
        <w:rPr>
          <w:rFonts w:cstheme="minorHAnsi"/>
          <w:color w:val="000000"/>
          <w:sz w:val="24"/>
        </w:rPr>
        <w:tab/>
        <w:t xml:space="preserve">:  </w:t>
      </w:r>
      <w:r w:rsidRPr="00B24F91">
        <w:rPr>
          <w:rFonts w:cstheme="minorHAnsi"/>
          <w:b/>
          <w:color w:val="000000"/>
          <w:sz w:val="24"/>
        </w:rPr>
        <w:t>510</w:t>
      </w:r>
      <w:r w:rsidRPr="00B24F91">
        <w:rPr>
          <w:rFonts w:cstheme="minorHAnsi"/>
          <w:b/>
          <w:color w:val="000000"/>
          <w:sz w:val="24"/>
          <w:lang w:val="en-US"/>
        </w:rPr>
        <w:t>7</w:t>
      </w:r>
      <w:r w:rsidRPr="00B24F91">
        <w:rPr>
          <w:rFonts w:cstheme="minorHAnsi"/>
          <w:b/>
          <w:color w:val="000000"/>
          <w:sz w:val="24"/>
        </w:rPr>
        <w:t xml:space="preserve"> 100 088</w:t>
      </w:r>
    </w:p>
    <w:p w:rsidR="00F810AD" w:rsidRPr="00B24F91" w:rsidRDefault="00F810AD" w:rsidP="005E782C">
      <w:pPr>
        <w:spacing w:after="0" w:line="240" w:lineRule="auto"/>
        <w:rPr>
          <w:rFonts w:cstheme="minorHAnsi"/>
          <w:b/>
          <w:sz w:val="24"/>
        </w:rPr>
      </w:pPr>
      <w:r w:rsidRPr="00B24F91">
        <w:rPr>
          <w:rFonts w:cstheme="minorHAnsi"/>
          <w:sz w:val="24"/>
        </w:rPr>
        <w:tab/>
        <w:t>Dosen Wali</w:t>
      </w:r>
      <w:r w:rsidRPr="00B24F91">
        <w:rPr>
          <w:rFonts w:cstheme="minorHAnsi"/>
          <w:sz w:val="24"/>
        </w:rPr>
        <w:tab/>
        <w:t xml:space="preserve">: </w:t>
      </w:r>
      <w:r w:rsidRPr="00B24F91">
        <w:rPr>
          <w:rFonts w:cstheme="minorHAnsi"/>
          <w:b/>
          <w:sz w:val="24"/>
          <w:szCs w:val="24"/>
        </w:rPr>
        <w:t xml:space="preserve"> Sarwosri, S.Kom,MT</w:t>
      </w:r>
    </w:p>
    <w:p w:rsidR="00F810AD" w:rsidRPr="00B24F91" w:rsidRDefault="00F810AD" w:rsidP="005E782C">
      <w:pPr>
        <w:spacing w:after="0" w:line="240" w:lineRule="auto"/>
        <w:rPr>
          <w:rFonts w:cstheme="minorHAnsi"/>
          <w:b/>
          <w:color w:val="000000"/>
          <w:sz w:val="24"/>
          <w:lang w:val="en-US"/>
        </w:rPr>
      </w:pPr>
    </w:p>
    <w:p w:rsidR="00F810AD" w:rsidRPr="00B24F91" w:rsidRDefault="00F810AD" w:rsidP="005E782C">
      <w:pPr>
        <w:numPr>
          <w:ilvl w:val="0"/>
          <w:numId w:val="2"/>
        </w:numPr>
        <w:tabs>
          <w:tab w:val="clear" w:pos="720"/>
        </w:tabs>
        <w:spacing w:after="0" w:line="240" w:lineRule="auto"/>
        <w:ind w:left="360"/>
        <w:rPr>
          <w:rFonts w:cstheme="minorHAnsi"/>
          <w:b/>
          <w:color w:val="000000"/>
          <w:sz w:val="24"/>
        </w:rPr>
      </w:pPr>
      <w:r w:rsidRPr="00B24F91">
        <w:rPr>
          <w:rFonts w:cstheme="minorHAnsi"/>
          <w:b/>
          <w:color w:val="000000"/>
          <w:sz w:val="24"/>
        </w:rPr>
        <w:t>JUDUL TUGAS AKHIR</w:t>
      </w:r>
    </w:p>
    <w:p w:rsidR="00EC34F0" w:rsidRPr="00B24F91" w:rsidRDefault="00F810AD" w:rsidP="005E782C">
      <w:pPr>
        <w:spacing w:after="0" w:line="240" w:lineRule="auto"/>
        <w:ind w:left="360" w:firstLine="360"/>
        <w:jc w:val="center"/>
        <w:rPr>
          <w:rFonts w:cstheme="minorHAnsi"/>
          <w:b/>
          <w:i/>
          <w:color w:val="000000"/>
          <w:sz w:val="24"/>
        </w:rPr>
      </w:pPr>
      <w:r w:rsidRPr="00B24F91">
        <w:rPr>
          <w:rFonts w:cstheme="minorHAnsi"/>
          <w:b/>
          <w:i/>
          <w:color w:val="000000"/>
          <w:sz w:val="24"/>
          <w:lang w:val="en-US"/>
        </w:rPr>
        <w:t>R</w:t>
      </w:r>
      <w:r w:rsidR="00E96AAD" w:rsidRPr="00B24F91">
        <w:rPr>
          <w:rFonts w:cstheme="minorHAnsi"/>
          <w:b/>
          <w:i/>
          <w:color w:val="000000"/>
          <w:sz w:val="24"/>
        </w:rPr>
        <w:t>ancang Bangun</w:t>
      </w:r>
      <w:r w:rsidRPr="00B24F91">
        <w:rPr>
          <w:rFonts w:cstheme="minorHAnsi"/>
          <w:b/>
          <w:i/>
          <w:color w:val="000000"/>
          <w:sz w:val="24"/>
          <w:lang w:val="en-US"/>
        </w:rPr>
        <w:t xml:space="preserve"> </w:t>
      </w:r>
      <w:r w:rsidR="000174A5" w:rsidRPr="00B24F91">
        <w:rPr>
          <w:rFonts w:cstheme="minorHAnsi"/>
          <w:b/>
          <w:i/>
          <w:color w:val="000000"/>
          <w:sz w:val="24"/>
        </w:rPr>
        <w:t xml:space="preserve">Koreografi dan Orkestrasi Web Service </w:t>
      </w:r>
    </w:p>
    <w:p w:rsidR="00F810AD" w:rsidRPr="00B24F91" w:rsidRDefault="00EC34F0" w:rsidP="005E782C">
      <w:pPr>
        <w:spacing w:after="0" w:line="240" w:lineRule="auto"/>
        <w:ind w:left="360" w:firstLine="360"/>
        <w:jc w:val="center"/>
        <w:rPr>
          <w:rFonts w:cstheme="minorHAnsi"/>
          <w:b/>
          <w:i/>
          <w:color w:val="000000"/>
          <w:sz w:val="24"/>
          <w:lang w:val="en-US"/>
        </w:rPr>
      </w:pPr>
      <w:r w:rsidRPr="00B24F91">
        <w:rPr>
          <w:rFonts w:cstheme="minorHAnsi"/>
          <w:b/>
          <w:i/>
          <w:color w:val="000000"/>
          <w:sz w:val="24"/>
        </w:rPr>
        <w:t>p</w:t>
      </w:r>
      <w:r w:rsidR="000174A5" w:rsidRPr="00B24F91">
        <w:rPr>
          <w:rFonts w:cstheme="minorHAnsi"/>
          <w:b/>
          <w:i/>
          <w:color w:val="000000"/>
          <w:sz w:val="24"/>
        </w:rPr>
        <w:t>ada Multisite</w:t>
      </w:r>
      <w:r w:rsidR="00575D65" w:rsidRPr="00B24F91">
        <w:rPr>
          <w:rFonts w:cstheme="minorHAnsi"/>
          <w:b/>
          <w:i/>
          <w:color w:val="000000"/>
          <w:sz w:val="24"/>
        </w:rPr>
        <w:t xml:space="preserve"> </w:t>
      </w:r>
      <w:r w:rsidR="00B6207C" w:rsidRPr="00B24F91">
        <w:rPr>
          <w:rFonts w:cstheme="minorHAnsi"/>
          <w:b/>
          <w:i/>
          <w:color w:val="000000"/>
          <w:sz w:val="24"/>
        </w:rPr>
        <w:t>En</w:t>
      </w:r>
      <w:r w:rsidR="00671CA0" w:rsidRPr="00B24F91">
        <w:rPr>
          <w:rFonts w:cstheme="minorHAnsi"/>
          <w:b/>
          <w:i/>
          <w:color w:val="000000"/>
          <w:sz w:val="24"/>
        </w:rPr>
        <w:t>terprise Resource Planning</w:t>
      </w:r>
      <w:r w:rsidR="00F810AD" w:rsidRPr="00B24F91">
        <w:rPr>
          <w:rFonts w:cstheme="minorHAnsi"/>
          <w:b/>
          <w:i/>
          <w:color w:val="000000"/>
          <w:sz w:val="24"/>
        </w:rPr>
        <w:t xml:space="preserve"> </w:t>
      </w:r>
    </w:p>
    <w:p w:rsidR="00F810AD" w:rsidRPr="00B24F91" w:rsidRDefault="00F810AD" w:rsidP="005E782C">
      <w:pPr>
        <w:spacing w:after="240" w:line="240" w:lineRule="auto"/>
        <w:ind w:left="360" w:firstLine="360"/>
        <w:rPr>
          <w:rFonts w:cstheme="minorHAnsi"/>
          <w:b/>
          <w:i/>
          <w:color w:val="000000"/>
          <w:sz w:val="24"/>
          <w:lang w:val="en-US"/>
        </w:rPr>
      </w:pPr>
    </w:p>
    <w:p w:rsidR="00F810AD" w:rsidRPr="00B24F91" w:rsidRDefault="00F810AD" w:rsidP="005E782C">
      <w:pPr>
        <w:numPr>
          <w:ilvl w:val="0"/>
          <w:numId w:val="2"/>
        </w:numPr>
        <w:tabs>
          <w:tab w:val="clear" w:pos="720"/>
        </w:tabs>
        <w:spacing w:after="0" w:line="240" w:lineRule="auto"/>
        <w:ind w:left="360"/>
        <w:rPr>
          <w:rFonts w:cstheme="minorHAnsi"/>
          <w:b/>
          <w:color w:val="000000"/>
          <w:sz w:val="24"/>
        </w:rPr>
      </w:pPr>
      <w:r w:rsidRPr="00B24F91">
        <w:rPr>
          <w:rFonts w:cstheme="minorHAnsi"/>
          <w:b/>
          <w:color w:val="000000"/>
          <w:sz w:val="24"/>
        </w:rPr>
        <w:t>LATAR BELAKANG</w:t>
      </w:r>
    </w:p>
    <w:p w:rsidR="007A0F84" w:rsidRPr="00B24F91" w:rsidRDefault="00F810AD" w:rsidP="005E782C">
      <w:pPr>
        <w:spacing w:after="120" w:line="240" w:lineRule="auto"/>
        <w:ind w:left="426" w:firstLine="582"/>
        <w:jc w:val="both"/>
        <w:rPr>
          <w:rFonts w:cstheme="minorHAnsi"/>
          <w:sz w:val="24"/>
          <w:szCs w:val="24"/>
        </w:rPr>
      </w:pPr>
      <w:r w:rsidRPr="00B24F91">
        <w:rPr>
          <w:rFonts w:cstheme="minorHAnsi"/>
          <w:sz w:val="24"/>
          <w:szCs w:val="24"/>
          <w:lang w:val="en-US"/>
        </w:rPr>
        <w:t xml:space="preserve">Enterprise resource planning (ERP) merupakan salah satu solusi sistem informasi terintegrasi dan terpadu yang digunakan oleh sebuah perusahaan dalam menjalankan bisnisnya. ERP mencakup beberapa domain fungsi yang saling terintegrasi sehingga menjadi sebuah kesatuan sistem yang tepadu. </w:t>
      </w:r>
      <w:r w:rsidR="00B33CFE">
        <w:rPr>
          <w:rFonts w:cstheme="minorHAnsi"/>
          <w:sz w:val="24"/>
          <w:szCs w:val="24"/>
        </w:rPr>
        <w:t xml:space="preserve">Dalam ERP yang </w:t>
      </w:r>
      <w:r w:rsidR="00D82942">
        <w:rPr>
          <w:rFonts w:cstheme="minorHAnsi"/>
          <w:sz w:val="24"/>
          <w:szCs w:val="24"/>
        </w:rPr>
        <w:t xml:space="preserve">arsitekturnya </w:t>
      </w:r>
      <w:r w:rsidR="00B33CFE">
        <w:rPr>
          <w:rFonts w:cstheme="minorHAnsi"/>
          <w:sz w:val="24"/>
          <w:szCs w:val="24"/>
        </w:rPr>
        <w:t xml:space="preserve">berorientasi servis, sebuah domain fungsi berdiri </w:t>
      </w:r>
      <w:r w:rsidR="00135EC0">
        <w:rPr>
          <w:rFonts w:cstheme="minorHAnsi"/>
          <w:sz w:val="24"/>
          <w:szCs w:val="24"/>
        </w:rPr>
        <w:t xml:space="preserve">sendiri. </w:t>
      </w:r>
      <w:r w:rsidR="00EE4828">
        <w:rPr>
          <w:rFonts w:cstheme="minorHAnsi"/>
          <w:sz w:val="24"/>
          <w:szCs w:val="24"/>
        </w:rPr>
        <w:t xml:space="preserve">Eksekusi </w:t>
      </w:r>
      <w:r w:rsidR="0036305E">
        <w:rPr>
          <w:rFonts w:cstheme="minorHAnsi"/>
          <w:sz w:val="24"/>
          <w:szCs w:val="24"/>
        </w:rPr>
        <w:t>proses bisnisnya</w:t>
      </w:r>
      <w:r w:rsidR="00EE4828">
        <w:rPr>
          <w:rFonts w:cstheme="minorHAnsi"/>
          <w:sz w:val="24"/>
          <w:szCs w:val="24"/>
        </w:rPr>
        <w:t xml:space="preserve"> dilakukan melalui web service dengan menggunakan BPEL. </w:t>
      </w:r>
      <w:r w:rsidR="00FD05F9">
        <w:rPr>
          <w:rFonts w:cstheme="minorHAnsi"/>
          <w:sz w:val="24"/>
          <w:szCs w:val="24"/>
        </w:rPr>
        <w:t>Sedangkan web service yang digunakan untuk memproses proses bisnis dapat dilakukan dengan dua cara yaitu orkestrasi (orchestration) dan koreografi (choreography).</w:t>
      </w:r>
      <w:r w:rsidR="00EE4828">
        <w:rPr>
          <w:rFonts w:cstheme="minorHAnsi"/>
          <w:sz w:val="24"/>
          <w:szCs w:val="24"/>
        </w:rPr>
        <w:t xml:space="preserve"> </w:t>
      </w:r>
    </w:p>
    <w:p w:rsidR="007A0F84" w:rsidRPr="00B24F91" w:rsidRDefault="00B6707E" w:rsidP="007A0F84">
      <w:pPr>
        <w:spacing w:after="120" w:line="240" w:lineRule="auto"/>
        <w:ind w:left="426" w:firstLine="582"/>
        <w:jc w:val="both"/>
        <w:rPr>
          <w:rFonts w:cstheme="minorHAnsi"/>
          <w:sz w:val="24"/>
          <w:szCs w:val="24"/>
        </w:rPr>
      </w:pPr>
      <w:r w:rsidRPr="00B24F91">
        <w:rPr>
          <w:rFonts w:cstheme="minorHAnsi"/>
          <w:sz w:val="24"/>
          <w:szCs w:val="24"/>
        </w:rPr>
        <w:t xml:space="preserve">Implementasi </w:t>
      </w:r>
      <w:r w:rsidR="00ED5C8A" w:rsidRPr="00B24F91">
        <w:rPr>
          <w:rFonts w:cstheme="minorHAnsi"/>
          <w:sz w:val="24"/>
          <w:szCs w:val="24"/>
        </w:rPr>
        <w:t xml:space="preserve">ERP dapat dilakukan dengan cukup mudah </w:t>
      </w:r>
      <w:r w:rsidR="001951FD" w:rsidRPr="00B24F91">
        <w:rPr>
          <w:rFonts w:cstheme="minorHAnsi"/>
          <w:sz w:val="24"/>
          <w:szCs w:val="24"/>
        </w:rPr>
        <w:t xml:space="preserve">apabila </w:t>
      </w:r>
      <w:r w:rsidR="001109F1" w:rsidRPr="00B24F91">
        <w:rPr>
          <w:rFonts w:cstheme="minorHAnsi"/>
          <w:sz w:val="24"/>
          <w:szCs w:val="24"/>
        </w:rPr>
        <w:t>struktur perusahaan simpel dan beroperasi di satu lokasi</w:t>
      </w:r>
      <w:r w:rsidR="00A12440" w:rsidRPr="00B24F91">
        <w:rPr>
          <w:rFonts w:cstheme="minorHAnsi"/>
          <w:sz w:val="24"/>
          <w:szCs w:val="24"/>
        </w:rPr>
        <w:t>.</w:t>
      </w:r>
      <w:r w:rsidR="001D6741" w:rsidRPr="00B24F91">
        <w:rPr>
          <w:rFonts w:cstheme="minorHAnsi"/>
          <w:sz w:val="24"/>
          <w:szCs w:val="24"/>
        </w:rPr>
        <w:t xml:space="preserve"> Namun ketika </w:t>
      </w:r>
      <w:r w:rsidR="00356F63" w:rsidRPr="00B24F91">
        <w:rPr>
          <w:rFonts w:cstheme="minorHAnsi"/>
          <w:sz w:val="24"/>
          <w:szCs w:val="24"/>
        </w:rPr>
        <w:t xml:space="preserve">perusahaan mempunyai struktur yang kompleks dan tersebar di beberapa lokasi, implementasi ERP akan lebih </w:t>
      </w:r>
      <w:r w:rsidR="008C7D89" w:rsidRPr="00B24F91">
        <w:rPr>
          <w:rFonts w:cstheme="minorHAnsi"/>
          <w:sz w:val="24"/>
          <w:szCs w:val="24"/>
        </w:rPr>
        <w:t xml:space="preserve">kompleks, </w:t>
      </w:r>
      <w:r w:rsidR="00356F63" w:rsidRPr="00B24F91">
        <w:rPr>
          <w:rFonts w:cstheme="minorHAnsi"/>
          <w:sz w:val="24"/>
          <w:szCs w:val="24"/>
        </w:rPr>
        <w:t xml:space="preserve">sulit </w:t>
      </w:r>
      <w:r w:rsidR="005720F2" w:rsidRPr="00B24F91">
        <w:rPr>
          <w:rFonts w:cstheme="minorHAnsi"/>
          <w:sz w:val="24"/>
          <w:szCs w:val="24"/>
        </w:rPr>
        <w:t>,</w:t>
      </w:r>
      <w:r w:rsidR="00356F63" w:rsidRPr="00B24F91">
        <w:rPr>
          <w:rFonts w:cstheme="minorHAnsi"/>
          <w:sz w:val="24"/>
          <w:szCs w:val="24"/>
        </w:rPr>
        <w:t>unik,</w:t>
      </w:r>
      <w:r w:rsidR="00CD5F49" w:rsidRPr="00B24F91">
        <w:rPr>
          <w:rFonts w:cstheme="minorHAnsi"/>
          <w:sz w:val="24"/>
          <w:szCs w:val="24"/>
        </w:rPr>
        <w:t xml:space="preserve"> dan akan menghadapi tantangan di tingkat</w:t>
      </w:r>
      <w:r w:rsidR="00356F63" w:rsidRPr="00B24F91">
        <w:rPr>
          <w:rFonts w:cstheme="minorHAnsi"/>
          <w:sz w:val="24"/>
          <w:szCs w:val="24"/>
        </w:rPr>
        <w:t xml:space="preserve"> teknik</w:t>
      </w:r>
      <w:r w:rsidR="002044FC" w:rsidRPr="00B24F91">
        <w:rPr>
          <w:rFonts w:cstheme="minorHAnsi"/>
          <w:sz w:val="24"/>
          <w:szCs w:val="24"/>
        </w:rPr>
        <w:t>al</w:t>
      </w:r>
      <w:r w:rsidR="00356F63" w:rsidRPr="00B24F91">
        <w:rPr>
          <w:rFonts w:cstheme="minorHAnsi"/>
          <w:sz w:val="24"/>
          <w:szCs w:val="24"/>
        </w:rPr>
        <w:t xml:space="preserve"> dan manajerial. </w:t>
      </w:r>
      <w:r w:rsidR="00A12440" w:rsidRPr="00B24F91">
        <w:rPr>
          <w:rFonts w:cstheme="minorHAnsi"/>
          <w:sz w:val="24"/>
          <w:szCs w:val="24"/>
        </w:rPr>
        <w:t xml:space="preserve"> </w:t>
      </w:r>
      <w:r w:rsidR="0038707C" w:rsidRPr="00B24F91">
        <w:rPr>
          <w:rFonts w:cstheme="minorHAnsi"/>
          <w:sz w:val="24"/>
          <w:szCs w:val="24"/>
        </w:rPr>
        <w:t xml:space="preserve">Perusahaan biasanya </w:t>
      </w:r>
      <w:r w:rsidR="00FE68B0" w:rsidRPr="00B24F91">
        <w:rPr>
          <w:rFonts w:cstheme="minorHAnsi"/>
          <w:sz w:val="24"/>
          <w:szCs w:val="24"/>
        </w:rPr>
        <w:t xml:space="preserve">melakukan perencanaan pada level </w:t>
      </w:r>
      <w:r w:rsidR="00620C28" w:rsidRPr="00B24F91">
        <w:rPr>
          <w:rFonts w:cstheme="minorHAnsi"/>
          <w:sz w:val="24"/>
          <w:szCs w:val="24"/>
        </w:rPr>
        <w:t>manajerial</w:t>
      </w:r>
      <w:r w:rsidR="00FE68B0" w:rsidRPr="00B24F91">
        <w:rPr>
          <w:rFonts w:cstheme="minorHAnsi"/>
          <w:sz w:val="24"/>
          <w:szCs w:val="24"/>
        </w:rPr>
        <w:t xml:space="preserve"> sebelum </w:t>
      </w:r>
      <w:r w:rsidR="005C4152" w:rsidRPr="00B24F91">
        <w:rPr>
          <w:rFonts w:cstheme="minorHAnsi"/>
          <w:sz w:val="24"/>
          <w:szCs w:val="24"/>
        </w:rPr>
        <w:t>mengimplementasikannya dalam level teknikal (software dan hardware)</w:t>
      </w:r>
      <w:r w:rsidR="007A0F84" w:rsidRPr="00B24F91">
        <w:rPr>
          <w:rFonts w:cstheme="minorHAnsi"/>
          <w:sz w:val="24"/>
          <w:szCs w:val="24"/>
        </w:rPr>
        <w:t>. Ada satu solusi yang sedang booming akhir-akhir ini yaitu  metode Software as a Service, yaitu memberikan ke</w:t>
      </w:r>
      <w:r w:rsidR="007112FE" w:rsidRPr="00B24F91">
        <w:rPr>
          <w:rFonts w:cstheme="minorHAnsi"/>
          <w:sz w:val="24"/>
          <w:szCs w:val="24"/>
        </w:rPr>
        <w:t>mudahan</w:t>
      </w:r>
      <w:r w:rsidR="007A0F84" w:rsidRPr="00B24F91">
        <w:rPr>
          <w:rFonts w:cstheme="minorHAnsi"/>
          <w:sz w:val="24"/>
          <w:szCs w:val="24"/>
        </w:rPr>
        <w:t xml:space="preserve"> pada pengguna untuk pengim</w:t>
      </w:r>
      <w:r w:rsidR="00FB61B6" w:rsidRPr="00B24F91">
        <w:rPr>
          <w:rFonts w:cstheme="minorHAnsi"/>
          <w:sz w:val="24"/>
          <w:szCs w:val="24"/>
        </w:rPr>
        <w:t>plementasian suatu sistem dengan m</w:t>
      </w:r>
      <w:r w:rsidR="00FF7BC3" w:rsidRPr="00B24F91">
        <w:rPr>
          <w:rFonts w:cstheme="minorHAnsi"/>
          <w:sz w:val="24"/>
          <w:szCs w:val="24"/>
        </w:rPr>
        <w:t>eminimalkan penggunaan infrastu</w:t>
      </w:r>
      <w:r w:rsidR="00FB61B6" w:rsidRPr="00B24F91">
        <w:rPr>
          <w:rFonts w:cstheme="minorHAnsi"/>
          <w:sz w:val="24"/>
          <w:szCs w:val="24"/>
        </w:rPr>
        <w:t xml:space="preserve">ktur pada perusahaan  tersebut. </w:t>
      </w:r>
      <w:r w:rsidR="00793AE8" w:rsidRPr="00B24F91">
        <w:rPr>
          <w:rFonts w:cstheme="minorHAnsi"/>
          <w:sz w:val="24"/>
          <w:szCs w:val="24"/>
        </w:rPr>
        <w:t>Dengan metode ini perusahaan hanya membayar jasa kepada vendor atas sistem yang digunakannya.</w:t>
      </w:r>
      <w:r w:rsidR="005768A1" w:rsidRPr="00B24F91">
        <w:rPr>
          <w:rFonts w:cstheme="minorHAnsi"/>
          <w:sz w:val="24"/>
          <w:szCs w:val="24"/>
        </w:rPr>
        <w:t xml:space="preserve"> Sehingga untuk pengimplementasian ERP multi lokasi akan berjalan dengan lebih mudah.</w:t>
      </w:r>
    </w:p>
    <w:p w:rsidR="00F810AD" w:rsidRPr="00B24F91" w:rsidRDefault="005908CF" w:rsidP="005E782C">
      <w:pPr>
        <w:spacing w:after="120" w:line="240" w:lineRule="auto"/>
        <w:ind w:left="432" w:firstLine="561"/>
        <w:jc w:val="both"/>
        <w:rPr>
          <w:rFonts w:cstheme="minorHAnsi"/>
          <w:sz w:val="24"/>
          <w:szCs w:val="24"/>
        </w:rPr>
      </w:pPr>
      <w:r w:rsidRPr="00B24F91">
        <w:rPr>
          <w:rFonts w:cstheme="minorHAnsi"/>
          <w:sz w:val="24"/>
          <w:szCs w:val="24"/>
        </w:rPr>
        <w:t xml:space="preserve">SOA (Service Oriented Architecture) merupakan </w:t>
      </w:r>
      <w:r w:rsidR="001B6098" w:rsidRPr="00B24F91">
        <w:rPr>
          <w:rFonts w:cstheme="minorHAnsi"/>
          <w:sz w:val="24"/>
          <w:szCs w:val="24"/>
        </w:rPr>
        <w:t xml:space="preserve">model </w:t>
      </w:r>
      <w:r w:rsidRPr="00B24F91">
        <w:rPr>
          <w:rFonts w:cstheme="minorHAnsi"/>
          <w:sz w:val="24"/>
          <w:szCs w:val="24"/>
        </w:rPr>
        <w:t>arsitektur</w:t>
      </w:r>
      <w:r w:rsidR="001B6098" w:rsidRPr="00B24F91">
        <w:rPr>
          <w:rFonts w:cstheme="minorHAnsi"/>
          <w:sz w:val="24"/>
          <w:szCs w:val="24"/>
        </w:rPr>
        <w:t xml:space="preserve"> untuk membuat aplikasi</w:t>
      </w:r>
      <w:r w:rsidRPr="00B24F91">
        <w:rPr>
          <w:rFonts w:cstheme="minorHAnsi"/>
          <w:sz w:val="24"/>
          <w:szCs w:val="24"/>
        </w:rPr>
        <w:t xml:space="preserve"> yang bersifat loose coupling</w:t>
      </w:r>
      <w:r w:rsidR="001C0B57" w:rsidRPr="00B24F91">
        <w:rPr>
          <w:rFonts w:cstheme="minorHAnsi"/>
          <w:sz w:val="24"/>
          <w:szCs w:val="24"/>
        </w:rPr>
        <w:t xml:space="preserve">, sehingga dapat di reuse. Aplikasi pada SOA dibangun berdasarkan pada servis, yang merupakan implementasi dari fungsi bisnis yang sudah terdefinisi dengan jelas dan dapat dikonsumsi oleh aplikasi lain maupun proses bisnis yang lain. </w:t>
      </w:r>
      <w:r w:rsidR="007C7326" w:rsidRPr="00B24F91">
        <w:rPr>
          <w:rFonts w:cstheme="minorHAnsi"/>
          <w:sz w:val="24"/>
          <w:szCs w:val="24"/>
        </w:rPr>
        <w:t xml:space="preserve">Pada akhirnya SOA akan membantu organisasi dalam melakukan proses bisnis secara lebih efisien dan beradaptasi dengan </w:t>
      </w:r>
      <w:r w:rsidR="00F43570" w:rsidRPr="00B24F91">
        <w:rPr>
          <w:rFonts w:cstheme="minorHAnsi"/>
          <w:sz w:val="24"/>
          <w:szCs w:val="24"/>
        </w:rPr>
        <w:t xml:space="preserve">perubahan lingkungan. </w:t>
      </w:r>
    </w:p>
    <w:p w:rsidR="004D30D7" w:rsidRDefault="005B5CFE" w:rsidP="005E782C">
      <w:pPr>
        <w:spacing w:after="120" w:line="240" w:lineRule="auto"/>
        <w:ind w:left="432" w:firstLine="561"/>
        <w:jc w:val="both"/>
        <w:rPr>
          <w:rFonts w:cstheme="minorHAnsi"/>
          <w:sz w:val="24"/>
          <w:szCs w:val="24"/>
        </w:rPr>
      </w:pPr>
      <w:r w:rsidRPr="00B24F91">
        <w:rPr>
          <w:rFonts w:cstheme="minorHAnsi"/>
          <w:sz w:val="24"/>
          <w:szCs w:val="24"/>
        </w:rPr>
        <w:t xml:space="preserve">ESB (Enterprise Service Bus) merupakan infrastruktur yang menyediakan penerapan konsep SOA (Service Oriented Architecture). </w:t>
      </w:r>
      <w:r w:rsidR="00E13B42" w:rsidRPr="00B24F91">
        <w:rPr>
          <w:rFonts w:cstheme="minorHAnsi"/>
          <w:sz w:val="24"/>
          <w:szCs w:val="24"/>
        </w:rPr>
        <w:t xml:space="preserve">Pada ESB komunikasi antara </w:t>
      </w:r>
      <w:r w:rsidR="00E13B42" w:rsidRPr="00B24F91">
        <w:rPr>
          <w:rFonts w:cstheme="minorHAnsi"/>
          <w:sz w:val="24"/>
          <w:szCs w:val="24"/>
        </w:rPr>
        <w:lastRenderedPageBreak/>
        <w:t>provider dan client tidak dilakukan secara n-to-n melainkan melalui service bus. Hal ini memberikan keuntungan pada klien karena tidak akan terpengaruh oleh perubahan letak dari provider servis</w:t>
      </w:r>
      <w:r w:rsidR="00C63269" w:rsidRPr="00B24F91">
        <w:rPr>
          <w:rFonts w:cstheme="minorHAnsi"/>
          <w:sz w:val="24"/>
          <w:szCs w:val="24"/>
        </w:rPr>
        <w:t>, karena yang diketahui adalah servis yang ada pada service bus</w:t>
      </w:r>
      <w:r w:rsidR="00887C20" w:rsidRPr="00B24F91">
        <w:rPr>
          <w:rFonts w:cstheme="minorHAnsi"/>
          <w:sz w:val="24"/>
          <w:szCs w:val="24"/>
        </w:rPr>
        <w:t>. Dengan menggunakan ESB servis-servis yang ada pada proses bisnis perusahaan dapat</w:t>
      </w:r>
      <w:r w:rsidR="00E13B42" w:rsidRPr="00B24F91">
        <w:rPr>
          <w:rFonts w:cstheme="minorHAnsi"/>
          <w:sz w:val="24"/>
          <w:szCs w:val="24"/>
        </w:rPr>
        <w:t xml:space="preserve"> </w:t>
      </w:r>
      <w:r w:rsidR="00887C20" w:rsidRPr="00B24F91">
        <w:rPr>
          <w:rFonts w:cstheme="minorHAnsi"/>
          <w:sz w:val="24"/>
          <w:szCs w:val="24"/>
        </w:rPr>
        <w:t>diintegrasikan sehingga dengan mudah di</w:t>
      </w:r>
      <w:r w:rsidR="009A38BF" w:rsidRPr="00B24F91">
        <w:rPr>
          <w:rFonts w:cstheme="minorHAnsi"/>
          <w:sz w:val="24"/>
          <w:szCs w:val="24"/>
        </w:rPr>
        <w:t>koreografi dan di</w:t>
      </w:r>
      <w:r w:rsidR="00887C20" w:rsidRPr="00B24F91">
        <w:rPr>
          <w:rFonts w:cstheme="minorHAnsi"/>
          <w:sz w:val="24"/>
          <w:szCs w:val="24"/>
        </w:rPr>
        <w:t xml:space="preserve">orkestrasikan menjadi servis baru yang sesuai dengan proses bisnis. </w:t>
      </w:r>
    </w:p>
    <w:p w:rsidR="00DD4CA2" w:rsidRDefault="004C0CE9" w:rsidP="005E782C">
      <w:pPr>
        <w:spacing w:after="120" w:line="240" w:lineRule="auto"/>
        <w:ind w:left="432" w:firstLine="561"/>
        <w:jc w:val="both"/>
        <w:rPr>
          <w:rFonts w:cstheme="minorHAnsi"/>
          <w:sz w:val="24"/>
          <w:szCs w:val="24"/>
        </w:rPr>
      </w:pPr>
      <w:r>
        <w:rPr>
          <w:rFonts w:cstheme="minorHAnsi"/>
          <w:sz w:val="24"/>
          <w:szCs w:val="24"/>
        </w:rPr>
        <w:t xml:space="preserve">BPEL merupakan bahasa yang mendeskripsikan proses bisnis melalui web service. BPEL menggunakan XML untuk mendefinisikan komposisi fungsi-fungsi web service yang akan dieksekusi. </w:t>
      </w:r>
      <w:r w:rsidR="001033CF">
        <w:rPr>
          <w:rFonts w:cstheme="minorHAnsi"/>
          <w:sz w:val="24"/>
          <w:szCs w:val="24"/>
        </w:rPr>
        <w:t xml:space="preserve">Pemrosesan proses bisnis menggunakan </w:t>
      </w:r>
      <w:r>
        <w:rPr>
          <w:rFonts w:cstheme="minorHAnsi"/>
          <w:sz w:val="24"/>
          <w:szCs w:val="24"/>
        </w:rPr>
        <w:t xml:space="preserve">web service </w:t>
      </w:r>
      <w:r w:rsidR="001033CF">
        <w:rPr>
          <w:rFonts w:cstheme="minorHAnsi"/>
          <w:sz w:val="24"/>
          <w:szCs w:val="24"/>
        </w:rPr>
        <w:t xml:space="preserve">dilakukan melalui orkestrasi dan koreografi. </w:t>
      </w:r>
    </w:p>
    <w:p w:rsidR="004C0CE9" w:rsidRPr="00B24F91" w:rsidRDefault="0060000C" w:rsidP="00DD4CA2">
      <w:pPr>
        <w:spacing w:after="120" w:line="240" w:lineRule="auto"/>
        <w:ind w:left="432" w:firstLine="561"/>
        <w:jc w:val="both"/>
        <w:rPr>
          <w:rFonts w:cstheme="minorHAnsi"/>
          <w:sz w:val="24"/>
          <w:szCs w:val="24"/>
        </w:rPr>
      </w:pPr>
      <w:r>
        <w:rPr>
          <w:rFonts w:cstheme="minorHAnsi"/>
          <w:sz w:val="24"/>
          <w:szCs w:val="24"/>
        </w:rPr>
        <w:t>Pada</w:t>
      </w:r>
      <w:r w:rsidR="001033CF">
        <w:rPr>
          <w:rFonts w:cstheme="minorHAnsi"/>
          <w:sz w:val="24"/>
          <w:szCs w:val="24"/>
        </w:rPr>
        <w:t xml:space="preserve"> </w:t>
      </w:r>
      <w:r w:rsidR="00905742">
        <w:rPr>
          <w:rFonts w:cstheme="minorHAnsi"/>
          <w:sz w:val="24"/>
          <w:szCs w:val="24"/>
        </w:rPr>
        <w:t xml:space="preserve">orkestrasi, terdapat sebuah proses terpusat yag mengatur semua web service yang terlibat. Web service tidak perlu tahu bahwa sebenarnya ia terlibat dalam bagian dari proses bisnis yang lebih tinggi tingkatannya karena hanya proses terpusat yang mengetahui hal ini. </w:t>
      </w:r>
      <w:r>
        <w:rPr>
          <w:rFonts w:cstheme="minorHAnsi"/>
          <w:sz w:val="24"/>
          <w:szCs w:val="24"/>
        </w:rPr>
        <w:t>Sedangkan pada koreografi</w:t>
      </w:r>
      <w:r w:rsidR="001B7B30">
        <w:rPr>
          <w:rFonts w:cstheme="minorHAnsi"/>
          <w:sz w:val="24"/>
          <w:szCs w:val="24"/>
        </w:rPr>
        <w:t xml:space="preserve">, proses tidak dijalankan secara terpusat. Setiap web service dalam koreografi harus mengetahui kapan mengeksekusi operasi dan dengan siapa web service tersebut akan berinteraksi. Susunan koreografi mempunyai fokus pada pertukaran pesan. Semua web service pada susunan ini harus tahu  proses bisnis apa yang dijalankan, </w:t>
      </w:r>
      <w:r w:rsidR="001B7B30" w:rsidRPr="001B7B30">
        <w:rPr>
          <w:rFonts w:cstheme="minorHAnsi"/>
          <w:sz w:val="24"/>
          <w:szCs w:val="24"/>
        </w:rPr>
        <w:t xml:space="preserve">operasi apa yang dieksekusi, pesan apa yang akan dipertukarkan, dan kapan waktunya </w:t>
      </w:r>
      <w:r w:rsidR="001B7B30" w:rsidRPr="000644A7">
        <w:rPr>
          <w:rFonts w:cstheme="minorHAnsi"/>
          <w:iCs/>
          <w:sz w:val="24"/>
          <w:szCs w:val="24"/>
        </w:rPr>
        <w:t>web service</w:t>
      </w:r>
      <w:r w:rsidR="001B7B30" w:rsidRPr="001B7B30">
        <w:rPr>
          <w:rFonts w:cstheme="minorHAnsi"/>
          <w:sz w:val="24"/>
          <w:szCs w:val="24"/>
        </w:rPr>
        <w:t xml:space="preserve"> harus berjalan.</w:t>
      </w:r>
      <w:r w:rsidR="001B7B30">
        <w:rPr>
          <w:rFonts w:cstheme="minorHAnsi"/>
          <w:sz w:val="24"/>
          <w:szCs w:val="24"/>
        </w:rPr>
        <w:t xml:space="preserve"> </w:t>
      </w:r>
    </w:p>
    <w:p w:rsidR="00F810AD" w:rsidRPr="00B24F91" w:rsidRDefault="00F810AD" w:rsidP="005E782C">
      <w:pPr>
        <w:numPr>
          <w:ilvl w:val="0"/>
          <w:numId w:val="2"/>
        </w:numPr>
        <w:tabs>
          <w:tab w:val="clear" w:pos="720"/>
        </w:tabs>
        <w:spacing w:after="120" w:line="240" w:lineRule="auto"/>
        <w:ind w:left="360"/>
        <w:rPr>
          <w:rFonts w:cstheme="minorHAnsi"/>
          <w:b/>
          <w:color w:val="000000"/>
          <w:sz w:val="24"/>
        </w:rPr>
      </w:pPr>
      <w:r w:rsidRPr="00B24F91">
        <w:rPr>
          <w:rFonts w:cstheme="minorHAnsi"/>
          <w:b/>
          <w:color w:val="000000"/>
          <w:sz w:val="24"/>
          <w:lang w:val="en-US"/>
        </w:rPr>
        <w:t xml:space="preserve">RUMUSAN </w:t>
      </w:r>
      <w:r w:rsidRPr="00B24F91">
        <w:rPr>
          <w:rFonts w:cstheme="minorHAnsi"/>
          <w:b/>
          <w:color w:val="000000"/>
          <w:sz w:val="24"/>
        </w:rPr>
        <w:t>MASALAH</w:t>
      </w:r>
    </w:p>
    <w:p w:rsidR="00F810AD" w:rsidRPr="00B24F91" w:rsidRDefault="00F810AD" w:rsidP="005E782C">
      <w:pPr>
        <w:spacing w:after="120" w:line="240" w:lineRule="auto"/>
        <w:ind w:left="426" w:firstLine="294"/>
        <w:jc w:val="both"/>
        <w:rPr>
          <w:rFonts w:cstheme="minorHAnsi"/>
          <w:color w:val="000000"/>
          <w:sz w:val="24"/>
          <w:lang w:val="en-US"/>
        </w:rPr>
      </w:pPr>
      <w:r w:rsidRPr="00B24F91">
        <w:rPr>
          <w:rFonts w:cstheme="minorHAnsi"/>
          <w:color w:val="000000"/>
          <w:sz w:val="24"/>
          <w:lang w:val="en-US"/>
        </w:rPr>
        <w:t xml:space="preserve"> Rumusan masalah</w:t>
      </w:r>
      <w:r w:rsidRPr="00B24F91">
        <w:rPr>
          <w:rFonts w:cstheme="minorHAnsi"/>
          <w:color w:val="000000"/>
          <w:sz w:val="24"/>
        </w:rPr>
        <w:t xml:space="preserve"> yang diangkat dalam Tugas Akhir ini dapat dipaparkan sebagai berikut</w:t>
      </w:r>
      <w:r w:rsidR="008601C8" w:rsidRPr="00B24F91">
        <w:rPr>
          <w:rFonts w:cstheme="minorHAnsi"/>
          <w:color w:val="000000"/>
          <w:sz w:val="24"/>
        </w:rPr>
        <w:t xml:space="preserve"> “</w:t>
      </w:r>
      <w:r w:rsidRPr="00B24F91">
        <w:rPr>
          <w:rFonts w:cstheme="minorHAnsi"/>
          <w:color w:val="000000"/>
          <w:sz w:val="24"/>
          <w:lang w:val="en-US"/>
        </w:rPr>
        <w:t xml:space="preserve">Bagaimana mengimplementasikan SOA </w:t>
      </w:r>
      <w:r w:rsidR="00473763" w:rsidRPr="00B24F91">
        <w:rPr>
          <w:rFonts w:cstheme="minorHAnsi"/>
          <w:color w:val="000000"/>
          <w:sz w:val="24"/>
        </w:rPr>
        <w:t xml:space="preserve">untuk mengintegrasikan berbagai aplikasi </w:t>
      </w:r>
      <w:r w:rsidR="00C81A3A" w:rsidRPr="00B24F91">
        <w:rPr>
          <w:rFonts w:cstheme="minorHAnsi"/>
          <w:color w:val="000000"/>
          <w:sz w:val="24"/>
        </w:rPr>
        <w:t>menjadi Enterprise Resource Planning</w:t>
      </w:r>
      <w:r w:rsidR="003D313A">
        <w:rPr>
          <w:rFonts w:cstheme="minorHAnsi"/>
          <w:color w:val="000000"/>
          <w:sz w:val="24"/>
        </w:rPr>
        <w:t xml:space="preserve"> </w:t>
      </w:r>
      <w:r w:rsidR="00A941F0">
        <w:rPr>
          <w:rFonts w:cstheme="minorHAnsi"/>
          <w:color w:val="000000"/>
          <w:sz w:val="24"/>
        </w:rPr>
        <w:t>yang di</w:t>
      </w:r>
      <w:r w:rsidR="001D464C">
        <w:rPr>
          <w:rFonts w:cstheme="minorHAnsi"/>
          <w:color w:val="000000"/>
          <w:sz w:val="24"/>
        </w:rPr>
        <w:t>implementasikan</w:t>
      </w:r>
      <w:r w:rsidR="00A941F0">
        <w:rPr>
          <w:rFonts w:cstheme="minorHAnsi"/>
          <w:color w:val="000000"/>
          <w:sz w:val="24"/>
        </w:rPr>
        <w:t xml:space="preserve"> pada multi lokasi </w:t>
      </w:r>
      <w:r w:rsidR="00C81A3A" w:rsidRPr="00B24F91">
        <w:rPr>
          <w:rFonts w:cstheme="minorHAnsi"/>
          <w:color w:val="000000"/>
          <w:sz w:val="24"/>
        </w:rPr>
        <w:t>dengan menggunakan Enterprise Service Bus</w:t>
      </w:r>
      <w:r w:rsidRPr="00B24F91">
        <w:rPr>
          <w:rFonts w:cstheme="minorHAnsi"/>
          <w:color w:val="000000"/>
          <w:sz w:val="24"/>
          <w:lang w:val="en-US"/>
        </w:rPr>
        <w:t>.</w:t>
      </w:r>
      <w:r w:rsidR="008601C8" w:rsidRPr="00B24F91">
        <w:rPr>
          <w:rFonts w:cstheme="minorHAnsi"/>
          <w:color w:val="000000"/>
          <w:sz w:val="24"/>
        </w:rPr>
        <w:t>”</w:t>
      </w:r>
      <w:r w:rsidRPr="00B24F91">
        <w:rPr>
          <w:rFonts w:cstheme="minorHAnsi"/>
          <w:sz w:val="24"/>
          <w:szCs w:val="24"/>
        </w:rPr>
        <w:t xml:space="preserve"> </w:t>
      </w:r>
    </w:p>
    <w:p w:rsidR="00F810AD" w:rsidRPr="00B24F91" w:rsidRDefault="00F810AD" w:rsidP="005E782C">
      <w:pPr>
        <w:numPr>
          <w:ilvl w:val="0"/>
          <w:numId w:val="2"/>
        </w:numPr>
        <w:tabs>
          <w:tab w:val="clear" w:pos="720"/>
        </w:tabs>
        <w:spacing w:after="120" w:line="240" w:lineRule="auto"/>
        <w:ind w:left="360"/>
        <w:rPr>
          <w:rFonts w:cstheme="minorHAnsi"/>
          <w:b/>
          <w:color w:val="000000"/>
          <w:sz w:val="24"/>
        </w:rPr>
      </w:pPr>
      <w:r w:rsidRPr="00B24F91">
        <w:rPr>
          <w:rFonts w:cstheme="minorHAnsi"/>
          <w:b/>
          <w:color w:val="000000"/>
          <w:sz w:val="24"/>
        </w:rPr>
        <w:t>BATASAN MASALAH</w:t>
      </w:r>
    </w:p>
    <w:p w:rsidR="00F810AD" w:rsidRPr="00B24F91" w:rsidRDefault="00F810AD" w:rsidP="005E782C">
      <w:pPr>
        <w:pStyle w:val="BodyTextIndent"/>
        <w:spacing w:after="120" w:line="240" w:lineRule="auto"/>
        <w:ind w:left="426" w:firstLine="294"/>
        <w:rPr>
          <w:rFonts w:asciiTheme="minorHAnsi" w:hAnsiTheme="minorHAnsi" w:cstheme="minorHAnsi"/>
          <w:bCs/>
          <w:szCs w:val="24"/>
          <w:lang w:val="id-ID"/>
        </w:rPr>
      </w:pPr>
      <w:r w:rsidRPr="00B24F91">
        <w:rPr>
          <w:rFonts w:asciiTheme="minorHAnsi" w:hAnsiTheme="minorHAnsi" w:cstheme="minorHAnsi"/>
          <w:bCs/>
          <w:szCs w:val="24"/>
          <w:lang w:val="id-ID"/>
        </w:rPr>
        <w:t xml:space="preserve">Permasalahan yang dibahas dalam </w:t>
      </w:r>
      <w:r w:rsidRPr="00B24F91">
        <w:rPr>
          <w:rFonts w:asciiTheme="minorHAnsi" w:hAnsiTheme="minorHAnsi" w:cstheme="minorHAnsi"/>
          <w:bCs/>
          <w:szCs w:val="24"/>
        </w:rPr>
        <w:t>t</w:t>
      </w:r>
      <w:r w:rsidRPr="00B24F91">
        <w:rPr>
          <w:rFonts w:asciiTheme="minorHAnsi" w:hAnsiTheme="minorHAnsi" w:cstheme="minorHAnsi"/>
          <w:bCs/>
          <w:szCs w:val="24"/>
          <w:lang w:val="id-ID"/>
        </w:rPr>
        <w:t xml:space="preserve">ugas </w:t>
      </w:r>
      <w:r w:rsidRPr="00B24F91">
        <w:rPr>
          <w:rFonts w:asciiTheme="minorHAnsi" w:hAnsiTheme="minorHAnsi" w:cstheme="minorHAnsi"/>
          <w:bCs/>
          <w:szCs w:val="24"/>
        </w:rPr>
        <w:t>a</w:t>
      </w:r>
      <w:r w:rsidRPr="00B24F91">
        <w:rPr>
          <w:rFonts w:asciiTheme="minorHAnsi" w:hAnsiTheme="minorHAnsi" w:cstheme="minorHAnsi"/>
          <w:bCs/>
          <w:szCs w:val="24"/>
          <w:lang w:val="id-ID"/>
        </w:rPr>
        <w:t>khir ini memiliki beberapa batasan, diantaranya sebagai berikut:</w:t>
      </w:r>
    </w:p>
    <w:p w:rsidR="00F810AD" w:rsidRPr="00B24F91" w:rsidRDefault="00FA319A" w:rsidP="005E782C">
      <w:pPr>
        <w:numPr>
          <w:ilvl w:val="3"/>
          <w:numId w:val="2"/>
        </w:numPr>
        <w:tabs>
          <w:tab w:val="clear" w:pos="2880"/>
          <w:tab w:val="left" w:pos="720"/>
        </w:tabs>
        <w:spacing w:after="120" w:line="240" w:lineRule="auto"/>
        <w:ind w:left="720"/>
        <w:rPr>
          <w:rFonts w:cstheme="minorHAnsi"/>
          <w:color w:val="000000"/>
          <w:sz w:val="24"/>
          <w:lang w:val="sv-SE"/>
        </w:rPr>
      </w:pPr>
      <w:r w:rsidRPr="00B24F91">
        <w:rPr>
          <w:rFonts w:cstheme="minorHAnsi"/>
          <w:color w:val="000000"/>
          <w:sz w:val="24"/>
        </w:rPr>
        <w:t>Tugas akhir ini merancang dan membuat integrasi beberapa sistem aplikasi yang dibuat dengan berorientasikan servis untuk menghasilkan aplikasi Enterprise Resource Planning yang terintegrasi</w:t>
      </w:r>
      <w:r w:rsidR="00F810AD" w:rsidRPr="00B24F91">
        <w:rPr>
          <w:rFonts w:cstheme="minorHAnsi"/>
          <w:color w:val="000000"/>
          <w:sz w:val="24"/>
          <w:lang w:val="sv-SE"/>
        </w:rPr>
        <w:t>.</w:t>
      </w:r>
    </w:p>
    <w:p w:rsidR="00F810AD" w:rsidRPr="00B24F91" w:rsidRDefault="00AF49B7" w:rsidP="005E782C">
      <w:pPr>
        <w:numPr>
          <w:ilvl w:val="3"/>
          <w:numId w:val="2"/>
        </w:numPr>
        <w:tabs>
          <w:tab w:val="clear" w:pos="2880"/>
          <w:tab w:val="left" w:pos="720"/>
        </w:tabs>
        <w:spacing w:after="120" w:line="240" w:lineRule="auto"/>
        <w:ind w:left="720"/>
        <w:rPr>
          <w:rFonts w:cstheme="minorHAnsi"/>
          <w:color w:val="000000"/>
          <w:sz w:val="24"/>
          <w:lang w:val="sv-SE"/>
        </w:rPr>
      </w:pPr>
      <w:r w:rsidRPr="00B24F91">
        <w:rPr>
          <w:rFonts w:cstheme="minorHAnsi"/>
          <w:color w:val="000000"/>
          <w:sz w:val="24"/>
        </w:rPr>
        <w:t>Framework yang digunakan untuk mengintegrasikan servis yaitu Open ESB versi 2.2</w:t>
      </w:r>
      <w:r w:rsidR="00F810AD" w:rsidRPr="00B24F91">
        <w:rPr>
          <w:rFonts w:cstheme="minorHAnsi"/>
          <w:color w:val="000000"/>
          <w:sz w:val="24"/>
          <w:lang w:val="en-US"/>
        </w:rPr>
        <w:t>.</w:t>
      </w:r>
    </w:p>
    <w:p w:rsidR="004F15BD" w:rsidRPr="00B24F91" w:rsidRDefault="00F5521E" w:rsidP="005E782C">
      <w:pPr>
        <w:numPr>
          <w:ilvl w:val="3"/>
          <w:numId w:val="2"/>
        </w:numPr>
        <w:tabs>
          <w:tab w:val="clear" w:pos="2880"/>
          <w:tab w:val="left" w:pos="720"/>
        </w:tabs>
        <w:spacing w:after="120" w:line="240" w:lineRule="auto"/>
        <w:ind w:left="720"/>
        <w:rPr>
          <w:rFonts w:cstheme="minorHAnsi"/>
          <w:color w:val="000000"/>
          <w:sz w:val="24"/>
          <w:lang w:val="sv-SE"/>
        </w:rPr>
      </w:pPr>
      <w:r w:rsidRPr="00B24F91">
        <w:rPr>
          <w:rFonts w:cstheme="minorHAnsi"/>
          <w:color w:val="000000"/>
          <w:sz w:val="24"/>
        </w:rPr>
        <w:t>Framework yang digunakan untuk User Interface menggunakan JSF dan s</w:t>
      </w:r>
      <w:r w:rsidR="00AF49B7" w:rsidRPr="00B24F91">
        <w:rPr>
          <w:rFonts w:cstheme="minorHAnsi"/>
          <w:color w:val="000000"/>
          <w:sz w:val="24"/>
        </w:rPr>
        <w:t xml:space="preserve">erver yang digunakan adalah </w:t>
      </w:r>
      <w:r w:rsidR="00967B0C" w:rsidRPr="00B24F91">
        <w:rPr>
          <w:rFonts w:cstheme="minorHAnsi"/>
          <w:color w:val="000000"/>
          <w:sz w:val="24"/>
        </w:rPr>
        <w:t xml:space="preserve">Glassfish versi </w:t>
      </w:r>
      <w:r w:rsidR="0091315C" w:rsidRPr="00B24F91">
        <w:rPr>
          <w:rFonts w:cstheme="minorHAnsi"/>
          <w:color w:val="000000"/>
          <w:sz w:val="24"/>
        </w:rPr>
        <w:t>2.1</w:t>
      </w:r>
      <w:r w:rsidR="00F810AD" w:rsidRPr="00B24F91">
        <w:rPr>
          <w:rFonts w:cstheme="minorHAnsi"/>
          <w:color w:val="000000"/>
          <w:sz w:val="24"/>
          <w:lang w:val="sv-SE"/>
        </w:rPr>
        <w:t>.</w:t>
      </w:r>
    </w:p>
    <w:p w:rsidR="00F810AD" w:rsidRPr="00B24F91" w:rsidRDefault="00F810AD" w:rsidP="005E782C">
      <w:pPr>
        <w:spacing w:after="120" w:line="240" w:lineRule="auto"/>
        <w:rPr>
          <w:rFonts w:cstheme="minorHAnsi"/>
          <w:color w:val="000000"/>
          <w:sz w:val="24"/>
        </w:rPr>
      </w:pPr>
    </w:p>
    <w:p w:rsidR="00F810AD" w:rsidRPr="00B24F91" w:rsidRDefault="00F810AD" w:rsidP="005E782C">
      <w:pPr>
        <w:numPr>
          <w:ilvl w:val="0"/>
          <w:numId w:val="2"/>
        </w:numPr>
        <w:tabs>
          <w:tab w:val="clear" w:pos="720"/>
        </w:tabs>
        <w:spacing w:after="120" w:line="240" w:lineRule="auto"/>
        <w:ind w:left="360"/>
        <w:rPr>
          <w:rFonts w:cstheme="minorHAnsi"/>
          <w:b/>
          <w:color w:val="000000"/>
          <w:sz w:val="24"/>
        </w:rPr>
      </w:pPr>
      <w:r w:rsidRPr="00B24F91">
        <w:rPr>
          <w:rFonts w:cstheme="minorHAnsi"/>
          <w:b/>
          <w:color w:val="000000"/>
          <w:sz w:val="24"/>
        </w:rPr>
        <w:t>TUJUAN</w:t>
      </w:r>
      <w:r w:rsidR="00803A57" w:rsidRPr="00B24F91">
        <w:rPr>
          <w:rFonts w:cstheme="minorHAnsi"/>
          <w:b/>
          <w:color w:val="000000"/>
          <w:sz w:val="24"/>
        </w:rPr>
        <w:t xml:space="preserve"> DAN MANFAAT</w:t>
      </w:r>
      <w:r w:rsidRPr="00B24F91">
        <w:rPr>
          <w:rFonts w:cstheme="minorHAnsi"/>
          <w:b/>
          <w:color w:val="000000"/>
          <w:sz w:val="24"/>
        </w:rPr>
        <w:t xml:space="preserve"> TUGAS AKHIR</w:t>
      </w:r>
    </w:p>
    <w:p w:rsidR="00F810AD" w:rsidRPr="00B24F91" w:rsidRDefault="00F810AD" w:rsidP="005E782C">
      <w:pPr>
        <w:spacing w:after="120" w:line="240" w:lineRule="auto"/>
        <w:ind w:left="432" w:firstLine="561"/>
        <w:jc w:val="both"/>
        <w:rPr>
          <w:rFonts w:cstheme="minorHAnsi"/>
          <w:color w:val="000000"/>
          <w:sz w:val="24"/>
        </w:rPr>
      </w:pPr>
      <w:r w:rsidRPr="00B24F91">
        <w:rPr>
          <w:rFonts w:cstheme="minorHAnsi"/>
          <w:color w:val="000000"/>
          <w:sz w:val="24"/>
        </w:rPr>
        <w:t xml:space="preserve">Tugas akhir ini bertujuan untuk </w:t>
      </w:r>
      <w:r w:rsidR="005E7A8A" w:rsidRPr="00B24F91">
        <w:rPr>
          <w:rFonts w:cstheme="minorHAnsi"/>
          <w:color w:val="000000"/>
          <w:sz w:val="24"/>
        </w:rPr>
        <w:t>mengintegrasikan servis-servis dari berbagai aaplikasi yang terpisah ke dalam Enterprise Service Bus untuk kemudian diorkestrasikan</w:t>
      </w:r>
      <w:r w:rsidR="009F0A7C" w:rsidRPr="00B24F91">
        <w:rPr>
          <w:rFonts w:cstheme="minorHAnsi"/>
          <w:color w:val="000000"/>
          <w:sz w:val="24"/>
        </w:rPr>
        <w:t xml:space="preserve"> menjadi aplikasi ERP yang terintegrasi</w:t>
      </w:r>
      <w:r w:rsidR="00803A57" w:rsidRPr="00B24F91">
        <w:rPr>
          <w:rFonts w:cstheme="minorHAnsi"/>
          <w:color w:val="000000"/>
          <w:sz w:val="24"/>
        </w:rPr>
        <w:t>.</w:t>
      </w:r>
    </w:p>
    <w:p w:rsidR="00803A57" w:rsidRPr="00B24F91" w:rsidRDefault="0083481A" w:rsidP="005E782C">
      <w:pPr>
        <w:spacing w:after="120" w:line="240" w:lineRule="auto"/>
        <w:ind w:left="432" w:firstLine="561"/>
        <w:jc w:val="both"/>
        <w:rPr>
          <w:rFonts w:cstheme="minorHAnsi"/>
          <w:sz w:val="24"/>
          <w:szCs w:val="24"/>
        </w:rPr>
      </w:pPr>
      <w:r w:rsidRPr="00B24F91">
        <w:rPr>
          <w:rFonts w:cstheme="minorHAnsi"/>
          <w:sz w:val="24"/>
          <w:szCs w:val="24"/>
        </w:rPr>
        <w:t xml:space="preserve">Manfaat pembuatan tugas akhir </w:t>
      </w:r>
      <w:r w:rsidR="00DC4A2E" w:rsidRPr="00B24F91">
        <w:rPr>
          <w:rFonts w:cstheme="minorHAnsi"/>
          <w:sz w:val="24"/>
          <w:szCs w:val="24"/>
        </w:rPr>
        <w:t>ini</w:t>
      </w:r>
      <w:r w:rsidRPr="00B24F91">
        <w:rPr>
          <w:rFonts w:cstheme="minorHAnsi"/>
          <w:sz w:val="24"/>
          <w:szCs w:val="24"/>
        </w:rPr>
        <w:t xml:space="preserve"> </w:t>
      </w:r>
      <w:r w:rsidR="00DC4A2E" w:rsidRPr="00B24F91">
        <w:rPr>
          <w:rFonts w:cstheme="minorHAnsi"/>
          <w:sz w:val="24"/>
          <w:szCs w:val="24"/>
        </w:rPr>
        <w:t xml:space="preserve"> </w:t>
      </w:r>
      <w:r w:rsidR="00B370AC" w:rsidRPr="00B24F91">
        <w:rPr>
          <w:rFonts w:cstheme="minorHAnsi"/>
          <w:sz w:val="24"/>
          <w:szCs w:val="24"/>
        </w:rPr>
        <w:t xml:space="preserve">adalah </w:t>
      </w:r>
      <w:r w:rsidR="00E6514D" w:rsidRPr="00B24F91">
        <w:rPr>
          <w:rFonts w:cstheme="minorHAnsi"/>
          <w:sz w:val="24"/>
          <w:szCs w:val="24"/>
        </w:rPr>
        <w:t>mengurangi ketergantungan antar aplikasi</w:t>
      </w:r>
      <w:r w:rsidR="008105A6" w:rsidRPr="00B24F91">
        <w:rPr>
          <w:rFonts w:cstheme="minorHAnsi"/>
          <w:sz w:val="24"/>
          <w:szCs w:val="24"/>
        </w:rPr>
        <w:t xml:space="preserve"> penyusun ERP</w:t>
      </w:r>
      <w:r w:rsidR="00E6514D" w:rsidRPr="00B24F91">
        <w:rPr>
          <w:rFonts w:cstheme="minorHAnsi"/>
          <w:sz w:val="24"/>
          <w:szCs w:val="24"/>
        </w:rPr>
        <w:t xml:space="preserve"> dalam menggunakan servis yang disediakan oleh provider</w:t>
      </w:r>
      <w:r w:rsidR="00D32AA7" w:rsidRPr="00B24F91">
        <w:rPr>
          <w:rFonts w:cstheme="minorHAnsi"/>
          <w:sz w:val="24"/>
          <w:szCs w:val="24"/>
        </w:rPr>
        <w:t xml:space="preserve"> dan menghasilkan aplikasi ERP yang te</w:t>
      </w:r>
      <w:r w:rsidR="00963F60" w:rsidRPr="00B24F91">
        <w:rPr>
          <w:rFonts w:cstheme="minorHAnsi"/>
          <w:sz w:val="24"/>
          <w:szCs w:val="24"/>
        </w:rPr>
        <w:t xml:space="preserve">rintegrasi dengan </w:t>
      </w:r>
      <w:r w:rsidR="00E22013" w:rsidRPr="00B24F91">
        <w:rPr>
          <w:rFonts w:cstheme="minorHAnsi"/>
          <w:sz w:val="24"/>
          <w:szCs w:val="24"/>
        </w:rPr>
        <w:t>single sign-on</w:t>
      </w:r>
    </w:p>
    <w:p w:rsidR="00F810AD" w:rsidRPr="00B24F91" w:rsidRDefault="00F810AD" w:rsidP="005E782C">
      <w:pPr>
        <w:numPr>
          <w:ilvl w:val="0"/>
          <w:numId w:val="2"/>
        </w:numPr>
        <w:tabs>
          <w:tab w:val="clear" w:pos="720"/>
          <w:tab w:val="num" w:pos="360"/>
        </w:tabs>
        <w:spacing w:after="120" w:line="240" w:lineRule="auto"/>
        <w:ind w:left="360"/>
        <w:jc w:val="both"/>
        <w:rPr>
          <w:rFonts w:cstheme="minorHAnsi"/>
          <w:b/>
          <w:color w:val="000000"/>
          <w:sz w:val="24"/>
        </w:rPr>
      </w:pPr>
      <w:r w:rsidRPr="00B24F91">
        <w:rPr>
          <w:rFonts w:cstheme="minorHAnsi"/>
          <w:b/>
          <w:color w:val="000000"/>
          <w:sz w:val="24"/>
        </w:rPr>
        <w:lastRenderedPageBreak/>
        <w:t>RINGKASAN</w:t>
      </w:r>
      <w:r w:rsidR="005E782C" w:rsidRPr="00B24F91">
        <w:rPr>
          <w:rFonts w:cstheme="minorHAnsi"/>
          <w:b/>
          <w:color w:val="000000"/>
          <w:sz w:val="24"/>
        </w:rPr>
        <w:t xml:space="preserve"> </w:t>
      </w:r>
      <w:r w:rsidRPr="00B24F91">
        <w:rPr>
          <w:rFonts w:cstheme="minorHAnsi"/>
          <w:b/>
          <w:color w:val="000000"/>
          <w:sz w:val="24"/>
        </w:rPr>
        <w:t xml:space="preserve"> TUGAS AKHIR</w:t>
      </w:r>
    </w:p>
    <w:p w:rsidR="003521A0" w:rsidRPr="001E4E18" w:rsidRDefault="002251F1" w:rsidP="002251F1">
      <w:pPr>
        <w:pStyle w:val="ListParagraph"/>
        <w:spacing w:after="120" w:line="240" w:lineRule="auto"/>
        <w:ind w:left="432"/>
        <w:rPr>
          <w:rFonts w:asciiTheme="minorHAnsi" w:hAnsiTheme="minorHAnsi" w:cstheme="minorHAnsi"/>
          <w:b/>
          <w:color w:val="000000"/>
        </w:rPr>
      </w:pPr>
      <w:r w:rsidRPr="001E4E18">
        <w:rPr>
          <w:rFonts w:asciiTheme="minorHAnsi" w:hAnsiTheme="minorHAnsi" w:cstheme="minorHAnsi"/>
          <w:b/>
          <w:color w:val="000000"/>
        </w:rPr>
        <w:t xml:space="preserve">7.1 </w:t>
      </w:r>
      <w:r w:rsidR="00614CA0" w:rsidRPr="001E4E18">
        <w:rPr>
          <w:rFonts w:asciiTheme="minorHAnsi" w:hAnsiTheme="minorHAnsi" w:cstheme="minorHAnsi"/>
          <w:b/>
          <w:color w:val="000000"/>
        </w:rPr>
        <w:t xml:space="preserve">Gambaran Integrasi </w:t>
      </w:r>
    </w:p>
    <w:p w:rsidR="00AD5C11" w:rsidRDefault="007A6576" w:rsidP="001B7F6C">
      <w:pPr>
        <w:spacing w:after="120" w:line="240" w:lineRule="auto"/>
        <w:ind w:left="360" w:firstLine="360"/>
        <w:jc w:val="both"/>
        <w:rPr>
          <w:rFonts w:cstheme="minorHAnsi"/>
          <w:color w:val="000000"/>
          <w:sz w:val="24"/>
        </w:rPr>
      </w:pPr>
      <w:r w:rsidRPr="001E4E18">
        <w:rPr>
          <w:rFonts w:cstheme="minorHAnsi"/>
          <w:color w:val="000000"/>
          <w:sz w:val="24"/>
        </w:rPr>
        <w:t xml:space="preserve">Perusahaan manufaktur yang berskala enterprise </w:t>
      </w:r>
      <w:r w:rsidR="005C430B" w:rsidRPr="001E4E18">
        <w:rPr>
          <w:rFonts w:cstheme="minorHAnsi"/>
          <w:color w:val="000000"/>
          <w:sz w:val="24"/>
        </w:rPr>
        <w:t xml:space="preserve">tentunya </w:t>
      </w:r>
      <w:r w:rsidR="00BA2721" w:rsidRPr="001E4E18">
        <w:rPr>
          <w:rFonts w:cstheme="minorHAnsi"/>
          <w:color w:val="000000"/>
          <w:sz w:val="24"/>
        </w:rPr>
        <w:t>memiliki departemen-d</w:t>
      </w:r>
      <w:r w:rsidR="00BA2721" w:rsidRPr="00B24F91">
        <w:rPr>
          <w:rFonts w:cstheme="minorHAnsi"/>
          <w:color w:val="000000"/>
          <w:sz w:val="24"/>
        </w:rPr>
        <w:t>epartemen</w:t>
      </w:r>
      <w:r w:rsidR="007E062F">
        <w:rPr>
          <w:rFonts w:cstheme="minorHAnsi"/>
          <w:color w:val="000000"/>
          <w:sz w:val="24"/>
        </w:rPr>
        <w:t xml:space="preserve"> (functional domain)</w:t>
      </w:r>
      <w:r w:rsidR="003E5AAE">
        <w:rPr>
          <w:rFonts w:cstheme="minorHAnsi"/>
          <w:color w:val="000000"/>
          <w:sz w:val="24"/>
        </w:rPr>
        <w:t xml:space="preserve"> yang</w:t>
      </w:r>
      <w:r w:rsidR="00BA2721" w:rsidRPr="00B24F91">
        <w:rPr>
          <w:rFonts w:cstheme="minorHAnsi"/>
          <w:color w:val="000000"/>
          <w:sz w:val="24"/>
        </w:rPr>
        <w:t xml:space="preserve"> </w:t>
      </w:r>
      <w:r w:rsidR="00D92BC3">
        <w:rPr>
          <w:rFonts w:cstheme="minorHAnsi"/>
          <w:color w:val="000000"/>
          <w:sz w:val="24"/>
        </w:rPr>
        <w:t>berdiri sendiri karena</w:t>
      </w:r>
      <w:r w:rsidR="005B4BBB" w:rsidRPr="00B24F91">
        <w:rPr>
          <w:rFonts w:cstheme="minorHAnsi"/>
          <w:color w:val="000000"/>
          <w:sz w:val="24"/>
        </w:rPr>
        <w:t xml:space="preserve"> memiliki kebijakan masing-masing dalam menjal</w:t>
      </w:r>
      <w:r w:rsidR="001F2E25">
        <w:rPr>
          <w:rFonts w:cstheme="minorHAnsi"/>
          <w:color w:val="000000"/>
          <w:sz w:val="24"/>
        </w:rPr>
        <w:t>ankan proses bisnisnya, sepert</w:t>
      </w:r>
      <w:r w:rsidR="00AD5C11">
        <w:rPr>
          <w:rFonts w:cstheme="minorHAnsi"/>
          <w:color w:val="000000"/>
          <w:sz w:val="24"/>
        </w:rPr>
        <w:t>i yang ditunjukkan dalam gam</w:t>
      </w:r>
      <w:r w:rsidR="001F2E25">
        <w:rPr>
          <w:rFonts w:cstheme="minorHAnsi"/>
          <w:color w:val="000000"/>
          <w:sz w:val="24"/>
        </w:rPr>
        <w:t>b</w:t>
      </w:r>
      <w:r w:rsidR="00AD5C11">
        <w:rPr>
          <w:rFonts w:cstheme="minorHAnsi"/>
          <w:color w:val="000000"/>
          <w:sz w:val="24"/>
        </w:rPr>
        <w:t>a</w:t>
      </w:r>
      <w:r w:rsidR="001F2E25">
        <w:rPr>
          <w:rFonts w:cstheme="minorHAnsi"/>
          <w:color w:val="000000"/>
          <w:sz w:val="24"/>
        </w:rPr>
        <w:t>r 7.1.</w:t>
      </w:r>
    </w:p>
    <w:p w:rsidR="001D0924" w:rsidRDefault="00914BC1" w:rsidP="00D92BC3">
      <w:pPr>
        <w:spacing w:after="120" w:line="240" w:lineRule="auto"/>
        <w:ind w:left="360" w:firstLine="360"/>
        <w:jc w:val="center"/>
        <w:rPr>
          <w:rFonts w:cstheme="minorHAnsi"/>
          <w:color w:val="000000"/>
          <w:sz w:val="24"/>
        </w:rPr>
      </w:pPr>
      <w:r w:rsidRPr="00914BC1">
        <w:rPr>
          <w:rFonts w:cstheme="minorHAnsi"/>
          <w:noProof/>
          <w:color w:val="000000"/>
          <w:sz w:val="24"/>
        </w:rPr>
        <w:drawing>
          <wp:inline distT="0" distB="0" distL="0" distR="0">
            <wp:extent cx="4095750" cy="2419350"/>
            <wp:effectExtent l="19050" t="0" r="0"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257800"/>
                      <a:chOff x="457200" y="1600200"/>
                      <a:chExt cx="8229600" cy="5257800"/>
                    </a:xfrm>
                  </a:grpSpPr>
                  <a:sp>
                    <a:nvSpPr>
                      <a:cNvPr id="5" name="Content Placeholder 4"/>
                      <a:cNvSpPr>
                        <a:spLocks noGrp="1"/>
                      </a:cNvSpPr>
                    </a:nvSpPr>
                    <a:spPr>
                      <a:xfrm>
                        <a:off x="457200" y="1882808"/>
                        <a:ext cx="8229600" cy="4572000"/>
                      </a:xfrm>
                      <a:prstGeom prst="rect">
                        <a:avLst/>
                      </a:prstGeom>
                    </a:spPr>
                    <a:txSp>
                      <a:txBody>
                        <a:bodyPr vert="horz" anchor="t">
                          <a:normAutofit/>
                        </a:bodyPr>
                        <a:lstStyle>
                          <a:lvl1pPr marL="448056" indent="-384048" algn="l" rtl="0" eaLnBrk="1" latinLnBrk="0" hangingPunct="1">
                            <a:spcBef>
                              <a:spcPct val="20000"/>
                            </a:spcBef>
                            <a:buClr>
                              <a:schemeClr val="accent1"/>
                            </a:buClr>
                            <a:buSzPct val="80000"/>
                            <a:buFont typeface="Wingdings 2"/>
                            <a:buChar char=""/>
                            <a:defRPr kumimoji="0" sz="3000" kern="1200">
                              <a:solidFill>
                                <a:schemeClr val="tx1"/>
                              </a:solidFill>
                              <a:latin typeface="+mn-lt"/>
                              <a:ea typeface="+mn-ea"/>
                              <a:cs typeface="+mn-cs"/>
                            </a:defRPr>
                          </a:lvl1pPr>
                          <a:lvl2pPr marL="822960" indent="-285750" algn="l" rtl="0" eaLnBrk="1" latinLnBrk="0" hangingPunct="1">
                            <a:spcBef>
                              <a:spcPct val="20000"/>
                            </a:spcBef>
                            <a:buClr>
                              <a:schemeClr val="accent1"/>
                            </a:buClr>
                            <a:buSzPct val="95000"/>
                            <a:buFont typeface="Verdana"/>
                            <a:buChar char="›"/>
                            <a:defRPr kumimoji="0" sz="2600" kern="1200">
                              <a:solidFill>
                                <a:schemeClr val="tx1"/>
                              </a:solidFill>
                              <a:latin typeface="+mn-lt"/>
                              <a:ea typeface="+mn-ea"/>
                              <a:cs typeface="+mn-cs"/>
                            </a:defRPr>
                          </a:lvl2pPr>
                          <a:lvl3pPr marL="1106424" indent="-228600" algn="l" rtl="0" eaLnBrk="1" latinLnBrk="0" hangingPunct="1">
                            <a:spcBef>
                              <a:spcPct val="20000"/>
                            </a:spcBef>
                            <a:buClr>
                              <a:schemeClr val="accent1"/>
                            </a:buClr>
                            <a:buFont typeface="Wingdings 2"/>
                            <a:buChar char=""/>
                            <a:defRPr kumimoji="0" sz="2400" kern="1200">
                              <a:solidFill>
                                <a:schemeClr val="tx1"/>
                              </a:solidFill>
                              <a:latin typeface="+mn-lt"/>
                              <a:ea typeface="+mn-ea"/>
                              <a:cs typeface="+mn-cs"/>
                            </a:defRPr>
                          </a:lvl3pPr>
                          <a:lvl4pPr marL="1371600" indent="-210312" algn="l" rtl="0" eaLnBrk="1" latinLnBrk="0" hangingPunct="1">
                            <a:spcBef>
                              <a:spcPct val="20000"/>
                            </a:spcBef>
                            <a:buClr>
                              <a:schemeClr val="accent1"/>
                            </a:buClr>
                            <a:buFont typeface="Wingdings 2"/>
                            <a:buChar char=""/>
                            <a:defRPr kumimoji="0" sz="2000" kern="1200">
                              <a:solidFill>
                                <a:schemeClr val="tx1"/>
                              </a:solidFill>
                              <a:latin typeface="+mn-lt"/>
                              <a:ea typeface="+mn-ea"/>
                              <a:cs typeface="+mn-cs"/>
                            </a:defRPr>
                          </a:lvl4pPr>
                          <a:lvl5pPr marL="1600200" indent="-210312" algn="l" rtl="0" eaLnBrk="1" latinLnBrk="0" hangingPunct="1">
                            <a:spcBef>
                              <a:spcPct val="20000"/>
                            </a:spcBef>
                            <a:buClr>
                              <a:schemeClr val="accent1">
                                <a:tint val="75000"/>
                              </a:schemeClr>
                            </a:buClr>
                            <a:buFont typeface="Wingdings 2"/>
                            <a:buChar char=""/>
                            <a:defRPr kumimoji="0" sz="1900" kern="1200">
                              <a:solidFill>
                                <a:schemeClr val="tx1"/>
                              </a:solidFill>
                              <a:latin typeface="+mn-lt"/>
                              <a:ea typeface="+mn-ea"/>
                              <a:cs typeface="+mn-cs"/>
                            </a:defRPr>
                          </a:lvl5pPr>
                          <a:lvl6pPr marL="1828800" indent="-210312" algn="l" rtl="0" eaLnBrk="1" latinLnBrk="0" hangingPunct="1">
                            <a:spcBef>
                              <a:spcPct val="20000"/>
                            </a:spcBef>
                            <a:buClr>
                              <a:schemeClr val="accent1">
                                <a:tint val="75000"/>
                              </a:schemeClr>
                            </a:buClr>
                            <a:buFont typeface="Wingdings 2"/>
                            <a:buChar char=""/>
                            <a:defRPr kumimoji="0" sz="1800" kern="1200">
                              <a:solidFill>
                                <a:schemeClr val="tx1"/>
                              </a:solidFill>
                              <a:latin typeface="+mn-lt"/>
                              <a:ea typeface="+mn-ea"/>
                              <a:cs typeface="+mn-cs"/>
                            </a:defRPr>
                          </a:lvl6pPr>
                          <a:lvl7pPr marL="2084832" indent="-210312" algn="l" rtl="0" eaLnBrk="1" latinLnBrk="0" hangingPunct="1">
                            <a:spcBef>
                              <a:spcPct val="20000"/>
                            </a:spcBef>
                            <a:buClr>
                              <a:schemeClr val="accent1">
                                <a:tint val="75000"/>
                              </a:schemeClr>
                            </a:buClr>
                            <a:buFont typeface="Wingdings 2"/>
                            <a:buChar char=""/>
                            <a:defRPr kumimoji="0" sz="1600" kern="1200">
                              <a:solidFill>
                                <a:schemeClr val="tx1"/>
                              </a:solidFill>
                              <a:latin typeface="+mn-lt"/>
                              <a:ea typeface="+mn-ea"/>
                              <a:cs typeface="+mn-cs"/>
                            </a:defRPr>
                          </a:lvl7pPr>
                          <a:lvl8pPr marL="2286000" indent="-182880" algn="l" rtl="0" eaLnBrk="1" latinLnBrk="0" hangingPunct="1">
                            <a:spcBef>
                              <a:spcPct val="20000"/>
                            </a:spcBef>
                            <a:buClr>
                              <a:schemeClr val="accent1">
                                <a:tint val="75000"/>
                              </a:schemeClr>
                            </a:buClr>
                            <a:buFont typeface="Wingdings 2"/>
                            <a:buChar char=""/>
                            <a:defRPr kumimoji="0" sz="1600" kern="1200">
                              <a:solidFill>
                                <a:schemeClr val="tx1"/>
                              </a:solidFill>
                              <a:latin typeface="+mn-lt"/>
                              <a:ea typeface="+mn-ea"/>
                              <a:cs typeface="+mn-cs"/>
                            </a:defRPr>
                          </a:lvl8pPr>
                          <a:lvl9pPr marL="2514600" indent="-182880" algn="l" rtl="0" eaLnBrk="1" latinLnBrk="0" hangingPunct="1">
                            <a:spcBef>
                              <a:spcPct val="20000"/>
                            </a:spcBef>
                            <a:buClr>
                              <a:schemeClr val="accent1">
                                <a:tint val="75000"/>
                              </a:schemeClr>
                            </a:buClr>
                            <a:buFont typeface="Wingdings 2"/>
                            <a:buChar char=""/>
                            <a:defRPr kumimoji="0" sz="1600" kern="1200">
                              <a:solidFill>
                                <a:schemeClr val="tx1"/>
                              </a:solidFill>
                              <a:latin typeface="+mn-lt"/>
                              <a:ea typeface="+mn-ea"/>
                              <a:cs typeface="+mn-cs"/>
                            </a:defRPr>
                          </a:lvl9pPr>
                        </a:lstStyle>
                        <a:p>
                          <a:endParaRPr lang="id-ID" dirty="0"/>
                        </a:p>
                      </a:txBody>
                      <a:useSpRect/>
                    </a:txSp>
                  </a:sp>
                  <a:sp>
                    <a:nvSpPr>
                      <a:cNvPr id="6" name="Rectangle 5"/>
                      <a:cNvSpPr/>
                    </a:nvSpPr>
                    <a:spPr>
                      <a:xfrm>
                        <a:off x="533400" y="1600200"/>
                        <a:ext cx="4953000" cy="5257800"/>
                      </a:xfrm>
                      <a:prstGeom prst="rect">
                        <a:avLst/>
                      </a:prstGeom>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id-ID" b="1"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Enterprise Resource Planning</a:t>
                          </a:r>
                          <a:endParaRPr lang="id-ID" b="1" dirty="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85800" y="2286000"/>
                        <a:ext cx="137160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dirty="0" smtClean="0"/>
                            <a:t>Inventory</a:t>
                          </a:r>
                          <a:endParaRPr lang="id-ID"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8" name="Rounded Rectangle 7"/>
                      <a:cNvSpPr/>
                    </a:nvSpPr>
                    <a:spPr>
                      <a:xfrm>
                        <a:off x="2209800" y="2286000"/>
                        <a:ext cx="137160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dirty="0" smtClean="0"/>
                            <a:t>Manufacturing</a:t>
                          </a:r>
                          <a:endParaRPr lang="id-ID"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9" name="Rounded Rectangle 8"/>
                      <a:cNvSpPr/>
                    </a:nvSpPr>
                    <a:spPr>
                      <a:xfrm>
                        <a:off x="685800" y="3352800"/>
                        <a:ext cx="1371600" cy="1143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dirty="0" smtClean="0"/>
                            <a:t>Human Resource Management</a:t>
                          </a:r>
                          <a:endParaRPr lang="id-ID"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0" name="Rounded Rectangle 9"/>
                      <a:cNvSpPr/>
                    </a:nvSpPr>
                    <a:spPr>
                      <a:xfrm>
                        <a:off x="2209800" y="4495800"/>
                        <a:ext cx="1371600" cy="1143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dirty="0" smtClean="0"/>
                            <a:t>Career Planning</a:t>
                          </a:r>
                        </a:p>
                      </a:txBody>
                      <a:useSpRect/>
                    </a:txSp>
                    <a:style>
                      <a:lnRef idx="2">
                        <a:schemeClr val="accent4">
                          <a:shade val="50000"/>
                        </a:schemeClr>
                      </a:lnRef>
                      <a:fillRef idx="1">
                        <a:schemeClr val="accent4"/>
                      </a:fillRef>
                      <a:effectRef idx="0">
                        <a:schemeClr val="accent4"/>
                      </a:effectRef>
                      <a:fontRef idx="minor">
                        <a:schemeClr val="lt1"/>
                      </a:fontRef>
                    </a:style>
                  </a:sp>
                  <a:sp>
                    <a:nvSpPr>
                      <a:cNvPr id="11" name="Rounded Rectangle 10"/>
                      <a:cNvSpPr/>
                    </a:nvSpPr>
                    <a:spPr>
                      <a:xfrm>
                        <a:off x="685800" y="4648200"/>
                        <a:ext cx="1371600" cy="990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dirty="0" smtClean="0"/>
                            <a:t>General Ledger</a:t>
                          </a:r>
                          <a:endParaRPr lang="id-ID"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2" name="Rounded Rectangle 11"/>
                      <a:cNvSpPr/>
                    </a:nvSpPr>
                    <a:spPr>
                      <a:xfrm>
                        <a:off x="2209800" y="5715000"/>
                        <a:ext cx="1371600" cy="990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dirty="0" smtClean="0"/>
                            <a:t>Cash Bank</a:t>
                          </a:r>
                          <a:endParaRPr lang="id-ID"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3" name="Rounded Rectangle 12"/>
                      <a:cNvSpPr/>
                    </a:nvSpPr>
                    <a:spPr>
                      <a:xfrm>
                        <a:off x="3733800" y="5715000"/>
                        <a:ext cx="1600200" cy="990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dirty="0" smtClean="0"/>
                            <a:t>Account Receivable</a:t>
                          </a:r>
                          <a:endParaRPr lang="id-ID"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4" name="Rounded Rectangle 13"/>
                      <a:cNvSpPr/>
                    </a:nvSpPr>
                    <a:spPr>
                      <a:xfrm>
                        <a:off x="3733800" y="4495800"/>
                        <a:ext cx="1600200" cy="1143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dirty="0" smtClean="0"/>
                            <a:t>Account Payable</a:t>
                          </a:r>
                          <a:endParaRPr lang="id-ID"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5" name="Rounded Rectangle 14"/>
                      <a:cNvSpPr/>
                    </a:nvSpPr>
                    <a:spPr>
                      <a:xfrm>
                        <a:off x="3733800" y="2286000"/>
                        <a:ext cx="160020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dirty="0" smtClean="0"/>
                            <a:t>Fixed Assets</a:t>
                          </a:r>
                          <a:endParaRPr lang="id-ID"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6" name="Rounded Rectangle 15"/>
                      <a:cNvSpPr/>
                    </a:nvSpPr>
                    <a:spPr>
                      <a:xfrm>
                        <a:off x="685800" y="5715000"/>
                        <a:ext cx="1371600" cy="990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dirty="0" smtClean="0"/>
                            <a:t>Finance Audit</a:t>
                          </a:r>
                          <a:endParaRPr lang="id-ID"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7" name="Rounded Rectangle 16"/>
                      <a:cNvSpPr/>
                    </a:nvSpPr>
                    <a:spPr>
                      <a:xfrm>
                        <a:off x="2209800" y="3352800"/>
                        <a:ext cx="1371600" cy="990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dirty="0" smtClean="0"/>
                            <a:t>Transportation</a:t>
                          </a:r>
                          <a:endParaRPr lang="id-ID"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18" name="Rectangle 17"/>
                      <a:cNvSpPr/>
                    </a:nvSpPr>
                    <a:spPr>
                      <a:xfrm>
                        <a:off x="5638800" y="1600200"/>
                        <a:ext cx="2895600" cy="2514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b="1"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Business Intelligence</a:t>
                          </a:r>
                          <a:endParaRPr lang="id-ID" b="1" dirty="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19" name="Rectangle 18"/>
                      <a:cNvSpPr/>
                    </a:nvSpPr>
                    <a:spPr>
                      <a:xfrm>
                        <a:off x="5638800" y="4419600"/>
                        <a:ext cx="2895600" cy="2438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b="1"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Customer Relationship Management</a:t>
                          </a:r>
                          <a:endParaRPr lang="id-ID" b="1" dirty="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20" name="Rounded Rectangle 19"/>
                      <a:cNvSpPr/>
                    </a:nvSpPr>
                    <a:spPr>
                      <a:xfrm>
                        <a:off x="3733800" y="3352800"/>
                        <a:ext cx="160020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d-ID" dirty="0" smtClean="0"/>
                            <a:t>Sales</a:t>
                          </a:r>
                          <a:endParaRPr lang="id-ID" dirty="0"/>
                        </a:p>
                      </a:txBody>
                      <a:useSpRect/>
                    </a:txSp>
                    <a:style>
                      <a:lnRef idx="2">
                        <a:schemeClr val="accent4">
                          <a:shade val="50000"/>
                        </a:schemeClr>
                      </a:lnRef>
                      <a:fillRef idx="1">
                        <a:schemeClr val="accent4"/>
                      </a:fillRef>
                      <a:effectRef idx="0">
                        <a:schemeClr val="accent4"/>
                      </a:effectRef>
                      <a:fontRef idx="minor">
                        <a:schemeClr val="lt1"/>
                      </a:fontRef>
                    </a:style>
                  </a:sp>
                </lc:lockedCanvas>
              </a:graphicData>
            </a:graphic>
          </wp:inline>
        </w:drawing>
      </w:r>
    </w:p>
    <w:p w:rsidR="007C037D" w:rsidRPr="006C3D37" w:rsidRDefault="007C037D" w:rsidP="006C3D37">
      <w:pPr>
        <w:spacing w:after="120" w:line="240" w:lineRule="auto"/>
        <w:ind w:left="720" w:firstLine="720"/>
        <w:jc w:val="center"/>
        <w:rPr>
          <w:rFonts w:cstheme="minorHAnsi"/>
          <w:b/>
          <w:color w:val="000000"/>
        </w:rPr>
      </w:pPr>
      <w:r w:rsidRPr="006C3D37">
        <w:rPr>
          <w:rFonts w:cstheme="minorHAnsi"/>
          <w:b/>
          <w:color w:val="000000"/>
        </w:rPr>
        <w:t xml:space="preserve">Gambar 7.1 </w:t>
      </w:r>
      <w:r w:rsidR="00190945" w:rsidRPr="006C3D37">
        <w:rPr>
          <w:rFonts w:cstheme="minorHAnsi"/>
          <w:b/>
          <w:color w:val="000000"/>
        </w:rPr>
        <w:t>Aplikasi dalam</w:t>
      </w:r>
      <w:r w:rsidRPr="006C3D37">
        <w:rPr>
          <w:rFonts w:cstheme="minorHAnsi"/>
          <w:b/>
          <w:color w:val="000000"/>
        </w:rPr>
        <w:t xml:space="preserve"> </w:t>
      </w:r>
      <w:r w:rsidR="00190945" w:rsidRPr="006C3D37">
        <w:rPr>
          <w:rFonts w:cstheme="minorHAnsi"/>
          <w:b/>
          <w:color w:val="000000"/>
        </w:rPr>
        <w:t>perusahaan manufakturing</w:t>
      </w:r>
    </w:p>
    <w:p w:rsidR="00CD4D1A" w:rsidRDefault="00124E1A" w:rsidP="00CD4D1A">
      <w:pPr>
        <w:spacing w:after="120" w:line="240" w:lineRule="auto"/>
        <w:ind w:left="360" w:firstLine="360"/>
        <w:jc w:val="both"/>
        <w:rPr>
          <w:rFonts w:cstheme="minorHAnsi"/>
          <w:color w:val="000000"/>
          <w:sz w:val="24"/>
        </w:rPr>
      </w:pPr>
      <w:r w:rsidRPr="00B24F91">
        <w:rPr>
          <w:rFonts w:cstheme="minorHAnsi"/>
          <w:color w:val="000000"/>
          <w:sz w:val="24"/>
        </w:rPr>
        <w:t xml:space="preserve">Penyediaan service pada layanan bisnis </w:t>
      </w:r>
      <w:r w:rsidR="00994C87" w:rsidRPr="00B24F91">
        <w:rPr>
          <w:rFonts w:cstheme="minorHAnsi"/>
          <w:color w:val="000000"/>
          <w:sz w:val="24"/>
        </w:rPr>
        <w:t xml:space="preserve">oleh functional domain </w:t>
      </w:r>
      <w:r w:rsidRPr="00B24F91">
        <w:rPr>
          <w:rFonts w:cstheme="minorHAnsi"/>
          <w:color w:val="000000"/>
          <w:sz w:val="24"/>
        </w:rPr>
        <w:t xml:space="preserve">menggunakan web service </w:t>
      </w:r>
      <w:r w:rsidR="006142CB" w:rsidRPr="00B24F91">
        <w:rPr>
          <w:rFonts w:cstheme="minorHAnsi"/>
          <w:color w:val="000000"/>
          <w:sz w:val="24"/>
        </w:rPr>
        <w:t>sehingga memenuhi prinsip SOA yang loose cou</w:t>
      </w:r>
      <w:r w:rsidR="002B1F86" w:rsidRPr="00B24F91">
        <w:rPr>
          <w:rFonts w:cstheme="minorHAnsi"/>
          <w:color w:val="000000"/>
          <w:sz w:val="24"/>
        </w:rPr>
        <w:t>p</w:t>
      </w:r>
      <w:r w:rsidR="006142CB" w:rsidRPr="00B24F91">
        <w:rPr>
          <w:rFonts w:cstheme="minorHAnsi"/>
          <w:color w:val="000000"/>
          <w:sz w:val="24"/>
        </w:rPr>
        <w:t xml:space="preserve">ling. </w:t>
      </w:r>
      <w:r w:rsidR="00585564" w:rsidRPr="00B24F91">
        <w:rPr>
          <w:rFonts w:cstheme="minorHAnsi"/>
          <w:color w:val="000000"/>
          <w:sz w:val="24"/>
        </w:rPr>
        <w:t xml:space="preserve">Web service inilah yang nantinya akan dikonsumsi oleh functional domain lain </w:t>
      </w:r>
      <w:r w:rsidR="00130B02" w:rsidRPr="00B24F91">
        <w:rPr>
          <w:rFonts w:cstheme="minorHAnsi"/>
          <w:color w:val="000000"/>
          <w:sz w:val="24"/>
        </w:rPr>
        <w:t xml:space="preserve">setelah sebelumnya </w:t>
      </w:r>
      <w:r w:rsidR="00585564" w:rsidRPr="00B24F91">
        <w:rPr>
          <w:rFonts w:cstheme="minorHAnsi"/>
          <w:color w:val="000000"/>
          <w:sz w:val="24"/>
        </w:rPr>
        <w:t>alur proses bisnisnya diintegrasikan melalui service bus.</w:t>
      </w:r>
      <w:r w:rsidR="003A3086" w:rsidRPr="00B24F91">
        <w:rPr>
          <w:rFonts w:cstheme="minorHAnsi"/>
          <w:color w:val="000000"/>
          <w:sz w:val="24"/>
        </w:rPr>
        <w:t xml:space="preserve"> </w:t>
      </w:r>
    </w:p>
    <w:p w:rsidR="00E048FF" w:rsidRDefault="00304555" w:rsidP="00CD4D1A">
      <w:pPr>
        <w:spacing w:after="120" w:line="240" w:lineRule="auto"/>
        <w:ind w:left="360" w:firstLine="360"/>
        <w:jc w:val="both"/>
        <w:rPr>
          <w:rFonts w:cstheme="minorHAnsi"/>
          <w:color w:val="000000"/>
          <w:sz w:val="24"/>
        </w:rPr>
      </w:pPr>
      <w:r>
        <w:rPr>
          <w:rFonts w:cstheme="minorHAnsi"/>
          <w:color w:val="000000"/>
          <w:sz w:val="24"/>
        </w:rPr>
        <w:t xml:space="preserve">Secara umum ada tiga proses bisnis dalam perusahaan yaitu procure to pay, order to cash dan treasury/perbendaharaan yang membutuhkan integrasi antar modul. Komunikasi antar modul menggunakan web service. </w:t>
      </w:r>
      <w:r w:rsidR="001D2B06">
        <w:rPr>
          <w:rFonts w:cstheme="minorHAnsi"/>
          <w:color w:val="000000"/>
          <w:sz w:val="24"/>
        </w:rPr>
        <w:t>Tabel 7.1 menunjukkan daftar web service dalam</w:t>
      </w:r>
      <w:r w:rsidR="00F6618F">
        <w:rPr>
          <w:rFonts w:cstheme="minorHAnsi"/>
          <w:color w:val="000000"/>
          <w:sz w:val="24"/>
        </w:rPr>
        <w:t xml:space="preserve"> beberapa</w:t>
      </w:r>
      <w:r w:rsidR="001D2B06">
        <w:rPr>
          <w:rFonts w:cstheme="minorHAnsi"/>
          <w:color w:val="000000"/>
          <w:sz w:val="24"/>
        </w:rPr>
        <w:t xml:space="preserve"> proses bisnis tersebut. </w:t>
      </w:r>
    </w:p>
    <w:tbl>
      <w:tblPr>
        <w:tblW w:w="9620" w:type="dxa"/>
        <w:tblInd w:w="93" w:type="dxa"/>
        <w:tblLook w:val="04A0"/>
      </w:tblPr>
      <w:tblGrid>
        <w:gridCol w:w="900"/>
        <w:gridCol w:w="1960"/>
        <w:gridCol w:w="3040"/>
        <w:gridCol w:w="3720"/>
      </w:tblGrid>
      <w:tr w:rsidR="003E5AAE" w:rsidRPr="003E5AAE" w:rsidTr="003E5AAE">
        <w:trPr>
          <w:trHeight w:val="300"/>
        </w:trPr>
        <w:tc>
          <w:tcPr>
            <w:tcW w:w="900"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3E5AAE" w:rsidRPr="003E5AAE" w:rsidRDefault="003E5AAE" w:rsidP="003E5AAE">
            <w:pPr>
              <w:spacing w:after="0" w:line="240" w:lineRule="auto"/>
              <w:rPr>
                <w:rFonts w:ascii="Calibri" w:eastAsia="Times New Roman" w:hAnsi="Calibri" w:cs="Calibri"/>
                <w:b/>
                <w:bCs/>
                <w:color w:val="000000"/>
                <w:sz w:val="16"/>
                <w:szCs w:val="16"/>
              </w:rPr>
            </w:pPr>
            <w:r w:rsidRPr="003E5AAE">
              <w:rPr>
                <w:rFonts w:ascii="Calibri" w:eastAsia="Times New Roman" w:hAnsi="Calibri" w:cs="Calibri"/>
                <w:b/>
                <w:bCs/>
                <w:color w:val="000000"/>
                <w:sz w:val="16"/>
                <w:szCs w:val="16"/>
              </w:rPr>
              <w:t>Process</w:t>
            </w:r>
          </w:p>
        </w:tc>
        <w:tc>
          <w:tcPr>
            <w:tcW w:w="1960" w:type="dxa"/>
            <w:tcBorders>
              <w:top w:val="single" w:sz="4" w:space="0" w:color="auto"/>
              <w:left w:val="nil"/>
              <w:bottom w:val="single" w:sz="4" w:space="0" w:color="auto"/>
              <w:right w:val="single" w:sz="4" w:space="0" w:color="auto"/>
            </w:tcBorders>
            <w:shd w:val="clear" w:color="000000" w:fill="C5D9F1"/>
            <w:vAlign w:val="bottom"/>
            <w:hideMark/>
          </w:tcPr>
          <w:p w:rsidR="003E5AAE" w:rsidRPr="003E5AAE" w:rsidRDefault="003E5AAE" w:rsidP="003E5AAE">
            <w:pPr>
              <w:spacing w:after="0" w:line="240" w:lineRule="auto"/>
              <w:rPr>
                <w:rFonts w:ascii="Calibri" w:eastAsia="Times New Roman" w:hAnsi="Calibri" w:cs="Calibri"/>
                <w:b/>
                <w:bCs/>
                <w:color w:val="000000"/>
                <w:sz w:val="16"/>
                <w:szCs w:val="16"/>
              </w:rPr>
            </w:pPr>
            <w:r w:rsidRPr="003E5AAE">
              <w:rPr>
                <w:rFonts w:ascii="Calibri" w:eastAsia="Times New Roman" w:hAnsi="Calibri" w:cs="Calibri"/>
                <w:b/>
                <w:bCs/>
                <w:color w:val="000000"/>
                <w:sz w:val="16"/>
                <w:szCs w:val="16"/>
              </w:rPr>
              <w:t>Functional Domain</w:t>
            </w:r>
          </w:p>
        </w:tc>
        <w:tc>
          <w:tcPr>
            <w:tcW w:w="3040" w:type="dxa"/>
            <w:tcBorders>
              <w:top w:val="single" w:sz="4" w:space="0" w:color="auto"/>
              <w:left w:val="nil"/>
              <w:bottom w:val="single" w:sz="4" w:space="0" w:color="auto"/>
              <w:right w:val="single" w:sz="4" w:space="0" w:color="auto"/>
            </w:tcBorders>
            <w:shd w:val="clear" w:color="000000" w:fill="C5D9F1"/>
            <w:vAlign w:val="bottom"/>
            <w:hideMark/>
          </w:tcPr>
          <w:p w:rsidR="003E5AAE" w:rsidRPr="003E5AAE" w:rsidRDefault="003E5AAE" w:rsidP="003E5AAE">
            <w:pPr>
              <w:spacing w:after="0" w:line="240" w:lineRule="auto"/>
              <w:rPr>
                <w:rFonts w:ascii="Calibri" w:eastAsia="Times New Roman" w:hAnsi="Calibri" w:cs="Calibri"/>
                <w:b/>
                <w:bCs/>
                <w:color w:val="000000"/>
                <w:sz w:val="16"/>
                <w:szCs w:val="16"/>
              </w:rPr>
            </w:pPr>
            <w:r w:rsidRPr="003E5AAE">
              <w:rPr>
                <w:rFonts w:ascii="Calibri" w:eastAsia="Times New Roman" w:hAnsi="Calibri" w:cs="Calibri"/>
                <w:b/>
                <w:bCs/>
                <w:color w:val="000000"/>
                <w:sz w:val="16"/>
                <w:szCs w:val="16"/>
              </w:rPr>
              <w:t>Business Process</w:t>
            </w:r>
          </w:p>
        </w:tc>
        <w:tc>
          <w:tcPr>
            <w:tcW w:w="3720" w:type="dxa"/>
            <w:tcBorders>
              <w:top w:val="single" w:sz="4" w:space="0" w:color="auto"/>
              <w:left w:val="nil"/>
              <w:bottom w:val="single" w:sz="4" w:space="0" w:color="auto"/>
              <w:right w:val="single" w:sz="4" w:space="0" w:color="auto"/>
            </w:tcBorders>
            <w:shd w:val="clear" w:color="000000" w:fill="C5D9F1"/>
            <w:vAlign w:val="bottom"/>
            <w:hideMark/>
          </w:tcPr>
          <w:p w:rsidR="003E5AAE" w:rsidRPr="003E5AAE" w:rsidRDefault="003E5AAE" w:rsidP="003E5AAE">
            <w:pPr>
              <w:spacing w:after="0" w:line="240" w:lineRule="auto"/>
              <w:rPr>
                <w:rFonts w:ascii="Calibri" w:eastAsia="Times New Roman" w:hAnsi="Calibri" w:cs="Calibri"/>
                <w:b/>
                <w:bCs/>
                <w:color w:val="000000"/>
                <w:sz w:val="16"/>
                <w:szCs w:val="16"/>
              </w:rPr>
            </w:pPr>
            <w:r w:rsidRPr="003E5AAE">
              <w:rPr>
                <w:rFonts w:ascii="Calibri" w:eastAsia="Times New Roman" w:hAnsi="Calibri" w:cs="Calibri"/>
                <w:b/>
                <w:bCs/>
                <w:color w:val="000000"/>
                <w:sz w:val="16"/>
                <w:szCs w:val="16"/>
              </w:rPr>
              <w:t>Web Services</w:t>
            </w:r>
          </w:p>
        </w:tc>
      </w:tr>
      <w:tr w:rsidR="003E5AAE" w:rsidRPr="003E5AAE" w:rsidTr="003E5AAE">
        <w:trPr>
          <w:trHeight w:val="300"/>
        </w:trPr>
        <w:tc>
          <w:tcPr>
            <w:tcW w:w="900" w:type="dxa"/>
            <w:vMerge w:val="restart"/>
            <w:tcBorders>
              <w:top w:val="nil"/>
              <w:left w:val="single" w:sz="4" w:space="0" w:color="auto"/>
              <w:bottom w:val="single" w:sz="4" w:space="0" w:color="000000"/>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Procure to pay</w:t>
            </w:r>
          </w:p>
        </w:tc>
        <w:tc>
          <w:tcPr>
            <w:tcW w:w="1960" w:type="dxa"/>
            <w:vMerge w:val="restart"/>
            <w:tcBorders>
              <w:top w:val="nil"/>
              <w:left w:val="single" w:sz="4" w:space="0" w:color="auto"/>
              <w:bottom w:val="nil"/>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Inventory</w:t>
            </w: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Purchase Request</w:t>
            </w:r>
          </w:p>
        </w:tc>
        <w:tc>
          <w:tcPr>
            <w:tcW w:w="3720" w:type="dxa"/>
            <w:tcBorders>
              <w:top w:val="nil"/>
              <w:left w:val="nil"/>
              <w:bottom w:val="single" w:sz="4" w:space="0" w:color="auto"/>
              <w:right w:val="single" w:sz="4" w:space="0" w:color="auto"/>
            </w:tcBorders>
            <w:shd w:val="clear" w:color="auto" w:fill="auto"/>
            <w:vAlign w:val="bottom"/>
            <w:hideMark/>
          </w:tcPr>
          <w:p w:rsidR="003E5AAE" w:rsidRPr="003E5AAE" w:rsidRDefault="003E5AAE" w:rsidP="003E5AAE">
            <w:pPr>
              <w:spacing w:after="0" w:line="240" w:lineRule="auto"/>
              <w:rPr>
                <w:rFonts w:ascii="Calibri" w:eastAsia="Times New Roman" w:hAnsi="Calibri" w:cs="Calibri"/>
                <w:sz w:val="16"/>
                <w:szCs w:val="16"/>
              </w:rPr>
            </w:pPr>
            <w:r w:rsidRPr="003E5AAE">
              <w:rPr>
                <w:rFonts w:ascii="Calibri" w:eastAsia="Times New Roman" w:hAnsi="Calibri" w:cs="Calibri"/>
                <w:sz w:val="16"/>
                <w:szCs w:val="16"/>
              </w:rPr>
              <w:t>ProvidingPurchaseRequestIntegration</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nil"/>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Purchase Order</w:t>
            </w:r>
          </w:p>
        </w:tc>
        <w:tc>
          <w:tcPr>
            <w:tcW w:w="3720" w:type="dxa"/>
            <w:tcBorders>
              <w:top w:val="nil"/>
              <w:left w:val="nil"/>
              <w:bottom w:val="single" w:sz="4" w:space="0" w:color="auto"/>
              <w:right w:val="single" w:sz="4" w:space="0" w:color="auto"/>
            </w:tcBorders>
            <w:shd w:val="clear" w:color="auto" w:fill="auto"/>
            <w:vAlign w:val="bottom"/>
            <w:hideMark/>
          </w:tcPr>
          <w:p w:rsidR="003E5AAE" w:rsidRPr="003E5AAE" w:rsidRDefault="003E5AAE" w:rsidP="003E5AAE">
            <w:pPr>
              <w:spacing w:after="0" w:line="240" w:lineRule="auto"/>
              <w:rPr>
                <w:rFonts w:ascii="Calibri" w:eastAsia="Times New Roman" w:hAnsi="Calibri" w:cs="Calibri"/>
                <w:sz w:val="16"/>
                <w:szCs w:val="16"/>
              </w:rPr>
            </w:pPr>
            <w:r w:rsidRPr="003E5AAE">
              <w:rPr>
                <w:rFonts w:ascii="Calibri" w:eastAsia="Times New Roman" w:hAnsi="Calibri" w:cs="Calibri"/>
                <w:sz w:val="16"/>
                <w:szCs w:val="16"/>
              </w:rPr>
              <w:t>ProvidingPurchaseOrderIntegration</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nil"/>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060965" w:rsidP="003E5AAE">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 xml:space="preserve">Good </w:t>
            </w:r>
            <w:r w:rsidR="003E5AAE" w:rsidRPr="003E5AAE">
              <w:rPr>
                <w:rFonts w:ascii="Calibri" w:eastAsia="Times New Roman" w:hAnsi="Calibri" w:cs="Calibri"/>
                <w:color w:val="000000"/>
                <w:sz w:val="16"/>
                <w:szCs w:val="16"/>
              </w:rPr>
              <w:t>Receiving</w:t>
            </w:r>
          </w:p>
        </w:tc>
        <w:tc>
          <w:tcPr>
            <w:tcW w:w="3720" w:type="dxa"/>
            <w:tcBorders>
              <w:top w:val="nil"/>
              <w:left w:val="nil"/>
              <w:bottom w:val="single" w:sz="4" w:space="0" w:color="auto"/>
              <w:right w:val="single" w:sz="4" w:space="0" w:color="auto"/>
            </w:tcBorders>
            <w:shd w:val="clear" w:color="auto" w:fill="auto"/>
            <w:vAlign w:val="bottom"/>
            <w:hideMark/>
          </w:tcPr>
          <w:p w:rsidR="003E5AAE" w:rsidRPr="003E5AAE" w:rsidRDefault="003E5AAE" w:rsidP="003E5AAE">
            <w:pPr>
              <w:spacing w:after="0" w:line="240" w:lineRule="auto"/>
              <w:rPr>
                <w:rFonts w:ascii="Calibri" w:eastAsia="Times New Roman" w:hAnsi="Calibri" w:cs="Calibri"/>
                <w:sz w:val="16"/>
                <w:szCs w:val="16"/>
              </w:rPr>
            </w:pPr>
            <w:r w:rsidRPr="003E5AAE">
              <w:rPr>
                <w:rFonts w:ascii="Calibri" w:eastAsia="Times New Roman" w:hAnsi="Calibri" w:cs="Calibri"/>
                <w:sz w:val="16"/>
                <w:szCs w:val="16"/>
              </w:rPr>
              <w:t>ProvidingReceivingIntegration</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nil"/>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Purchase Return</w:t>
            </w:r>
          </w:p>
        </w:tc>
        <w:tc>
          <w:tcPr>
            <w:tcW w:w="3720" w:type="dxa"/>
            <w:tcBorders>
              <w:top w:val="nil"/>
              <w:left w:val="nil"/>
              <w:bottom w:val="single" w:sz="4" w:space="0" w:color="auto"/>
              <w:right w:val="single" w:sz="4" w:space="0" w:color="auto"/>
            </w:tcBorders>
            <w:shd w:val="clear" w:color="auto" w:fill="auto"/>
            <w:vAlign w:val="bottom"/>
            <w:hideMark/>
          </w:tcPr>
          <w:p w:rsidR="003E5AAE" w:rsidRPr="003E5AAE" w:rsidRDefault="003E5AAE" w:rsidP="003E5AAE">
            <w:pPr>
              <w:spacing w:after="0" w:line="240" w:lineRule="auto"/>
              <w:rPr>
                <w:rFonts w:ascii="Calibri" w:eastAsia="Times New Roman" w:hAnsi="Calibri" w:cs="Calibri"/>
                <w:sz w:val="16"/>
                <w:szCs w:val="16"/>
              </w:rPr>
            </w:pPr>
            <w:r w:rsidRPr="003E5AAE">
              <w:rPr>
                <w:rFonts w:ascii="Calibri" w:eastAsia="Times New Roman" w:hAnsi="Calibri" w:cs="Calibri"/>
                <w:sz w:val="16"/>
                <w:szCs w:val="16"/>
              </w:rPr>
              <w:t>ProvidingPurchaseReturnIntegration</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val="restart"/>
            <w:tcBorders>
              <w:top w:val="single" w:sz="4" w:space="0" w:color="auto"/>
              <w:left w:val="single" w:sz="4" w:space="0" w:color="auto"/>
              <w:bottom w:val="nil"/>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Account Payable</w:t>
            </w: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AP Adjusment</w:t>
            </w:r>
          </w:p>
        </w:tc>
        <w:tc>
          <w:tcPr>
            <w:tcW w:w="3720" w:type="dxa"/>
            <w:tcBorders>
              <w:top w:val="nil"/>
              <w:left w:val="nil"/>
              <w:bottom w:val="single" w:sz="4" w:space="0" w:color="auto"/>
              <w:right w:val="single" w:sz="4" w:space="0" w:color="auto"/>
            </w:tcBorders>
            <w:shd w:val="clear" w:color="auto" w:fill="auto"/>
            <w:noWrap/>
            <w:vAlign w:val="bottom"/>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APAdjustmentService</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AP Down Payment</w:t>
            </w:r>
          </w:p>
        </w:tc>
        <w:tc>
          <w:tcPr>
            <w:tcW w:w="3720" w:type="dxa"/>
            <w:tcBorders>
              <w:top w:val="nil"/>
              <w:left w:val="nil"/>
              <w:bottom w:val="single" w:sz="4" w:space="0" w:color="auto"/>
              <w:right w:val="single" w:sz="4" w:space="0" w:color="auto"/>
            </w:tcBorders>
            <w:shd w:val="clear" w:color="auto" w:fill="auto"/>
            <w:noWrap/>
            <w:vAlign w:val="bottom"/>
            <w:hideMark/>
          </w:tcPr>
          <w:p w:rsidR="003E5AAE" w:rsidRPr="003E5AAE" w:rsidRDefault="003E5AAE" w:rsidP="003E5AAE">
            <w:pPr>
              <w:spacing w:after="0" w:line="240" w:lineRule="auto"/>
              <w:rPr>
                <w:rFonts w:ascii="Calibri" w:eastAsia="Times New Roman" w:hAnsi="Calibri" w:cs="Calibri"/>
                <w:sz w:val="16"/>
                <w:szCs w:val="16"/>
              </w:rPr>
            </w:pPr>
            <w:r w:rsidRPr="003E5AAE">
              <w:rPr>
                <w:rFonts w:ascii="Calibri" w:eastAsia="Times New Roman" w:hAnsi="Calibri" w:cs="Calibri"/>
                <w:sz w:val="16"/>
                <w:szCs w:val="16"/>
              </w:rPr>
              <w:t>APDownPaymentService</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Ap Invoice</w:t>
            </w:r>
          </w:p>
        </w:tc>
        <w:tc>
          <w:tcPr>
            <w:tcW w:w="3720" w:type="dxa"/>
            <w:tcBorders>
              <w:top w:val="nil"/>
              <w:left w:val="nil"/>
              <w:bottom w:val="single" w:sz="4" w:space="0" w:color="auto"/>
              <w:right w:val="single" w:sz="4" w:space="0" w:color="auto"/>
            </w:tcBorders>
            <w:shd w:val="clear" w:color="auto" w:fill="auto"/>
            <w:noWrap/>
            <w:vAlign w:val="bottom"/>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APInvoiceService</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AP Return Invoice</w:t>
            </w:r>
          </w:p>
        </w:tc>
        <w:tc>
          <w:tcPr>
            <w:tcW w:w="3720" w:type="dxa"/>
            <w:tcBorders>
              <w:top w:val="nil"/>
              <w:left w:val="nil"/>
              <w:bottom w:val="single" w:sz="4" w:space="0" w:color="auto"/>
              <w:right w:val="single" w:sz="4" w:space="0" w:color="auto"/>
            </w:tcBorders>
            <w:shd w:val="clear" w:color="auto" w:fill="auto"/>
            <w:noWrap/>
            <w:vAlign w:val="bottom"/>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APReturnInvoiceService</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Cash Bank</w:t>
            </w: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Cash Transaction</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CashTransactionManagement</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Bank Transaction</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BankTransactionManagement</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Cheque Transaction</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ChequeTransactionManagement</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Giro Transaction</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GiroTransactionManagement</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Transaction Code Management</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TransactionCodeManagement</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Currency Management</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CurrencyManagement</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Cash Management</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CashManagement</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Bank Management</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BankManagement</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Cheque Management</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ChequeManagement</w:t>
            </w:r>
          </w:p>
        </w:tc>
      </w:tr>
      <w:tr w:rsidR="003E5AAE" w:rsidRPr="003E5AAE" w:rsidTr="003E5AAE">
        <w:trPr>
          <w:trHeight w:val="300"/>
        </w:trPr>
        <w:tc>
          <w:tcPr>
            <w:tcW w:w="900" w:type="dxa"/>
            <w:vMerge/>
            <w:tcBorders>
              <w:top w:val="nil"/>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Giro Management</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GiroManagement</w:t>
            </w:r>
          </w:p>
        </w:tc>
      </w:tr>
      <w:tr w:rsidR="003E5AAE" w:rsidRPr="003E5AAE" w:rsidTr="003E5AAE">
        <w:trPr>
          <w:trHeight w:val="300"/>
        </w:trPr>
        <w:tc>
          <w:tcPr>
            <w:tcW w:w="900" w:type="dxa"/>
            <w:vMerge w:val="restart"/>
            <w:tcBorders>
              <w:top w:val="nil"/>
              <w:left w:val="single" w:sz="4" w:space="0" w:color="auto"/>
              <w:bottom w:val="nil"/>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 </w:t>
            </w:r>
            <w:r w:rsidR="000841B2">
              <w:rPr>
                <w:rFonts w:ascii="Calibri" w:eastAsia="Times New Roman" w:hAnsi="Calibri" w:cs="Calibri"/>
                <w:color w:val="000000"/>
                <w:sz w:val="16"/>
                <w:szCs w:val="16"/>
              </w:rPr>
              <w:t>Order to Cash</w:t>
            </w:r>
          </w:p>
        </w:tc>
        <w:tc>
          <w:tcPr>
            <w:tcW w:w="1960" w:type="dxa"/>
            <w:vMerge w:val="restart"/>
            <w:tcBorders>
              <w:top w:val="nil"/>
              <w:left w:val="single" w:sz="4" w:space="0" w:color="auto"/>
              <w:bottom w:val="nil"/>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Inventory</w:t>
            </w: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Providing Sales Order</w:t>
            </w:r>
          </w:p>
        </w:tc>
        <w:tc>
          <w:tcPr>
            <w:tcW w:w="3720" w:type="dxa"/>
            <w:tcBorders>
              <w:top w:val="nil"/>
              <w:left w:val="nil"/>
              <w:bottom w:val="single" w:sz="4" w:space="0" w:color="auto"/>
              <w:right w:val="single" w:sz="4" w:space="0" w:color="auto"/>
            </w:tcBorders>
            <w:shd w:val="clear" w:color="auto" w:fill="auto"/>
            <w:vAlign w:val="bottom"/>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ProvidingSalesOrder</w:t>
            </w:r>
          </w:p>
        </w:tc>
      </w:tr>
      <w:tr w:rsidR="003E5AAE" w:rsidRPr="003E5AAE" w:rsidTr="003E5AAE">
        <w:trPr>
          <w:trHeight w:val="300"/>
        </w:trPr>
        <w:tc>
          <w:tcPr>
            <w:tcW w:w="900" w:type="dxa"/>
            <w:vMerge/>
            <w:tcBorders>
              <w:top w:val="nil"/>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nil"/>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Providing Revenue</w:t>
            </w:r>
          </w:p>
        </w:tc>
        <w:tc>
          <w:tcPr>
            <w:tcW w:w="3720" w:type="dxa"/>
            <w:tcBorders>
              <w:top w:val="nil"/>
              <w:left w:val="nil"/>
              <w:bottom w:val="single" w:sz="4" w:space="0" w:color="auto"/>
              <w:right w:val="single" w:sz="4" w:space="0" w:color="auto"/>
            </w:tcBorders>
            <w:shd w:val="clear" w:color="auto" w:fill="auto"/>
            <w:vAlign w:val="bottom"/>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ProvidingRevenue</w:t>
            </w:r>
          </w:p>
        </w:tc>
      </w:tr>
      <w:tr w:rsidR="003E5AAE" w:rsidRPr="003E5AAE" w:rsidTr="003E5AAE">
        <w:trPr>
          <w:trHeight w:val="300"/>
        </w:trPr>
        <w:tc>
          <w:tcPr>
            <w:tcW w:w="900" w:type="dxa"/>
            <w:vMerge/>
            <w:tcBorders>
              <w:top w:val="nil"/>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nil"/>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Providing Item</w:t>
            </w:r>
          </w:p>
        </w:tc>
        <w:tc>
          <w:tcPr>
            <w:tcW w:w="3720" w:type="dxa"/>
            <w:tcBorders>
              <w:top w:val="nil"/>
              <w:left w:val="nil"/>
              <w:bottom w:val="single" w:sz="4" w:space="0" w:color="auto"/>
              <w:right w:val="single" w:sz="4" w:space="0" w:color="auto"/>
            </w:tcBorders>
            <w:shd w:val="clear" w:color="auto" w:fill="auto"/>
            <w:vAlign w:val="bottom"/>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ProvidingItem</w:t>
            </w:r>
          </w:p>
        </w:tc>
      </w:tr>
      <w:tr w:rsidR="003E5AAE" w:rsidRPr="003E5AAE" w:rsidTr="003E5AAE">
        <w:trPr>
          <w:trHeight w:val="300"/>
        </w:trPr>
        <w:tc>
          <w:tcPr>
            <w:tcW w:w="900" w:type="dxa"/>
            <w:vMerge/>
            <w:tcBorders>
              <w:top w:val="nil"/>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Account Receivable</w:t>
            </w: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AR Adjusment</w:t>
            </w:r>
          </w:p>
        </w:tc>
        <w:tc>
          <w:tcPr>
            <w:tcW w:w="3720" w:type="dxa"/>
            <w:tcBorders>
              <w:top w:val="nil"/>
              <w:left w:val="nil"/>
              <w:bottom w:val="single" w:sz="4" w:space="0" w:color="auto"/>
              <w:right w:val="single" w:sz="4" w:space="0" w:color="auto"/>
            </w:tcBorders>
            <w:shd w:val="clear" w:color="auto" w:fill="auto"/>
            <w:noWrap/>
            <w:vAlign w:val="bottom"/>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ARAdjustmentService</w:t>
            </w:r>
          </w:p>
        </w:tc>
      </w:tr>
      <w:tr w:rsidR="003E5AAE" w:rsidRPr="003E5AAE" w:rsidTr="003E5AAE">
        <w:trPr>
          <w:trHeight w:val="300"/>
        </w:trPr>
        <w:tc>
          <w:tcPr>
            <w:tcW w:w="900" w:type="dxa"/>
            <w:vMerge/>
            <w:tcBorders>
              <w:top w:val="nil"/>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auto"/>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AR Down Payment</w:t>
            </w:r>
          </w:p>
        </w:tc>
        <w:tc>
          <w:tcPr>
            <w:tcW w:w="3720" w:type="dxa"/>
            <w:tcBorders>
              <w:top w:val="nil"/>
              <w:left w:val="nil"/>
              <w:bottom w:val="single" w:sz="4" w:space="0" w:color="auto"/>
              <w:right w:val="single" w:sz="4" w:space="0" w:color="auto"/>
            </w:tcBorders>
            <w:shd w:val="clear" w:color="auto" w:fill="auto"/>
            <w:noWrap/>
            <w:vAlign w:val="bottom"/>
            <w:hideMark/>
          </w:tcPr>
          <w:p w:rsidR="003E5AAE" w:rsidRPr="003E5AAE" w:rsidRDefault="003E5AAE" w:rsidP="003E5AAE">
            <w:pPr>
              <w:spacing w:after="0" w:line="240" w:lineRule="auto"/>
              <w:rPr>
                <w:rFonts w:ascii="Calibri" w:eastAsia="Times New Roman" w:hAnsi="Calibri" w:cs="Calibri"/>
                <w:sz w:val="16"/>
                <w:szCs w:val="16"/>
              </w:rPr>
            </w:pPr>
            <w:r w:rsidRPr="003E5AAE">
              <w:rPr>
                <w:rFonts w:ascii="Calibri" w:eastAsia="Times New Roman" w:hAnsi="Calibri" w:cs="Calibri"/>
                <w:sz w:val="16"/>
                <w:szCs w:val="16"/>
              </w:rPr>
              <w:t>ARDownPaymentService</w:t>
            </w:r>
          </w:p>
        </w:tc>
      </w:tr>
      <w:tr w:rsidR="003E5AAE" w:rsidRPr="003E5AAE" w:rsidTr="003E5AAE">
        <w:trPr>
          <w:trHeight w:val="300"/>
        </w:trPr>
        <w:tc>
          <w:tcPr>
            <w:tcW w:w="900" w:type="dxa"/>
            <w:vMerge/>
            <w:tcBorders>
              <w:top w:val="nil"/>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auto"/>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AR Invoice</w:t>
            </w:r>
          </w:p>
        </w:tc>
        <w:tc>
          <w:tcPr>
            <w:tcW w:w="3720" w:type="dxa"/>
            <w:tcBorders>
              <w:top w:val="nil"/>
              <w:left w:val="nil"/>
              <w:bottom w:val="single" w:sz="4" w:space="0" w:color="auto"/>
              <w:right w:val="single" w:sz="4" w:space="0" w:color="auto"/>
            </w:tcBorders>
            <w:shd w:val="clear" w:color="auto" w:fill="auto"/>
            <w:noWrap/>
            <w:vAlign w:val="bottom"/>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ARInvoiceService</w:t>
            </w:r>
          </w:p>
        </w:tc>
      </w:tr>
      <w:tr w:rsidR="003E5AAE" w:rsidRPr="003E5AAE" w:rsidTr="003E5AAE">
        <w:trPr>
          <w:trHeight w:val="300"/>
        </w:trPr>
        <w:tc>
          <w:tcPr>
            <w:tcW w:w="900" w:type="dxa"/>
            <w:vMerge/>
            <w:tcBorders>
              <w:top w:val="nil"/>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auto"/>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AR Return Invoice</w:t>
            </w:r>
          </w:p>
        </w:tc>
        <w:tc>
          <w:tcPr>
            <w:tcW w:w="3720" w:type="dxa"/>
            <w:tcBorders>
              <w:top w:val="nil"/>
              <w:left w:val="nil"/>
              <w:bottom w:val="single" w:sz="4" w:space="0" w:color="auto"/>
              <w:right w:val="single" w:sz="4" w:space="0" w:color="auto"/>
            </w:tcBorders>
            <w:shd w:val="clear" w:color="auto" w:fill="auto"/>
            <w:noWrap/>
            <w:vAlign w:val="bottom"/>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ARReturnInvoiceService</w:t>
            </w:r>
          </w:p>
        </w:tc>
      </w:tr>
      <w:tr w:rsidR="003E5AAE" w:rsidRPr="003E5AAE" w:rsidTr="003E5AAE">
        <w:trPr>
          <w:trHeight w:val="300"/>
        </w:trPr>
        <w:tc>
          <w:tcPr>
            <w:tcW w:w="900" w:type="dxa"/>
            <w:vMerge/>
            <w:tcBorders>
              <w:top w:val="nil"/>
              <w:left w:val="single" w:sz="4" w:space="0" w:color="auto"/>
              <w:bottom w:val="nil"/>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tcBorders>
              <w:top w:val="nil"/>
              <w:left w:val="nil"/>
              <w:bottom w:val="nil"/>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Cash Bank</w:t>
            </w: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1D6008" w:rsidP="00B13B7D">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w:t>
            </w:r>
            <w:r w:rsidR="003E5AAE">
              <w:rPr>
                <w:rFonts w:ascii="Calibri" w:eastAsia="Times New Roman" w:hAnsi="Calibri" w:cs="Calibri"/>
                <w:color w:val="000000"/>
                <w:sz w:val="16"/>
                <w:szCs w:val="16"/>
              </w:rPr>
              <w:t xml:space="preserve">Business process </w:t>
            </w:r>
            <w:r w:rsidR="00B13B7D">
              <w:rPr>
                <w:rFonts w:ascii="Calibri" w:eastAsia="Times New Roman" w:hAnsi="Calibri" w:cs="Calibri"/>
                <w:color w:val="000000"/>
                <w:sz w:val="16"/>
                <w:szCs w:val="16"/>
              </w:rPr>
              <w:t>s</w:t>
            </w:r>
            <w:r w:rsidR="003E5AAE">
              <w:rPr>
                <w:rFonts w:ascii="Calibri" w:eastAsia="Times New Roman" w:hAnsi="Calibri" w:cs="Calibri"/>
                <w:color w:val="000000"/>
                <w:sz w:val="16"/>
                <w:szCs w:val="16"/>
              </w:rPr>
              <w:t>ama dengan pada procure to pay</w:t>
            </w:r>
            <w:r>
              <w:rPr>
                <w:rFonts w:ascii="Calibri" w:eastAsia="Times New Roman" w:hAnsi="Calibri" w:cs="Calibri"/>
                <w:color w:val="000000"/>
                <w:sz w:val="16"/>
                <w:szCs w:val="16"/>
              </w:rPr>
              <w:t>--</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1D6008" w:rsidP="001D6008">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--Web service sama dengan pada procure to pay--</w:t>
            </w:r>
          </w:p>
        </w:tc>
      </w:tr>
      <w:tr w:rsidR="003E5AAE" w:rsidRPr="003E5AAE" w:rsidTr="003E5AAE">
        <w:trPr>
          <w:trHeight w:val="300"/>
        </w:trPr>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Treasury</w:t>
            </w:r>
          </w:p>
        </w:tc>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General Ledger</w:t>
            </w: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Generate Financial Report</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FinancialReport</w:t>
            </w:r>
          </w:p>
        </w:tc>
      </w:tr>
      <w:tr w:rsidR="003E5AAE" w:rsidRPr="003E5AAE" w:rsidTr="003E5AAE">
        <w:trPr>
          <w:trHeight w:val="300"/>
        </w:trPr>
        <w:tc>
          <w:tcPr>
            <w:tcW w:w="900" w:type="dxa"/>
            <w:vMerge/>
            <w:tcBorders>
              <w:top w:val="single" w:sz="4" w:space="0" w:color="auto"/>
              <w:left w:val="single" w:sz="4" w:space="0" w:color="auto"/>
              <w:bottom w:val="single" w:sz="4" w:space="0" w:color="auto"/>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auto"/>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Account Management</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Account Management</w:t>
            </w:r>
          </w:p>
        </w:tc>
      </w:tr>
      <w:tr w:rsidR="003E5AAE" w:rsidRPr="003E5AAE" w:rsidTr="003E5AAE">
        <w:trPr>
          <w:trHeight w:val="300"/>
        </w:trPr>
        <w:tc>
          <w:tcPr>
            <w:tcW w:w="900" w:type="dxa"/>
            <w:vMerge/>
            <w:tcBorders>
              <w:top w:val="single" w:sz="4" w:space="0" w:color="auto"/>
              <w:left w:val="single" w:sz="4" w:space="0" w:color="auto"/>
              <w:bottom w:val="single" w:sz="4" w:space="0" w:color="auto"/>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1960" w:type="dxa"/>
            <w:vMerge/>
            <w:tcBorders>
              <w:top w:val="single" w:sz="4" w:space="0" w:color="auto"/>
              <w:left w:val="single" w:sz="4" w:space="0" w:color="auto"/>
              <w:bottom w:val="single" w:sz="4" w:space="0" w:color="auto"/>
              <w:right w:val="single" w:sz="4" w:space="0" w:color="auto"/>
            </w:tcBorders>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p>
        </w:tc>
        <w:tc>
          <w:tcPr>
            <w:tcW w:w="304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Period Management</w:t>
            </w:r>
          </w:p>
        </w:tc>
        <w:tc>
          <w:tcPr>
            <w:tcW w:w="3720" w:type="dxa"/>
            <w:tcBorders>
              <w:top w:val="nil"/>
              <w:left w:val="nil"/>
              <w:bottom w:val="single" w:sz="4" w:space="0" w:color="auto"/>
              <w:right w:val="single" w:sz="4" w:space="0" w:color="auto"/>
            </w:tcBorders>
            <w:shd w:val="clear" w:color="auto" w:fill="auto"/>
            <w:vAlign w:val="center"/>
            <w:hideMark/>
          </w:tcPr>
          <w:p w:rsidR="003E5AAE" w:rsidRPr="003E5AAE" w:rsidRDefault="003E5AAE" w:rsidP="003E5AAE">
            <w:pPr>
              <w:spacing w:after="0" w:line="240" w:lineRule="auto"/>
              <w:rPr>
                <w:rFonts w:ascii="Calibri" w:eastAsia="Times New Roman" w:hAnsi="Calibri" w:cs="Calibri"/>
                <w:color w:val="000000"/>
                <w:sz w:val="16"/>
                <w:szCs w:val="16"/>
              </w:rPr>
            </w:pPr>
            <w:r w:rsidRPr="003E5AAE">
              <w:rPr>
                <w:rFonts w:ascii="Calibri" w:eastAsia="Times New Roman" w:hAnsi="Calibri" w:cs="Calibri"/>
                <w:color w:val="000000"/>
                <w:sz w:val="16"/>
                <w:szCs w:val="16"/>
              </w:rPr>
              <w:t>AccountingPeriodManagement</w:t>
            </w:r>
          </w:p>
        </w:tc>
      </w:tr>
    </w:tbl>
    <w:p w:rsidR="001D2B06" w:rsidRPr="00F6618F" w:rsidRDefault="00F6618F" w:rsidP="00F6618F">
      <w:pPr>
        <w:spacing w:after="120" w:line="240" w:lineRule="auto"/>
        <w:ind w:left="360" w:firstLine="360"/>
        <w:jc w:val="center"/>
        <w:rPr>
          <w:rFonts w:cstheme="minorHAnsi"/>
          <w:b/>
          <w:color w:val="000000"/>
        </w:rPr>
      </w:pPr>
      <w:r w:rsidRPr="00F6618F">
        <w:rPr>
          <w:rFonts w:cstheme="minorHAnsi"/>
          <w:b/>
          <w:color w:val="000000"/>
        </w:rPr>
        <w:t>Tabel 7.1 Web service yang digunakan dalam proses bisnis perusahaan manufaktur</w:t>
      </w:r>
    </w:p>
    <w:p w:rsidR="00CD4D1A" w:rsidRPr="001E4E18" w:rsidRDefault="001E4E18" w:rsidP="00CD4D1A">
      <w:pPr>
        <w:spacing w:after="120" w:line="240" w:lineRule="auto"/>
        <w:ind w:firstLine="360"/>
        <w:jc w:val="both"/>
        <w:rPr>
          <w:rFonts w:cstheme="minorHAnsi"/>
          <w:b/>
          <w:color w:val="000000"/>
          <w:sz w:val="24"/>
        </w:rPr>
      </w:pPr>
      <w:r w:rsidRPr="001E4E18">
        <w:rPr>
          <w:rFonts w:cstheme="minorHAnsi"/>
          <w:b/>
          <w:color w:val="000000"/>
          <w:sz w:val="24"/>
        </w:rPr>
        <w:t>7.2 Aplikasi dalam Perusahaan Enterprise</w:t>
      </w:r>
    </w:p>
    <w:p w:rsidR="0075570C"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lang w:val="en-US"/>
        </w:rPr>
        <w:t>Berikut ini merupakan modul-modul aplikasi yang terdapat dalam perusahaan skala enterprise yang di gunakan oleh depatemen yang berbeda-beda.</w:t>
      </w:r>
    </w:p>
    <w:p w:rsidR="0075570C" w:rsidRPr="00B24F91" w:rsidRDefault="001E4E18" w:rsidP="00C25AA8">
      <w:pPr>
        <w:spacing w:after="120" w:line="240" w:lineRule="auto"/>
        <w:ind w:left="360" w:firstLine="360"/>
        <w:jc w:val="both"/>
        <w:rPr>
          <w:rFonts w:cstheme="minorHAnsi"/>
          <w:b/>
          <w:color w:val="000000"/>
          <w:sz w:val="24"/>
        </w:rPr>
      </w:pPr>
      <w:r>
        <w:rPr>
          <w:rFonts w:cstheme="minorHAnsi"/>
          <w:b/>
          <w:color w:val="000000"/>
          <w:sz w:val="24"/>
        </w:rPr>
        <w:t xml:space="preserve">7.2.1 </w:t>
      </w:r>
      <w:r w:rsidR="0075570C" w:rsidRPr="00B24F91">
        <w:rPr>
          <w:rFonts w:cstheme="minorHAnsi"/>
          <w:b/>
          <w:color w:val="000000"/>
          <w:sz w:val="24"/>
        </w:rPr>
        <w:t>Inventory</w:t>
      </w:r>
      <w:r w:rsidR="0075570C" w:rsidRPr="00B24F91">
        <w:rPr>
          <w:rFonts w:cstheme="minorHAnsi"/>
          <w:b/>
          <w:color w:val="000000"/>
          <w:sz w:val="24"/>
          <w:lang w:val="en-US"/>
        </w:rPr>
        <w:t xml:space="preserve"> &amp; </w:t>
      </w:r>
      <w:r w:rsidR="0075570C" w:rsidRPr="00B24F91">
        <w:rPr>
          <w:rFonts w:cstheme="minorHAnsi"/>
          <w:b/>
          <w:color w:val="000000"/>
          <w:sz w:val="24"/>
        </w:rPr>
        <w:t>Distribution</w:t>
      </w:r>
    </w:p>
    <w:p w:rsidR="003E5AAE" w:rsidRDefault="003E5AAE" w:rsidP="00C25AA8">
      <w:pPr>
        <w:spacing w:after="120" w:line="240" w:lineRule="auto"/>
        <w:ind w:left="720"/>
        <w:jc w:val="both"/>
        <w:rPr>
          <w:rFonts w:cstheme="minorHAnsi"/>
          <w:color w:val="000000"/>
          <w:sz w:val="24"/>
        </w:rPr>
      </w:pPr>
      <w:r>
        <w:rPr>
          <w:rFonts w:cstheme="minorHAnsi"/>
          <w:noProof/>
          <w:color w:val="000000"/>
          <w:sz w:val="24"/>
        </w:rPr>
        <w:drawing>
          <wp:anchor distT="0" distB="0" distL="114300" distR="114300" simplePos="0" relativeHeight="251670528" behindDoc="0" locked="0" layoutInCell="1" allowOverlap="1">
            <wp:simplePos x="0" y="0"/>
            <wp:positionH relativeFrom="column">
              <wp:posOffset>1388110</wp:posOffset>
            </wp:positionH>
            <wp:positionV relativeFrom="paragraph">
              <wp:posOffset>434975</wp:posOffset>
            </wp:positionV>
            <wp:extent cx="2814320" cy="2228850"/>
            <wp:effectExtent l="19050" t="0" r="5080" b="0"/>
            <wp:wrapThrough wrapText="bothSides">
              <wp:wrapPolygon edited="0">
                <wp:start x="-146" y="0"/>
                <wp:lineTo x="-146" y="21415"/>
                <wp:lineTo x="21639" y="21415"/>
                <wp:lineTo x="21639" y="0"/>
                <wp:lineTo x="-146" y="0"/>
              </wp:wrapPolygon>
            </wp:wrapThrough>
            <wp:docPr id="5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srcRect/>
                    <a:stretch>
                      <a:fillRect/>
                    </a:stretch>
                  </pic:blipFill>
                  <pic:spPr bwMode="auto">
                    <a:xfrm>
                      <a:off x="0" y="0"/>
                      <a:ext cx="2814320" cy="2228850"/>
                    </a:xfrm>
                    <a:prstGeom prst="rect">
                      <a:avLst/>
                    </a:prstGeom>
                    <a:noFill/>
                    <a:ln w="9525">
                      <a:noFill/>
                      <a:miter lim="800000"/>
                      <a:headEnd/>
                      <a:tailEnd/>
                    </a:ln>
                  </pic:spPr>
                </pic:pic>
              </a:graphicData>
            </a:graphic>
          </wp:anchor>
        </w:drawing>
      </w:r>
      <w:r w:rsidR="0075570C" w:rsidRPr="00B24F91">
        <w:rPr>
          <w:rFonts w:cstheme="minorHAnsi"/>
          <w:color w:val="000000"/>
          <w:sz w:val="24"/>
          <w:lang w:val="en-US"/>
        </w:rPr>
        <w:t>Modul yang digunakan untuk peng</w:t>
      </w:r>
      <w:r w:rsidR="0075570C" w:rsidRPr="00B24F91">
        <w:rPr>
          <w:rFonts w:cstheme="minorHAnsi"/>
          <w:color w:val="000000"/>
          <w:sz w:val="24"/>
        </w:rPr>
        <w:t>elola</w:t>
      </w:r>
      <w:r w:rsidR="0075570C" w:rsidRPr="00B24F91">
        <w:rPr>
          <w:rFonts w:cstheme="minorHAnsi"/>
          <w:color w:val="000000"/>
          <w:sz w:val="24"/>
          <w:lang w:val="en-US"/>
        </w:rPr>
        <w:t>an</w:t>
      </w:r>
      <w:r w:rsidR="0075570C" w:rsidRPr="00B24F91">
        <w:rPr>
          <w:rFonts w:cstheme="minorHAnsi"/>
          <w:color w:val="000000"/>
          <w:sz w:val="24"/>
        </w:rPr>
        <w:t xml:space="preserve"> aktifitas penjualan, pembelian, pengontrolan stok barang dan distr</w:t>
      </w:r>
      <w:r w:rsidR="00861C70">
        <w:rPr>
          <w:rFonts w:cstheme="minorHAnsi"/>
          <w:color w:val="000000"/>
          <w:sz w:val="24"/>
        </w:rPr>
        <w:t>i</w:t>
      </w:r>
      <w:r w:rsidR="0075570C" w:rsidRPr="00B24F91">
        <w:rPr>
          <w:rFonts w:cstheme="minorHAnsi"/>
          <w:color w:val="000000"/>
          <w:sz w:val="24"/>
        </w:rPr>
        <w:t>busi barang.</w:t>
      </w:r>
      <w:r w:rsidR="0075570C" w:rsidRPr="00B24F91">
        <w:rPr>
          <w:rFonts w:cstheme="minorHAnsi"/>
          <w:color w:val="000000"/>
          <w:sz w:val="24"/>
          <w:lang w:val="en-US"/>
        </w:rPr>
        <w:t xml:space="preserve"> </w:t>
      </w:r>
    </w:p>
    <w:p w:rsidR="00861C70" w:rsidRDefault="00861C70" w:rsidP="00C25AA8">
      <w:pPr>
        <w:spacing w:after="120" w:line="240" w:lineRule="auto"/>
        <w:ind w:left="720"/>
        <w:jc w:val="both"/>
        <w:rPr>
          <w:rFonts w:cstheme="minorHAnsi"/>
          <w:color w:val="000000"/>
          <w:sz w:val="24"/>
        </w:rPr>
      </w:pPr>
    </w:p>
    <w:p w:rsidR="00861C70" w:rsidRDefault="00861C70" w:rsidP="00C25AA8">
      <w:pPr>
        <w:spacing w:after="120" w:line="240" w:lineRule="auto"/>
        <w:ind w:left="720"/>
        <w:jc w:val="both"/>
        <w:rPr>
          <w:rFonts w:cstheme="minorHAnsi"/>
          <w:color w:val="000000"/>
          <w:sz w:val="24"/>
        </w:rPr>
      </w:pPr>
    </w:p>
    <w:p w:rsidR="00861C70" w:rsidRDefault="00861C70" w:rsidP="00C25AA8">
      <w:pPr>
        <w:spacing w:after="120" w:line="240" w:lineRule="auto"/>
        <w:ind w:left="720"/>
        <w:jc w:val="both"/>
        <w:rPr>
          <w:rFonts w:cstheme="minorHAnsi"/>
          <w:color w:val="000000"/>
          <w:sz w:val="24"/>
        </w:rPr>
      </w:pPr>
    </w:p>
    <w:p w:rsidR="00861C70" w:rsidRDefault="00861C70" w:rsidP="00C25AA8">
      <w:pPr>
        <w:spacing w:after="120" w:line="240" w:lineRule="auto"/>
        <w:ind w:left="720"/>
        <w:jc w:val="both"/>
        <w:rPr>
          <w:rFonts w:cstheme="minorHAnsi"/>
          <w:color w:val="000000"/>
          <w:sz w:val="24"/>
        </w:rPr>
      </w:pPr>
    </w:p>
    <w:p w:rsidR="00743A77" w:rsidRDefault="00743A77" w:rsidP="00861C70">
      <w:pPr>
        <w:spacing w:after="120" w:line="240" w:lineRule="auto"/>
        <w:ind w:left="720"/>
        <w:jc w:val="center"/>
        <w:rPr>
          <w:rFonts w:cstheme="minorHAnsi"/>
          <w:b/>
          <w:color w:val="000000"/>
        </w:rPr>
      </w:pPr>
    </w:p>
    <w:p w:rsidR="00743A77" w:rsidRDefault="00743A77" w:rsidP="00861C70">
      <w:pPr>
        <w:spacing w:after="120" w:line="240" w:lineRule="auto"/>
        <w:ind w:left="720"/>
        <w:jc w:val="center"/>
        <w:rPr>
          <w:rFonts w:cstheme="minorHAnsi"/>
          <w:b/>
          <w:color w:val="000000"/>
        </w:rPr>
      </w:pPr>
    </w:p>
    <w:p w:rsidR="00743A77" w:rsidRDefault="00743A77" w:rsidP="00861C70">
      <w:pPr>
        <w:spacing w:after="120" w:line="240" w:lineRule="auto"/>
        <w:ind w:left="720"/>
        <w:jc w:val="center"/>
        <w:rPr>
          <w:rFonts w:cstheme="minorHAnsi"/>
          <w:b/>
          <w:color w:val="000000"/>
        </w:rPr>
      </w:pPr>
    </w:p>
    <w:p w:rsidR="00743A77" w:rsidRDefault="00743A77" w:rsidP="00861C70">
      <w:pPr>
        <w:spacing w:after="120" w:line="240" w:lineRule="auto"/>
        <w:ind w:left="720"/>
        <w:jc w:val="center"/>
        <w:rPr>
          <w:rFonts w:cstheme="minorHAnsi"/>
          <w:b/>
          <w:color w:val="000000"/>
        </w:rPr>
      </w:pPr>
    </w:p>
    <w:p w:rsidR="00743A77" w:rsidRDefault="00743A77" w:rsidP="00861C70">
      <w:pPr>
        <w:spacing w:after="120" w:line="240" w:lineRule="auto"/>
        <w:ind w:left="720"/>
        <w:jc w:val="center"/>
        <w:rPr>
          <w:rFonts w:cstheme="minorHAnsi"/>
          <w:b/>
          <w:color w:val="000000"/>
        </w:rPr>
      </w:pPr>
    </w:p>
    <w:p w:rsidR="0075570C" w:rsidRPr="00861C70" w:rsidRDefault="006C3D37" w:rsidP="00861C70">
      <w:pPr>
        <w:spacing w:after="120" w:line="240" w:lineRule="auto"/>
        <w:ind w:left="720"/>
        <w:jc w:val="center"/>
        <w:rPr>
          <w:rFonts w:cstheme="minorHAnsi"/>
          <w:b/>
          <w:color w:val="000000"/>
        </w:rPr>
      </w:pPr>
      <w:r w:rsidRPr="00861C70">
        <w:rPr>
          <w:rFonts w:cstheme="minorHAnsi"/>
          <w:b/>
          <w:color w:val="000000"/>
        </w:rPr>
        <w:t xml:space="preserve">Gambar </w:t>
      </w:r>
      <w:r w:rsidR="00861C70">
        <w:rPr>
          <w:rFonts w:cstheme="minorHAnsi"/>
          <w:b/>
          <w:color w:val="000000"/>
        </w:rPr>
        <w:t>7.2</w:t>
      </w:r>
      <w:r w:rsidRPr="00861C70">
        <w:rPr>
          <w:rFonts w:cstheme="minorHAnsi"/>
          <w:b/>
          <w:color w:val="000000"/>
        </w:rPr>
        <w:t xml:space="preserve"> Integrasi Inventory dengan Account Payable</w:t>
      </w:r>
    </w:p>
    <w:p w:rsidR="0075570C"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rPr>
        <w:t xml:space="preserve">Inventory Planning dilakukan bertujuan untuk melakukan perencanaan mengenai persediaan dan pembelian barang guna memenuhi kebutuhan perusahaan. Kemudian berdasarkan hal tersebut, dibuat permintaan pembelian (Purchase Request) terhadap barang-barang yang dibutuhkan untuk dibeli. Sesuai dengan permintaan yang ada, dibuatkan order/pesanan pembelian (Purchase Order) ke supplier tertentu. Kemudian barang-barang yang dipesan tersebut diterima (Receiving), dan dari penerimaan barang ini dibuatkan faktur pembelian (Purchase Invoice) terhadap supplier tersebut. </w:t>
      </w:r>
    </w:p>
    <w:p w:rsidR="0075570C" w:rsidRDefault="005E5748" w:rsidP="00C25AA8">
      <w:pPr>
        <w:spacing w:after="120" w:line="240" w:lineRule="auto"/>
        <w:ind w:left="720"/>
        <w:jc w:val="both"/>
        <w:rPr>
          <w:rFonts w:cstheme="minorHAnsi"/>
          <w:color w:val="000000"/>
          <w:sz w:val="24"/>
        </w:rPr>
      </w:pPr>
      <w:r>
        <w:rPr>
          <w:rFonts w:cstheme="minorHAnsi"/>
          <w:noProof/>
          <w:color w:val="000000"/>
          <w:sz w:val="24"/>
        </w:rPr>
        <w:lastRenderedPageBreak/>
        <w:drawing>
          <wp:anchor distT="0" distB="0" distL="114300" distR="114300" simplePos="0" relativeHeight="251671552" behindDoc="1" locked="0" layoutInCell="1" allowOverlap="1">
            <wp:simplePos x="0" y="0"/>
            <wp:positionH relativeFrom="column">
              <wp:posOffset>1092835</wp:posOffset>
            </wp:positionH>
            <wp:positionV relativeFrom="paragraph">
              <wp:posOffset>445135</wp:posOffset>
            </wp:positionV>
            <wp:extent cx="3543300" cy="2324100"/>
            <wp:effectExtent l="19050" t="0" r="0" b="0"/>
            <wp:wrapTight wrapText="bothSides">
              <wp:wrapPolygon edited="0">
                <wp:start x="-116" y="0"/>
                <wp:lineTo x="-116" y="21423"/>
                <wp:lineTo x="21600" y="21423"/>
                <wp:lineTo x="21600" y="0"/>
                <wp:lineTo x="-116" y="0"/>
              </wp:wrapPolygon>
            </wp:wrapTight>
            <wp:docPr id="5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3543300" cy="2324100"/>
                    </a:xfrm>
                    <a:prstGeom prst="rect">
                      <a:avLst/>
                    </a:prstGeom>
                    <a:noFill/>
                    <a:ln w="9525">
                      <a:noFill/>
                      <a:miter lim="800000"/>
                      <a:headEnd/>
                      <a:tailEnd/>
                    </a:ln>
                  </pic:spPr>
                </pic:pic>
              </a:graphicData>
            </a:graphic>
          </wp:anchor>
        </w:drawing>
      </w:r>
      <w:r w:rsidR="0075570C" w:rsidRPr="00B24F91">
        <w:rPr>
          <w:rFonts w:cstheme="minorHAnsi"/>
          <w:color w:val="000000"/>
          <w:sz w:val="24"/>
        </w:rPr>
        <w:t>Jika terdapat retur dari pembelian barang, maka dibuatkan Purchase Return. Retur ini kemudian difakturkan (Purchase Return Invoice) dan mengurangi hutang.</w:t>
      </w:r>
    </w:p>
    <w:p w:rsidR="005E5748" w:rsidRDefault="005E5748" w:rsidP="00C25AA8">
      <w:pPr>
        <w:spacing w:after="120" w:line="240" w:lineRule="auto"/>
        <w:ind w:left="720"/>
        <w:jc w:val="both"/>
        <w:rPr>
          <w:rFonts w:cstheme="minorHAnsi"/>
          <w:color w:val="000000"/>
          <w:sz w:val="24"/>
        </w:rPr>
      </w:pPr>
    </w:p>
    <w:p w:rsidR="005E5748" w:rsidRDefault="005E5748" w:rsidP="00C25AA8">
      <w:pPr>
        <w:spacing w:after="120" w:line="240" w:lineRule="auto"/>
        <w:ind w:left="720"/>
        <w:jc w:val="both"/>
        <w:rPr>
          <w:rFonts w:cstheme="minorHAnsi"/>
          <w:color w:val="000000"/>
          <w:sz w:val="24"/>
        </w:rPr>
      </w:pPr>
    </w:p>
    <w:p w:rsidR="005E5748" w:rsidRDefault="005E5748" w:rsidP="00C25AA8">
      <w:pPr>
        <w:spacing w:after="120" w:line="240" w:lineRule="auto"/>
        <w:ind w:left="720"/>
        <w:jc w:val="both"/>
        <w:rPr>
          <w:rFonts w:cstheme="minorHAnsi"/>
          <w:color w:val="000000"/>
          <w:sz w:val="24"/>
        </w:rPr>
      </w:pPr>
    </w:p>
    <w:p w:rsidR="005E5748" w:rsidRDefault="005E5748" w:rsidP="00C25AA8">
      <w:pPr>
        <w:spacing w:after="120" w:line="240" w:lineRule="auto"/>
        <w:ind w:left="720"/>
        <w:jc w:val="both"/>
        <w:rPr>
          <w:rFonts w:cstheme="minorHAnsi"/>
          <w:color w:val="000000"/>
          <w:sz w:val="24"/>
        </w:rPr>
      </w:pPr>
    </w:p>
    <w:p w:rsidR="005E5748" w:rsidRDefault="005E5748" w:rsidP="00C25AA8">
      <w:pPr>
        <w:spacing w:after="120" w:line="240" w:lineRule="auto"/>
        <w:ind w:left="720"/>
        <w:jc w:val="both"/>
        <w:rPr>
          <w:rFonts w:cstheme="minorHAnsi"/>
          <w:color w:val="000000"/>
          <w:sz w:val="24"/>
        </w:rPr>
      </w:pPr>
    </w:p>
    <w:p w:rsidR="005E5748" w:rsidRDefault="005E5748" w:rsidP="00C25AA8">
      <w:pPr>
        <w:spacing w:after="120" w:line="240" w:lineRule="auto"/>
        <w:ind w:left="720"/>
        <w:jc w:val="both"/>
        <w:rPr>
          <w:rFonts w:cstheme="minorHAnsi"/>
          <w:color w:val="000000"/>
          <w:sz w:val="24"/>
        </w:rPr>
      </w:pPr>
    </w:p>
    <w:p w:rsidR="005E5748" w:rsidRDefault="005E5748" w:rsidP="00C25AA8">
      <w:pPr>
        <w:spacing w:after="120" w:line="240" w:lineRule="auto"/>
        <w:ind w:left="720"/>
        <w:jc w:val="both"/>
        <w:rPr>
          <w:rFonts w:cstheme="minorHAnsi"/>
          <w:color w:val="000000"/>
          <w:sz w:val="24"/>
        </w:rPr>
      </w:pPr>
    </w:p>
    <w:p w:rsidR="005E5748" w:rsidRPr="00B24F91" w:rsidRDefault="005E5748" w:rsidP="00C25AA8">
      <w:pPr>
        <w:spacing w:after="120" w:line="240" w:lineRule="auto"/>
        <w:ind w:left="720"/>
        <w:jc w:val="both"/>
        <w:rPr>
          <w:rFonts w:cstheme="minorHAnsi"/>
          <w:color w:val="000000"/>
          <w:sz w:val="24"/>
        </w:rPr>
      </w:pPr>
    </w:p>
    <w:p w:rsidR="0075570C" w:rsidRDefault="0075570C" w:rsidP="00C25AA8">
      <w:pPr>
        <w:spacing w:after="120" w:line="240" w:lineRule="auto"/>
        <w:ind w:left="720"/>
        <w:jc w:val="both"/>
        <w:rPr>
          <w:rFonts w:cstheme="minorHAnsi"/>
          <w:color w:val="000000"/>
          <w:sz w:val="24"/>
        </w:rPr>
      </w:pPr>
    </w:p>
    <w:p w:rsidR="005E5748" w:rsidRPr="005E5748" w:rsidRDefault="005E5748" w:rsidP="005E5748">
      <w:pPr>
        <w:spacing w:after="120" w:line="240" w:lineRule="auto"/>
        <w:ind w:left="720"/>
        <w:jc w:val="center"/>
        <w:rPr>
          <w:rFonts w:cstheme="minorHAnsi"/>
          <w:b/>
          <w:color w:val="000000"/>
        </w:rPr>
      </w:pPr>
      <w:r w:rsidRPr="005E5748">
        <w:rPr>
          <w:rFonts w:cstheme="minorHAnsi"/>
          <w:b/>
          <w:color w:val="000000"/>
        </w:rPr>
        <w:t>Gambar 7.3 Integrasi Inventory dengan Account Receivable</w:t>
      </w:r>
    </w:p>
    <w:p w:rsidR="0075570C"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rPr>
        <w:t>Alur transaksi AR dimulai dari order/pesanan oleh customer (Sales Order). Berdasarkan order dari customer dilakukan pengiriman ke alamat customer (Shipment). Dari pengiriman ini, dibuatkan  faktur penjualan (Sales Invoice) terhadap customer tersebut.</w:t>
      </w:r>
    </w:p>
    <w:p w:rsidR="006F73E6"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rPr>
        <w:t>Jika terdapat retur dari penjualan barang, maka dibuatkan Sales Return. Retur ini kemudian difakturkan dan mengurangi piutang.</w:t>
      </w:r>
    </w:p>
    <w:p w:rsidR="0075570C" w:rsidRPr="00B24F91" w:rsidRDefault="00C25AA8" w:rsidP="00C25AA8">
      <w:pPr>
        <w:spacing w:after="120" w:line="240" w:lineRule="auto"/>
        <w:ind w:firstLine="720"/>
        <w:jc w:val="both"/>
        <w:rPr>
          <w:rFonts w:cstheme="minorHAnsi"/>
          <w:b/>
          <w:color w:val="000000"/>
          <w:sz w:val="24"/>
        </w:rPr>
      </w:pPr>
      <w:r>
        <w:rPr>
          <w:rFonts w:cstheme="minorHAnsi"/>
          <w:b/>
          <w:color w:val="000000"/>
          <w:sz w:val="24"/>
        </w:rPr>
        <w:t xml:space="preserve">7.2.2 </w:t>
      </w:r>
      <w:r w:rsidR="0075570C" w:rsidRPr="00B24F91">
        <w:rPr>
          <w:rFonts w:cstheme="minorHAnsi"/>
          <w:b/>
          <w:color w:val="000000"/>
          <w:sz w:val="24"/>
        </w:rPr>
        <w:t>Manufacturing</w:t>
      </w:r>
    </w:p>
    <w:p w:rsidR="00340A67" w:rsidRDefault="00340A67" w:rsidP="00340A67">
      <w:pPr>
        <w:spacing w:after="120" w:line="240" w:lineRule="auto"/>
        <w:ind w:left="720"/>
        <w:jc w:val="both"/>
        <w:rPr>
          <w:rFonts w:cstheme="minorHAnsi"/>
          <w:color w:val="000000"/>
          <w:sz w:val="24"/>
        </w:rPr>
      </w:pPr>
      <w:r>
        <w:rPr>
          <w:rFonts w:cstheme="minorHAnsi"/>
          <w:noProof/>
          <w:color w:val="000000"/>
          <w:sz w:val="24"/>
        </w:rPr>
        <w:drawing>
          <wp:anchor distT="0" distB="0" distL="114300" distR="114300" simplePos="0" relativeHeight="251672576" behindDoc="1" locked="0" layoutInCell="1" allowOverlap="1">
            <wp:simplePos x="0" y="0"/>
            <wp:positionH relativeFrom="column">
              <wp:posOffset>1226185</wp:posOffset>
            </wp:positionH>
            <wp:positionV relativeFrom="paragraph">
              <wp:posOffset>393065</wp:posOffset>
            </wp:positionV>
            <wp:extent cx="3581400" cy="2228850"/>
            <wp:effectExtent l="19050" t="0" r="0" b="0"/>
            <wp:wrapThrough wrapText="bothSides">
              <wp:wrapPolygon edited="0">
                <wp:start x="-115" y="0"/>
                <wp:lineTo x="-115" y="21415"/>
                <wp:lineTo x="21600" y="21415"/>
                <wp:lineTo x="21600" y="0"/>
                <wp:lineTo x="-115" y="0"/>
              </wp:wrapPolygon>
            </wp:wrapThrough>
            <wp:docPr id="5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3581400" cy="2228850"/>
                    </a:xfrm>
                    <a:prstGeom prst="rect">
                      <a:avLst/>
                    </a:prstGeom>
                    <a:noFill/>
                    <a:ln w="9525">
                      <a:noFill/>
                      <a:miter lim="800000"/>
                      <a:headEnd/>
                      <a:tailEnd/>
                    </a:ln>
                  </pic:spPr>
                </pic:pic>
              </a:graphicData>
            </a:graphic>
          </wp:anchor>
        </w:drawing>
      </w:r>
      <w:r w:rsidR="0075570C" w:rsidRPr="00B24F91">
        <w:rPr>
          <w:rFonts w:cstheme="minorHAnsi"/>
          <w:color w:val="000000"/>
          <w:sz w:val="24"/>
          <w:lang w:val="en-US"/>
        </w:rPr>
        <w:t xml:space="preserve">Modul yang digunakan untuk pengelolaan </w:t>
      </w:r>
      <w:r w:rsidR="0075570C" w:rsidRPr="00B24F91">
        <w:rPr>
          <w:rFonts w:cstheme="minorHAnsi"/>
          <w:color w:val="000000"/>
          <w:sz w:val="24"/>
        </w:rPr>
        <w:t xml:space="preserve">proses produksi mulai </w:t>
      </w:r>
      <w:r w:rsidR="0075570C" w:rsidRPr="00B24F91">
        <w:rPr>
          <w:rFonts w:cstheme="minorHAnsi"/>
          <w:color w:val="000000"/>
          <w:sz w:val="24"/>
          <w:lang w:val="en-US"/>
        </w:rPr>
        <w:t xml:space="preserve">dari </w:t>
      </w:r>
      <w:r w:rsidR="0075570C" w:rsidRPr="00B24F91">
        <w:rPr>
          <w:rFonts w:cstheme="minorHAnsi"/>
          <w:color w:val="000000"/>
          <w:sz w:val="24"/>
        </w:rPr>
        <w:t xml:space="preserve">penjadwalan produksi oleh </w:t>
      </w:r>
      <w:r w:rsidR="0075570C" w:rsidRPr="00B24F91">
        <w:rPr>
          <w:rFonts w:cstheme="minorHAnsi"/>
          <w:color w:val="000000"/>
          <w:sz w:val="24"/>
          <w:lang w:val="en-US"/>
        </w:rPr>
        <w:t xml:space="preserve">bagian </w:t>
      </w:r>
      <w:r w:rsidR="0075570C" w:rsidRPr="00B24F91">
        <w:rPr>
          <w:rFonts w:cstheme="minorHAnsi"/>
          <w:color w:val="000000"/>
          <w:sz w:val="24"/>
        </w:rPr>
        <w:t xml:space="preserve">PPIC dan realisasi oleh </w:t>
      </w:r>
      <w:r w:rsidR="0075570C" w:rsidRPr="00B24F91">
        <w:rPr>
          <w:rFonts w:cstheme="minorHAnsi"/>
          <w:color w:val="000000"/>
          <w:sz w:val="24"/>
          <w:lang w:val="en-US"/>
        </w:rPr>
        <w:t xml:space="preserve">bagian </w:t>
      </w:r>
      <w:r w:rsidR="0075570C" w:rsidRPr="00B24F91">
        <w:rPr>
          <w:rFonts w:cstheme="minorHAnsi"/>
          <w:color w:val="000000"/>
          <w:sz w:val="24"/>
        </w:rPr>
        <w:t xml:space="preserve">Produksi. </w:t>
      </w:r>
    </w:p>
    <w:p w:rsidR="0075570C" w:rsidRPr="00B24F91" w:rsidRDefault="0075570C" w:rsidP="00340A67">
      <w:pPr>
        <w:spacing w:after="120" w:line="240" w:lineRule="auto"/>
        <w:ind w:left="720"/>
        <w:jc w:val="both"/>
        <w:rPr>
          <w:rFonts w:cstheme="minorHAnsi"/>
          <w:color w:val="000000"/>
          <w:sz w:val="24"/>
          <w:lang w:val="en-US"/>
        </w:rPr>
      </w:pPr>
    </w:p>
    <w:p w:rsidR="0085633A" w:rsidRPr="00743A77" w:rsidRDefault="0085633A" w:rsidP="00743A77">
      <w:pPr>
        <w:spacing w:after="120" w:line="240" w:lineRule="auto"/>
        <w:ind w:left="720"/>
        <w:jc w:val="center"/>
        <w:rPr>
          <w:rFonts w:cstheme="minorHAnsi"/>
          <w:b/>
          <w:color w:val="000000"/>
        </w:rPr>
      </w:pPr>
    </w:p>
    <w:p w:rsidR="005E5748" w:rsidRPr="00743A77" w:rsidRDefault="005E5748" w:rsidP="00743A77">
      <w:pPr>
        <w:spacing w:after="120" w:line="240" w:lineRule="auto"/>
        <w:ind w:left="720"/>
        <w:jc w:val="center"/>
        <w:rPr>
          <w:rFonts w:cstheme="minorHAnsi"/>
          <w:b/>
          <w:color w:val="000000"/>
        </w:rPr>
      </w:pPr>
    </w:p>
    <w:p w:rsidR="005E5748" w:rsidRPr="00743A77" w:rsidRDefault="005E5748" w:rsidP="00743A77">
      <w:pPr>
        <w:spacing w:after="120" w:line="240" w:lineRule="auto"/>
        <w:ind w:left="720"/>
        <w:jc w:val="center"/>
        <w:rPr>
          <w:rFonts w:cstheme="minorHAnsi"/>
          <w:b/>
          <w:color w:val="000000"/>
        </w:rPr>
      </w:pPr>
    </w:p>
    <w:p w:rsidR="005E5748" w:rsidRPr="00743A77" w:rsidRDefault="005E5748" w:rsidP="00743A77">
      <w:pPr>
        <w:spacing w:after="120" w:line="240" w:lineRule="auto"/>
        <w:ind w:left="720"/>
        <w:jc w:val="center"/>
        <w:rPr>
          <w:rFonts w:cstheme="minorHAnsi"/>
          <w:b/>
          <w:color w:val="000000"/>
        </w:rPr>
      </w:pPr>
    </w:p>
    <w:p w:rsidR="005E5748" w:rsidRPr="00743A77" w:rsidRDefault="005E5748" w:rsidP="00743A77">
      <w:pPr>
        <w:spacing w:after="120" w:line="240" w:lineRule="auto"/>
        <w:ind w:left="720"/>
        <w:jc w:val="center"/>
        <w:rPr>
          <w:rFonts w:cstheme="minorHAnsi"/>
          <w:b/>
          <w:color w:val="000000"/>
        </w:rPr>
      </w:pPr>
    </w:p>
    <w:p w:rsidR="005E5748" w:rsidRPr="00743A77" w:rsidRDefault="005E5748" w:rsidP="00743A77">
      <w:pPr>
        <w:spacing w:after="120" w:line="240" w:lineRule="auto"/>
        <w:ind w:left="720"/>
        <w:jc w:val="center"/>
        <w:rPr>
          <w:rFonts w:cstheme="minorHAnsi"/>
          <w:b/>
          <w:color w:val="000000"/>
        </w:rPr>
      </w:pPr>
    </w:p>
    <w:p w:rsidR="005E5748" w:rsidRPr="00743A77" w:rsidRDefault="005E5748" w:rsidP="00743A77">
      <w:pPr>
        <w:spacing w:after="120" w:line="240" w:lineRule="auto"/>
        <w:ind w:left="720"/>
        <w:jc w:val="center"/>
        <w:rPr>
          <w:rFonts w:cstheme="minorHAnsi"/>
          <w:b/>
          <w:color w:val="000000"/>
        </w:rPr>
      </w:pPr>
    </w:p>
    <w:p w:rsidR="005E5748" w:rsidRPr="00743A77" w:rsidRDefault="005E5748" w:rsidP="00743A77">
      <w:pPr>
        <w:spacing w:after="120" w:line="240" w:lineRule="auto"/>
        <w:ind w:left="720"/>
        <w:jc w:val="center"/>
        <w:rPr>
          <w:rFonts w:cstheme="minorHAnsi"/>
          <w:b/>
          <w:color w:val="000000"/>
        </w:rPr>
      </w:pPr>
    </w:p>
    <w:p w:rsidR="00911487" w:rsidRPr="00743A77" w:rsidRDefault="00911487" w:rsidP="00743A77">
      <w:pPr>
        <w:spacing w:after="120" w:line="240" w:lineRule="auto"/>
        <w:ind w:left="720"/>
        <w:jc w:val="center"/>
        <w:rPr>
          <w:rFonts w:cstheme="minorHAnsi"/>
          <w:b/>
          <w:color w:val="000000"/>
        </w:rPr>
      </w:pPr>
      <w:r w:rsidRPr="00743A77">
        <w:rPr>
          <w:rFonts w:cstheme="minorHAnsi"/>
          <w:b/>
          <w:color w:val="000000"/>
        </w:rPr>
        <w:t>Gambar 7.4 Integrasi Manufacture dengan Inventory dan General Ledger</w:t>
      </w:r>
    </w:p>
    <w:p w:rsidR="0075570C" w:rsidRPr="00B24F91" w:rsidRDefault="00664F1C" w:rsidP="00C25AA8">
      <w:pPr>
        <w:spacing w:after="120" w:line="240" w:lineRule="auto"/>
        <w:ind w:left="720"/>
        <w:jc w:val="both"/>
        <w:rPr>
          <w:rFonts w:cstheme="minorHAnsi"/>
          <w:color w:val="000000"/>
          <w:sz w:val="24"/>
          <w:lang w:val="en-US"/>
        </w:rPr>
      </w:pPr>
      <w:r>
        <w:rPr>
          <w:rFonts w:cstheme="minorHAnsi"/>
          <w:color w:val="000000"/>
          <w:sz w:val="24"/>
        </w:rPr>
        <w:t>Gambar 7.4 menunjukkan a</w:t>
      </w:r>
      <w:r w:rsidR="0075570C" w:rsidRPr="00B24F91">
        <w:rPr>
          <w:rFonts w:cstheme="minorHAnsi"/>
          <w:color w:val="000000"/>
          <w:sz w:val="24"/>
        </w:rPr>
        <w:t xml:space="preserve">lur proses manufacturing </w:t>
      </w:r>
      <w:r w:rsidR="0075570C" w:rsidRPr="00B24F91">
        <w:rPr>
          <w:rFonts w:cstheme="minorHAnsi"/>
          <w:i/>
          <w:color w:val="000000"/>
          <w:sz w:val="24"/>
        </w:rPr>
        <w:t>make-to-order</w:t>
      </w:r>
      <w:r w:rsidR="0075570C" w:rsidRPr="00B24F91">
        <w:rPr>
          <w:rFonts w:cstheme="minorHAnsi"/>
          <w:color w:val="000000"/>
          <w:sz w:val="24"/>
        </w:rPr>
        <w:t xml:space="preserve"> dimulai dari sales order customer yang dibuat oleh bagian marketing, kemudian dilanjutkan oleh bagian PPIC untuk membuatkan perencanaan produksinya dan di kerjakan oleh bagian produksi. Hasil dari produk jadi yang sudah lolos dari pemeriksaan standar mutu akan di pindahkan kelokasi barang jadi yang kemudian akan di kirimkan ke </w:t>
      </w:r>
      <w:r w:rsidR="0075570C" w:rsidRPr="00B24F91">
        <w:rPr>
          <w:rFonts w:cstheme="minorHAnsi"/>
          <w:color w:val="000000"/>
          <w:sz w:val="24"/>
        </w:rPr>
        <w:lastRenderedPageBreak/>
        <w:t>customer oleh bagian distribusi yang menggunakan transaksi shipment dan load sheet pada modul inventory/distribution.</w:t>
      </w:r>
    </w:p>
    <w:p w:rsidR="0075570C" w:rsidRPr="00B24F91" w:rsidRDefault="0075570C" w:rsidP="00C25AA8">
      <w:pPr>
        <w:spacing w:after="120" w:line="240" w:lineRule="auto"/>
        <w:ind w:left="720"/>
        <w:jc w:val="both"/>
        <w:rPr>
          <w:rFonts w:cstheme="minorHAnsi"/>
          <w:color w:val="000000"/>
          <w:sz w:val="24"/>
        </w:rPr>
      </w:pPr>
    </w:p>
    <w:p w:rsidR="0075570C" w:rsidRPr="00B24F91" w:rsidRDefault="00C25AA8" w:rsidP="00C25AA8">
      <w:pPr>
        <w:spacing w:after="120" w:line="240" w:lineRule="auto"/>
        <w:ind w:firstLine="720"/>
        <w:jc w:val="both"/>
        <w:rPr>
          <w:rFonts w:cstheme="minorHAnsi"/>
          <w:b/>
          <w:color w:val="000000"/>
          <w:sz w:val="24"/>
        </w:rPr>
      </w:pPr>
      <w:r>
        <w:rPr>
          <w:rFonts w:cstheme="minorHAnsi"/>
          <w:b/>
          <w:color w:val="000000"/>
          <w:sz w:val="24"/>
        </w:rPr>
        <w:t xml:space="preserve">7.2.3 </w:t>
      </w:r>
      <w:r w:rsidR="0075570C" w:rsidRPr="00B24F91">
        <w:rPr>
          <w:rFonts w:cstheme="minorHAnsi"/>
          <w:b/>
          <w:color w:val="000000"/>
          <w:sz w:val="24"/>
        </w:rPr>
        <w:t>Accounting &amp; Finance</w:t>
      </w:r>
    </w:p>
    <w:p w:rsidR="0075570C" w:rsidRPr="00B24F91" w:rsidRDefault="004A7AC6" w:rsidP="00C25AA8">
      <w:pPr>
        <w:spacing w:after="120" w:line="240" w:lineRule="auto"/>
        <w:ind w:left="720"/>
        <w:jc w:val="both"/>
        <w:rPr>
          <w:rFonts w:cstheme="minorHAnsi"/>
          <w:color w:val="000000"/>
          <w:sz w:val="24"/>
          <w:lang w:val="en-US"/>
        </w:rPr>
      </w:pPr>
      <w:r>
        <w:rPr>
          <w:rFonts w:cstheme="minorHAnsi"/>
          <w:noProof/>
          <w:color w:val="000000"/>
          <w:sz w:val="24"/>
        </w:rPr>
        <w:drawing>
          <wp:anchor distT="0" distB="0" distL="114300" distR="114300" simplePos="0" relativeHeight="251673600" behindDoc="0" locked="0" layoutInCell="1" allowOverlap="1">
            <wp:simplePos x="0" y="0"/>
            <wp:positionH relativeFrom="column">
              <wp:posOffset>1445260</wp:posOffset>
            </wp:positionH>
            <wp:positionV relativeFrom="paragraph">
              <wp:posOffset>443865</wp:posOffset>
            </wp:positionV>
            <wp:extent cx="3219450" cy="2076450"/>
            <wp:effectExtent l="19050" t="0" r="0" b="0"/>
            <wp:wrapThrough wrapText="bothSides">
              <wp:wrapPolygon edited="0">
                <wp:start x="-128" y="0"/>
                <wp:lineTo x="-128" y="21402"/>
                <wp:lineTo x="21600" y="21402"/>
                <wp:lineTo x="21600" y="0"/>
                <wp:lineTo x="-128" y="0"/>
              </wp:wrapPolygon>
            </wp:wrapThrough>
            <wp:docPr id="5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srcRect/>
                    <a:stretch>
                      <a:fillRect/>
                    </a:stretch>
                  </pic:blipFill>
                  <pic:spPr bwMode="auto">
                    <a:xfrm>
                      <a:off x="0" y="0"/>
                      <a:ext cx="3219450" cy="2076450"/>
                    </a:xfrm>
                    <a:prstGeom prst="rect">
                      <a:avLst/>
                    </a:prstGeom>
                    <a:noFill/>
                    <a:ln w="9525">
                      <a:noFill/>
                      <a:miter lim="800000"/>
                      <a:headEnd/>
                      <a:tailEnd/>
                    </a:ln>
                  </pic:spPr>
                </pic:pic>
              </a:graphicData>
            </a:graphic>
          </wp:anchor>
        </w:drawing>
      </w:r>
      <w:r w:rsidR="0075570C" w:rsidRPr="00B24F91">
        <w:rPr>
          <w:rFonts w:cstheme="minorHAnsi"/>
          <w:color w:val="000000"/>
          <w:sz w:val="24"/>
          <w:lang w:val="en-US"/>
        </w:rPr>
        <w:t xml:space="preserve">Modul yang digunakan untuk </w:t>
      </w:r>
      <w:r w:rsidR="0075570C" w:rsidRPr="00B24F91">
        <w:rPr>
          <w:rFonts w:cstheme="minorHAnsi"/>
          <w:color w:val="000000"/>
          <w:sz w:val="24"/>
        </w:rPr>
        <w:t xml:space="preserve">mengelola aktifitas yang berkaitan dengan masalah akuntansi dan keuangan. </w:t>
      </w:r>
    </w:p>
    <w:p w:rsidR="00C45B4F" w:rsidRDefault="00C45B4F" w:rsidP="00C25AA8">
      <w:pPr>
        <w:spacing w:after="120" w:line="240" w:lineRule="auto"/>
        <w:ind w:left="720"/>
        <w:jc w:val="both"/>
        <w:rPr>
          <w:rFonts w:cstheme="minorHAnsi"/>
          <w:color w:val="000000"/>
          <w:sz w:val="24"/>
        </w:rPr>
      </w:pPr>
    </w:p>
    <w:p w:rsidR="004A7AC6" w:rsidRDefault="004A7AC6" w:rsidP="00C25AA8">
      <w:pPr>
        <w:spacing w:after="120" w:line="240" w:lineRule="auto"/>
        <w:ind w:left="720"/>
        <w:jc w:val="both"/>
        <w:rPr>
          <w:rFonts w:cstheme="minorHAnsi"/>
          <w:color w:val="000000"/>
          <w:sz w:val="24"/>
        </w:rPr>
      </w:pPr>
    </w:p>
    <w:p w:rsidR="004A7AC6" w:rsidRDefault="004A7AC6" w:rsidP="00C25AA8">
      <w:pPr>
        <w:spacing w:after="120" w:line="240" w:lineRule="auto"/>
        <w:ind w:left="720"/>
        <w:jc w:val="both"/>
        <w:rPr>
          <w:rFonts w:cstheme="minorHAnsi"/>
          <w:color w:val="000000"/>
          <w:sz w:val="24"/>
        </w:rPr>
      </w:pPr>
    </w:p>
    <w:p w:rsidR="004A7AC6" w:rsidRDefault="004A7AC6" w:rsidP="00C25AA8">
      <w:pPr>
        <w:spacing w:after="120" w:line="240" w:lineRule="auto"/>
        <w:ind w:left="720"/>
        <w:jc w:val="both"/>
        <w:rPr>
          <w:rFonts w:cstheme="minorHAnsi"/>
          <w:color w:val="000000"/>
          <w:sz w:val="24"/>
        </w:rPr>
      </w:pPr>
    </w:p>
    <w:p w:rsidR="004A7AC6" w:rsidRDefault="004A7AC6" w:rsidP="00C25AA8">
      <w:pPr>
        <w:spacing w:after="120" w:line="240" w:lineRule="auto"/>
        <w:ind w:left="720"/>
        <w:jc w:val="both"/>
        <w:rPr>
          <w:rFonts w:cstheme="minorHAnsi"/>
          <w:color w:val="000000"/>
          <w:sz w:val="24"/>
        </w:rPr>
      </w:pPr>
    </w:p>
    <w:p w:rsidR="004A7AC6" w:rsidRDefault="004A7AC6" w:rsidP="00C25AA8">
      <w:pPr>
        <w:spacing w:after="120" w:line="240" w:lineRule="auto"/>
        <w:ind w:left="720"/>
        <w:jc w:val="both"/>
        <w:rPr>
          <w:rFonts w:cstheme="minorHAnsi"/>
          <w:color w:val="000000"/>
          <w:sz w:val="24"/>
        </w:rPr>
      </w:pPr>
    </w:p>
    <w:p w:rsidR="004A7AC6" w:rsidRDefault="004A7AC6" w:rsidP="00C25AA8">
      <w:pPr>
        <w:spacing w:after="120" w:line="240" w:lineRule="auto"/>
        <w:ind w:left="720"/>
        <w:jc w:val="both"/>
        <w:rPr>
          <w:rFonts w:cstheme="minorHAnsi"/>
          <w:color w:val="000000"/>
          <w:sz w:val="24"/>
        </w:rPr>
      </w:pPr>
    </w:p>
    <w:p w:rsidR="004A7AC6" w:rsidRPr="00B24F91" w:rsidRDefault="004A7AC6" w:rsidP="00C25AA8">
      <w:pPr>
        <w:spacing w:after="120" w:line="240" w:lineRule="auto"/>
        <w:ind w:left="720"/>
        <w:jc w:val="both"/>
        <w:rPr>
          <w:rFonts w:cstheme="minorHAnsi"/>
          <w:color w:val="000000"/>
          <w:sz w:val="24"/>
        </w:rPr>
      </w:pPr>
    </w:p>
    <w:p w:rsidR="00267097" w:rsidRPr="004A7AC6" w:rsidRDefault="00267097" w:rsidP="004A7AC6">
      <w:pPr>
        <w:spacing w:after="120" w:line="240" w:lineRule="auto"/>
        <w:ind w:left="720"/>
        <w:jc w:val="center"/>
        <w:rPr>
          <w:rFonts w:cstheme="minorHAnsi"/>
          <w:b/>
          <w:color w:val="000000"/>
        </w:rPr>
      </w:pPr>
      <w:r w:rsidRPr="004A7AC6">
        <w:rPr>
          <w:rFonts w:cstheme="minorHAnsi"/>
          <w:b/>
          <w:color w:val="000000"/>
        </w:rPr>
        <w:t xml:space="preserve">Gambar 7.5 Integrasi Account Payable dengan </w:t>
      </w:r>
      <w:r w:rsidR="004A7AC6" w:rsidRPr="004A7AC6">
        <w:rPr>
          <w:rFonts w:cstheme="minorHAnsi"/>
          <w:b/>
          <w:color w:val="000000"/>
        </w:rPr>
        <w:t>Inventory dan Cash Bank</w:t>
      </w:r>
    </w:p>
    <w:p w:rsidR="0075570C"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rPr>
        <w:t xml:space="preserve">Inventory Planning dilakukan bertujuan untuk melakukan perencanaan mengenai persediaan dan pembelian barang guna memenuhi kebutuhan perusahaan. Kemudian berdasarkan hal tersebut, dibuat permintaan pembelian (Purchase Request) terhadap barang-barang yang dibutuhkan untuk dibeli. Sesuai dengan permintaan yang ada, dibuatkan order/pesanan pembelian (Purchase Order) ke supplier tertentu. Kemudian barang-barang yang dipesan tersebut diterima (Receiving), dan dari penerimaan barang ini dibuatkan faktur pembelian (Purchase Invoice) terhadap supplier tersebut. </w:t>
      </w:r>
    </w:p>
    <w:p w:rsidR="0075570C"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rPr>
        <w:t>Dari pembelian barang ini akan menambah hutang terhadap supplier tersebut. Pembayaran hutang ke supplier bisa dilakukan melalui modul Cash/Bank Management yaitu dengan cash disbursement, bank disbursement maupun issue check. Jika terdapat retur dari pembelian barang, maka dibuatkan Purchase Return. Retur ini kemudian difakturkan (Purchase Return Invoice) dan mengurangi hutang.</w:t>
      </w:r>
    </w:p>
    <w:p w:rsidR="00825FB4" w:rsidRDefault="0075570C" w:rsidP="00825FB4">
      <w:pPr>
        <w:spacing w:after="120" w:line="240" w:lineRule="auto"/>
        <w:ind w:left="720"/>
        <w:jc w:val="center"/>
        <w:rPr>
          <w:rFonts w:cstheme="minorHAnsi"/>
          <w:color w:val="000000"/>
          <w:sz w:val="24"/>
        </w:rPr>
      </w:pPr>
      <w:r w:rsidRPr="00B24F91">
        <w:rPr>
          <w:rFonts w:cstheme="minorHAnsi"/>
          <w:noProof/>
          <w:color w:val="000000"/>
          <w:sz w:val="24"/>
        </w:rPr>
        <w:drawing>
          <wp:inline distT="0" distB="0" distL="0" distR="0">
            <wp:extent cx="3803178" cy="1988288"/>
            <wp:effectExtent l="19050" t="0" r="6822" b="0"/>
            <wp:docPr id="5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srcRect/>
                    <a:stretch>
                      <a:fillRect/>
                    </a:stretch>
                  </pic:blipFill>
                  <pic:spPr bwMode="auto">
                    <a:xfrm>
                      <a:off x="0" y="0"/>
                      <a:ext cx="3805236" cy="1989364"/>
                    </a:xfrm>
                    <a:prstGeom prst="rect">
                      <a:avLst/>
                    </a:prstGeom>
                    <a:noFill/>
                    <a:ln w="9525">
                      <a:noFill/>
                      <a:miter lim="800000"/>
                      <a:headEnd/>
                      <a:tailEnd/>
                    </a:ln>
                  </pic:spPr>
                </pic:pic>
              </a:graphicData>
            </a:graphic>
          </wp:inline>
        </w:drawing>
      </w:r>
      <w:r w:rsidRPr="00B24F91">
        <w:rPr>
          <w:rFonts w:cstheme="minorHAnsi"/>
          <w:color w:val="000000"/>
          <w:sz w:val="24"/>
          <w:lang w:val="en-US"/>
        </w:rPr>
        <w:br/>
      </w:r>
      <w:r w:rsidR="00825FB4" w:rsidRPr="00825FB4">
        <w:rPr>
          <w:rFonts w:cstheme="minorHAnsi"/>
          <w:b/>
          <w:color w:val="000000"/>
        </w:rPr>
        <w:t>Gambar 7.6 Integrasi Account Receivable dengan Inventory dan Cash Bank</w:t>
      </w:r>
    </w:p>
    <w:p w:rsidR="0075570C" w:rsidRPr="00B24F91" w:rsidRDefault="00825FB4" w:rsidP="00C25AA8">
      <w:pPr>
        <w:spacing w:after="120" w:line="240" w:lineRule="auto"/>
        <w:ind w:left="720"/>
        <w:jc w:val="both"/>
        <w:rPr>
          <w:rFonts w:cstheme="minorHAnsi"/>
          <w:color w:val="000000"/>
          <w:sz w:val="24"/>
        </w:rPr>
      </w:pPr>
      <w:r>
        <w:rPr>
          <w:rFonts w:cstheme="minorHAnsi"/>
          <w:color w:val="000000"/>
          <w:sz w:val="24"/>
        </w:rPr>
        <w:lastRenderedPageBreak/>
        <w:t>Pada gambar 7.6 , a</w:t>
      </w:r>
      <w:r w:rsidR="0075570C" w:rsidRPr="00B24F91">
        <w:rPr>
          <w:rFonts w:cstheme="minorHAnsi"/>
          <w:color w:val="000000"/>
          <w:sz w:val="24"/>
        </w:rPr>
        <w:t>lur transaksi Account Receivable dimulai dari order/pesanan oleh customer (Sales Order). Berdasarkan order dari customer dilakukan pengiriman ke alamat customer (Shipment). Dari pengiriman ini, dibuatkan  faktur penjualan (Sales Invoice) terhadap customer tersebut.</w:t>
      </w:r>
    </w:p>
    <w:p w:rsidR="0075570C"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rPr>
        <w:t>Penjualan ini akan menambah piutang customer tersebut. Pembayaran piutang oleh customer bisa dilakukan melalui modul Cash/Bank Management yaitu dengan cash receipt, bank receipt maupun check receipt (penerimaan cek).</w:t>
      </w:r>
    </w:p>
    <w:p w:rsidR="0075570C"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rPr>
        <w:t>Jika terdapat retur dari penjualan barang, maka dibuatkan Sales Return. Retur ini kemudian difakturkan dan mengurangi piutang</w:t>
      </w:r>
    </w:p>
    <w:p w:rsidR="0075570C" w:rsidRPr="003D7D62" w:rsidRDefault="003D7D62" w:rsidP="003D7D62">
      <w:pPr>
        <w:spacing w:after="120" w:line="240" w:lineRule="auto"/>
        <w:ind w:firstLine="720"/>
        <w:rPr>
          <w:rFonts w:cstheme="minorHAnsi"/>
          <w:b/>
          <w:color w:val="000000"/>
        </w:rPr>
      </w:pPr>
      <w:r>
        <w:rPr>
          <w:rFonts w:cstheme="minorHAnsi"/>
          <w:b/>
          <w:color w:val="000000"/>
        </w:rPr>
        <w:t xml:space="preserve">7.2.4 </w:t>
      </w:r>
      <w:r w:rsidR="0075570C" w:rsidRPr="003D7D62">
        <w:rPr>
          <w:rFonts w:cstheme="minorHAnsi"/>
          <w:b/>
          <w:color w:val="000000"/>
        </w:rPr>
        <w:t>Fixed Asset Management</w:t>
      </w:r>
    </w:p>
    <w:p w:rsidR="0075570C" w:rsidRPr="00B24F91" w:rsidRDefault="0075570C" w:rsidP="00C25AA8">
      <w:pPr>
        <w:spacing w:after="120" w:line="240" w:lineRule="auto"/>
        <w:ind w:left="720"/>
        <w:jc w:val="both"/>
        <w:rPr>
          <w:rFonts w:cstheme="minorHAnsi"/>
          <w:color w:val="000000"/>
          <w:sz w:val="24"/>
          <w:lang w:val="en-US"/>
        </w:rPr>
      </w:pPr>
      <w:r w:rsidRPr="00B24F91">
        <w:rPr>
          <w:rFonts w:cstheme="minorHAnsi"/>
          <w:color w:val="000000"/>
          <w:sz w:val="24"/>
        </w:rPr>
        <w:t xml:space="preserve">Sub </w:t>
      </w:r>
      <w:r w:rsidRPr="00B24F91">
        <w:rPr>
          <w:rFonts w:cstheme="minorHAnsi"/>
          <w:color w:val="000000"/>
          <w:sz w:val="24"/>
          <w:lang w:val="en-US"/>
        </w:rPr>
        <w:t xml:space="preserve">modul yang digunakan </w:t>
      </w:r>
      <w:r w:rsidRPr="00B24F91">
        <w:rPr>
          <w:rFonts w:cstheme="minorHAnsi"/>
          <w:color w:val="000000"/>
          <w:sz w:val="24"/>
        </w:rPr>
        <w:t xml:space="preserve">untuk mengelola aktiva tetap. </w:t>
      </w:r>
    </w:p>
    <w:p w:rsidR="0075570C" w:rsidRPr="00B24F91" w:rsidRDefault="0075570C" w:rsidP="004173C2">
      <w:pPr>
        <w:spacing w:after="120" w:line="240" w:lineRule="auto"/>
        <w:ind w:left="720"/>
        <w:jc w:val="center"/>
        <w:rPr>
          <w:rFonts w:cstheme="minorHAnsi"/>
          <w:color w:val="000000"/>
          <w:sz w:val="24"/>
        </w:rPr>
      </w:pPr>
      <w:r w:rsidRPr="00B24F91">
        <w:rPr>
          <w:rFonts w:cstheme="minorHAnsi"/>
          <w:noProof/>
          <w:color w:val="000000"/>
          <w:sz w:val="24"/>
        </w:rPr>
        <w:drawing>
          <wp:inline distT="0" distB="0" distL="0" distR="0">
            <wp:extent cx="3057525" cy="1790700"/>
            <wp:effectExtent l="19050" t="0" r="9525" b="0"/>
            <wp:docPr id="55"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srcRect/>
                    <a:stretch>
                      <a:fillRect/>
                    </a:stretch>
                  </pic:blipFill>
                  <pic:spPr bwMode="auto">
                    <a:xfrm>
                      <a:off x="0" y="0"/>
                      <a:ext cx="3057525" cy="1790700"/>
                    </a:xfrm>
                    <a:prstGeom prst="rect">
                      <a:avLst/>
                    </a:prstGeom>
                    <a:noFill/>
                    <a:ln w="9525">
                      <a:noFill/>
                      <a:miter lim="800000"/>
                      <a:headEnd/>
                      <a:tailEnd/>
                    </a:ln>
                  </pic:spPr>
                </pic:pic>
              </a:graphicData>
            </a:graphic>
          </wp:inline>
        </w:drawing>
      </w:r>
      <w:r w:rsidRPr="00B24F91">
        <w:rPr>
          <w:rFonts w:cstheme="minorHAnsi"/>
          <w:color w:val="000000"/>
          <w:sz w:val="24"/>
          <w:lang w:val="en-US"/>
        </w:rPr>
        <w:br/>
      </w:r>
      <w:r w:rsidR="004173C2" w:rsidRPr="004173C2">
        <w:rPr>
          <w:rFonts w:cstheme="minorHAnsi"/>
          <w:b/>
          <w:color w:val="000000"/>
        </w:rPr>
        <w:t>Gambar 7.7 Integrasi Fixes Assets dengan Inventory dan General Ledger</w:t>
      </w:r>
    </w:p>
    <w:p w:rsidR="0075570C" w:rsidRPr="00B24F91" w:rsidRDefault="00931DF5" w:rsidP="00931DF5">
      <w:pPr>
        <w:spacing w:after="120" w:line="240" w:lineRule="auto"/>
        <w:ind w:firstLine="720"/>
        <w:jc w:val="both"/>
        <w:rPr>
          <w:rFonts w:cstheme="minorHAnsi"/>
          <w:b/>
          <w:color w:val="000000"/>
          <w:sz w:val="24"/>
        </w:rPr>
      </w:pPr>
      <w:r>
        <w:rPr>
          <w:rFonts w:cstheme="minorHAnsi"/>
          <w:b/>
          <w:color w:val="000000"/>
          <w:sz w:val="24"/>
        </w:rPr>
        <w:t xml:space="preserve">7.2.5 </w:t>
      </w:r>
      <w:r w:rsidR="0075570C" w:rsidRPr="00B24F91">
        <w:rPr>
          <w:rFonts w:cstheme="minorHAnsi"/>
          <w:b/>
          <w:color w:val="000000"/>
          <w:sz w:val="24"/>
        </w:rPr>
        <w:t xml:space="preserve">Cash &amp; Bank Management </w:t>
      </w:r>
    </w:p>
    <w:p w:rsidR="0075570C" w:rsidRPr="00B24F91" w:rsidRDefault="0075570C" w:rsidP="00C25AA8">
      <w:pPr>
        <w:spacing w:after="120" w:line="240" w:lineRule="auto"/>
        <w:ind w:left="720"/>
        <w:jc w:val="both"/>
        <w:rPr>
          <w:rFonts w:cstheme="minorHAnsi"/>
          <w:color w:val="000000"/>
          <w:sz w:val="24"/>
          <w:lang w:val="en-US"/>
        </w:rPr>
      </w:pPr>
      <w:r w:rsidRPr="00B24F91">
        <w:rPr>
          <w:rFonts w:cstheme="minorHAnsi"/>
          <w:color w:val="000000"/>
          <w:sz w:val="24"/>
        </w:rPr>
        <w:t xml:space="preserve">Sub </w:t>
      </w:r>
      <w:r w:rsidRPr="00B24F91">
        <w:rPr>
          <w:rFonts w:cstheme="minorHAnsi"/>
          <w:color w:val="000000"/>
          <w:sz w:val="24"/>
          <w:lang w:val="en-US"/>
        </w:rPr>
        <w:t xml:space="preserve">modul yang digunakan </w:t>
      </w:r>
      <w:r w:rsidRPr="00B24F91">
        <w:rPr>
          <w:rFonts w:cstheme="minorHAnsi"/>
          <w:color w:val="000000"/>
          <w:sz w:val="24"/>
        </w:rPr>
        <w:t xml:space="preserve">untuk mengelola </w:t>
      </w:r>
      <w:r w:rsidRPr="00B24F91">
        <w:rPr>
          <w:rFonts w:cstheme="minorHAnsi"/>
          <w:color w:val="000000"/>
          <w:sz w:val="24"/>
          <w:lang w:val="en-US"/>
        </w:rPr>
        <w:t xml:space="preserve">transaksi </w:t>
      </w:r>
      <w:r w:rsidRPr="00B24F91">
        <w:rPr>
          <w:rFonts w:cstheme="minorHAnsi"/>
          <w:color w:val="000000"/>
          <w:sz w:val="24"/>
        </w:rPr>
        <w:t xml:space="preserve">uang tunai, bank, uang muka, cek, bank rekonsiliasi dan melakukan pemantauan arus kas. </w:t>
      </w:r>
    </w:p>
    <w:p w:rsidR="005E3505" w:rsidRPr="000A6B3C" w:rsidRDefault="0075570C" w:rsidP="000A6B3C">
      <w:pPr>
        <w:spacing w:after="120" w:line="240" w:lineRule="auto"/>
        <w:ind w:left="720"/>
        <w:jc w:val="center"/>
        <w:rPr>
          <w:rFonts w:cstheme="minorHAnsi"/>
          <w:b/>
          <w:color w:val="000000"/>
        </w:rPr>
      </w:pPr>
      <w:r w:rsidRPr="00B24F91">
        <w:rPr>
          <w:rFonts w:cstheme="minorHAnsi"/>
          <w:noProof/>
          <w:color w:val="000000"/>
          <w:sz w:val="24"/>
        </w:rPr>
        <w:drawing>
          <wp:inline distT="0" distB="0" distL="0" distR="0">
            <wp:extent cx="3248025" cy="2105025"/>
            <wp:effectExtent l="19050" t="0" r="9525" b="0"/>
            <wp:docPr id="5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srcRect/>
                    <a:stretch>
                      <a:fillRect/>
                    </a:stretch>
                  </pic:blipFill>
                  <pic:spPr bwMode="auto">
                    <a:xfrm>
                      <a:off x="0" y="0"/>
                      <a:ext cx="3248025" cy="2105025"/>
                    </a:xfrm>
                    <a:prstGeom prst="rect">
                      <a:avLst/>
                    </a:prstGeom>
                    <a:noFill/>
                    <a:ln w="9525">
                      <a:noFill/>
                      <a:miter lim="800000"/>
                      <a:headEnd/>
                      <a:tailEnd/>
                    </a:ln>
                  </pic:spPr>
                </pic:pic>
              </a:graphicData>
            </a:graphic>
          </wp:inline>
        </w:drawing>
      </w:r>
    </w:p>
    <w:p w:rsidR="004173C2" w:rsidRPr="000A6B3C" w:rsidRDefault="004173C2" w:rsidP="000A6B3C">
      <w:pPr>
        <w:spacing w:after="120" w:line="240" w:lineRule="auto"/>
        <w:ind w:left="720"/>
        <w:jc w:val="center"/>
        <w:rPr>
          <w:rFonts w:cstheme="minorHAnsi"/>
          <w:b/>
          <w:color w:val="000000"/>
        </w:rPr>
      </w:pPr>
      <w:r w:rsidRPr="000A6B3C">
        <w:rPr>
          <w:rFonts w:cstheme="minorHAnsi"/>
          <w:b/>
          <w:color w:val="000000"/>
        </w:rPr>
        <w:t>Gambar 7.8 Integrasi Cach Bank dengan Account Receivable dan General Ledger</w:t>
      </w:r>
    </w:p>
    <w:p w:rsidR="0075570C"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rPr>
        <w:t>Piutang perusahaan dari Sales Invoice, Sales Return, atau Account Receivable Adjustment dapat dibayar melalui Cash &amp; Bank, yaitu dengan Cash Receipt, Bank Receipt maupun Receive Check. Kemudian pembayaran tersebut akan diposting menjadi jurnal-jurnal di modul General Ledger.</w:t>
      </w:r>
    </w:p>
    <w:p w:rsidR="005A64C4" w:rsidRPr="000A6B3C" w:rsidRDefault="0075570C" w:rsidP="000A6B3C">
      <w:pPr>
        <w:spacing w:after="120" w:line="240" w:lineRule="auto"/>
        <w:ind w:left="720"/>
        <w:jc w:val="center"/>
        <w:rPr>
          <w:rFonts w:cstheme="minorHAnsi"/>
          <w:b/>
          <w:color w:val="000000"/>
        </w:rPr>
      </w:pPr>
      <w:r w:rsidRPr="00B24F91">
        <w:rPr>
          <w:rFonts w:cstheme="minorHAnsi"/>
          <w:noProof/>
          <w:color w:val="000000"/>
          <w:sz w:val="24"/>
        </w:rPr>
        <w:lastRenderedPageBreak/>
        <w:drawing>
          <wp:inline distT="0" distB="0" distL="0" distR="0">
            <wp:extent cx="3228975" cy="2181225"/>
            <wp:effectExtent l="19050" t="0" r="9525" b="0"/>
            <wp:docPr id="5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srcRect/>
                    <a:stretch>
                      <a:fillRect/>
                    </a:stretch>
                  </pic:blipFill>
                  <pic:spPr bwMode="auto">
                    <a:xfrm>
                      <a:off x="0" y="0"/>
                      <a:ext cx="3228975" cy="2181225"/>
                    </a:xfrm>
                    <a:prstGeom prst="rect">
                      <a:avLst/>
                    </a:prstGeom>
                    <a:noFill/>
                    <a:ln w="9525">
                      <a:noFill/>
                      <a:miter lim="800000"/>
                      <a:headEnd/>
                      <a:tailEnd/>
                    </a:ln>
                  </pic:spPr>
                </pic:pic>
              </a:graphicData>
            </a:graphic>
          </wp:inline>
        </w:drawing>
      </w:r>
    </w:p>
    <w:p w:rsidR="000A6B3C" w:rsidRPr="000A6B3C" w:rsidRDefault="000A6B3C" w:rsidP="000A6B3C">
      <w:pPr>
        <w:spacing w:after="120" w:line="240" w:lineRule="auto"/>
        <w:ind w:left="720"/>
        <w:jc w:val="center"/>
        <w:rPr>
          <w:rFonts w:cstheme="minorHAnsi"/>
          <w:b/>
          <w:color w:val="000000"/>
        </w:rPr>
      </w:pPr>
      <w:r w:rsidRPr="000A6B3C">
        <w:rPr>
          <w:rFonts w:cstheme="minorHAnsi"/>
          <w:b/>
          <w:color w:val="000000"/>
        </w:rPr>
        <w:t xml:space="preserve">Gambar 7.9 Integrasi Cash Bank dengan Account Payable dan </w:t>
      </w:r>
      <w:r>
        <w:rPr>
          <w:rFonts w:cstheme="minorHAnsi"/>
          <w:b/>
          <w:color w:val="000000"/>
        </w:rPr>
        <w:t>G</w:t>
      </w:r>
      <w:r w:rsidRPr="000A6B3C">
        <w:rPr>
          <w:rFonts w:cstheme="minorHAnsi"/>
          <w:b/>
          <w:color w:val="000000"/>
        </w:rPr>
        <w:t>eneral Ledger</w:t>
      </w:r>
    </w:p>
    <w:p w:rsidR="0075570C"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rPr>
        <w:t>Hutang perusahaan dari Purchase Invoice, Purchase Return, atau Account Payable Adjustment dapat dibayar melalui modul Cash &amp; Bank Management, yaitu dengan Cash Disbursement, Bank Disbursement maupun Issue Check. Kemudian pembayaran tersebut akan diposting menjadi jurnal-jurnal di modul General Ledger.</w:t>
      </w:r>
    </w:p>
    <w:p w:rsidR="0075570C" w:rsidRPr="00B24F91" w:rsidRDefault="00786825" w:rsidP="00786825">
      <w:pPr>
        <w:spacing w:after="120" w:line="240" w:lineRule="auto"/>
        <w:ind w:firstLine="720"/>
        <w:jc w:val="both"/>
        <w:rPr>
          <w:rFonts w:cstheme="minorHAnsi"/>
          <w:b/>
          <w:color w:val="000000"/>
          <w:sz w:val="24"/>
        </w:rPr>
      </w:pPr>
      <w:r>
        <w:rPr>
          <w:rFonts w:cstheme="minorHAnsi"/>
          <w:b/>
          <w:color w:val="000000"/>
          <w:sz w:val="24"/>
        </w:rPr>
        <w:t xml:space="preserve">7.2.6 </w:t>
      </w:r>
      <w:r w:rsidR="0075570C" w:rsidRPr="00B24F91">
        <w:rPr>
          <w:rFonts w:cstheme="minorHAnsi"/>
          <w:b/>
          <w:color w:val="000000"/>
          <w:sz w:val="24"/>
        </w:rPr>
        <w:t xml:space="preserve">General Ledger </w:t>
      </w:r>
    </w:p>
    <w:p w:rsidR="0075570C"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lang w:val="en-US"/>
        </w:rPr>
        <w:t xml:space="preserve">Merupakan </w:t>
      </w:r>
      <w:r w:rsidRPr="00B24F91">
        <w:rPr>
          <w:rFonts w:cstheme="minorHAnsi"/>
          <w:color w:val="000000"/>
          <w:sz w:val="24"/>
        </w:rPr>
        <w:t xml:space="preserve">ujung dari semua transaksi dalam </w:t>
      </w:r>
      <w:r w:rsidRPr="00B24F91">
        <w:rPr>
          <w:rFonts w:cstheme="minorHAnsi"/>
          <w:color w:val="000000"/>
          <w:sz w:val="24"/>
          <w:lang w:val="en-US"/>
        </w:rPr>
        <w:t>proses bisnis perusahaan</w:t>
      </w:r>
      <w:r w:rsidRPr="00B24F91">
        <w:rPr>
          <w:rFonts w:cstheme="minorHAnsi"/>
          <w:color w:val="000000"/>
          <w:sz w:val="24"/>
        </w:rPr>
        <w:t xml:space="preserve">. General Ledger ini digunakan untuk melacak semua transaksi-transaksi keuangan, memonitor saldo rekening dan menghasilkan laporan keuangan. </w:t>
      </w:r>
    </w:p>
    <w:p w:rsidR="00BB2E78" w:rsidRPr="00FC4C2A" w:rsidRDefault="0075570C" w:rsidP="00FC4C2A">
      <w:pPr>
        <w:spacing w:after="120" w:line="240" w:lineRule="auto"/>
        <w:ind w:left="720"/>
        <w:jc w:val="center"/>
        <w:rPr>
          <w:rFonts w:cstheme="minorHAnsi"/>
          <w:b/>
          <w:color w:val="000000"/>
        </w:rPr>
      </w:pPr>
      <w:r w:rsidRPr="00B24F91">
        <w:rPr>
          <w:rFonts w:cstheme="minorHAnsi"/>
          <w:b/>
          <w:bCs/>
          <w:iCs/>
          <w:noProof/>
          <w:color w:val="000000"/>
          <w:sz w:val="24"/>
        </w:rPr>
        <w:drawing>
          <wp:inline distT="0" distB="0" distL="0" distR="0">
            <wp:extent cx="3009900" cy="2867025"/>
            <wp:effectExtent l="19050" t="0" r="0" b="0"/>
            <wp:docPr id="5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srcRect/>
                    <a:stretch>
                      <a:fillRect/>
                    </a:stretch>
                  </pic:blipFill>
                  <pic:spPr bwMode="auto">
                    <a:xfrm>
                      <a:off x="0" y="0"/>
                      <a:ext cx="3009900" cy="2867025"/>
                    </a:xfrm>
                    <a:prstGeom prst="rect">
                      <a:avLst/>
                    </a:prstGeom>
                    <a:solidFill>
                      <a:srgbClr val="FFFFFF"/>
                    </a:solidFill>
                    <a:ln w="9525">
                      <a:noFill/>
                      <a:miter lim="800000"/>
                      <a:headEnd/>
                      <a:tailEnd/>
                    </a:ln>
                  </pic:spPr>
                </pic:pic>
              </a:graphicData>
            </a:graphic>
          </wp:inline>
        </w:drawing>
      </w:r>
    </w:p>
    <w:p w:rsidR="007D69E6" w:rsidRPr="00FC4C2A" w:rsidRDefault="007D69E6" w:rsidP="00FC4C2A">
      <w:pPr>
        <w:spacing w:after="120" w:line="240" w:lineRule="auto"/>
        <w:ind w:left="720"/>
        <w:jc w:val="center"/>
        <w:rPr>
          <w:rFonts w:cstheme="minorHAnsi"/>
          <w:b/>
          <w:color w:val="000000"/>
        </w:rPr>
      </w:pPr>
      <w:r w:rsidRPr="00FC4C2A">
        <w:rPr>
          <w:rFonts w:cstheme="minorHAnsi"/>
          <w:b/>
          <w:color w:val="000000"/>
        </w:rPr>
        <w:t>Gambar 7.</w:t>
      </w:r>
      <w:r w:rsidR="00FC4C2A" w:rsidRPr="00FC4C2A">
        <w:rPr>
          <w:rFonts w:cstheme="minorHAnsi"/>
          <w:b/>
          <w:color w:val="000000"/>
        </w:rPr>
        <w:t>10</w:t>
      </w:r>
      <w:r w:rsidRPr="00FC4C2A">
        <w:rPr>
          <w:rFonts w:cstheme="minorHAnsi"/>
          <w:b/>
          <w:color w:val="000000"/>
        </w:rPr>
        <w:t xml:space="preserve"> Integrasi General Ledger dengan modul-modul lainnya</w:t>
      </w:r>
    </w:p>
    <w:p w:rsidR="0075570C"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rPr>
        <w:t xml:space="preserve">Transaksi-transaksi </w:t>
      </w:r>
      <w:r w:rsidRPr="00B24F91">
        <w:rPr>
          <w:rFonts w:cstheme="minorHAnsi"/>
          <w:color w:val="000000"/>
          <w:sz w:val="24"/>
          <w:lang w:val="en-US"/>
        </w:rPr>
        <w:t xml:space="preserve">pada </w:t>
      </w:r>
      <w:r w:rsidRPr="00B24F91">
        <w:rPr>
          <w:rFonts w:cstheme="minorHAnsi"/>
          <w:color w:val="000000"/>
          <w:sz w:val="24"/>
        </w:rPr>
        <w:t>General Ledger dapat dibedakan menjadi 2 berdasarkan asal datanya, yaitu: dari hasil posting modul lainnya (System Generated Journal) dan dari pengisian secara manual oleh user (General Journal).</w:t>
      </w:r>
    </w:p>
    <w:p w:rsidR="0075570C"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rPr>
        <w:t xml:space="preserve">Pada dasarnya modul General Ledger dapat berdiri sendiri, tanpa modul-modul lainnya. Jika berdiri sendiri, maka transaksi-transaksinya murni berasal dari hasil isian user. Transaksi-transaksi tersebut, khususnya jurnal-jurnal umum, akan di-post untuk </w:t>
      </w:r>
      <w:r w:rsidRPr="00B24F91">
        <w:rPr>
          <w:rFonts w:cstheme="minorHAnsi"/>
          <w:color w:val="000000"/>
          <w:sz w:val="24"/>
        </w:rPr>
        <w:lastRenderedPageBreak/>
        <w:t xml:space="preserve">membentuk buku besar. Begitu pula jika modul General Ledger digunakan bersama dengan modul-modul lainnya. Semua transaksi dari modul lain: Inventory, Account Payable, Account Receivable, Cash &amp; Bank Management, dan Fixed Asset, pada akhirnya harus di-posting untuk membentuk jurnal di GL. Jurnal-jurnal tersebut akan dikelompokkan dalam System Generated Journal dan akan di-post ke buku besar. </w:t>
      </w:r>
    </w:p>
    <w:p w:rsidR="00F810AD" w:rsidRPr="00B24F91" w:rsidRDefault="0075570C" w:rsidP="00C25AA8">
      <w:pPr>
        <w:spacing w:after="120" w:line="240" w:lineRule="auto"/>
        <w:ind w:left="720"/>
        <w:jc w:val="both"/>
        <w:rPr>
          <w:rFonts w:cstheme="minorHAnsi"/>
          <w:color w:val="000000"/>
          <w:sz w:val="24"/>
        </w:rPr>
      </w:pPr>
      <w:r w:rsidRPr="00B24F91">
        <w:rPr>
          <w:rFonts w:cstheme="minorHAnsi"/>
          <w:color w:val="000000"/>
          <w:sz w:val="24"/>
          <w:lang w:val="nb-NO"/>
        </w:rPr>
        <w:t>Buku besar akan diolah untuk menghasilkan laporan-laporan keuangan, seperti: Balance Sheet atau Neraca, Income Statement atau Laporan Laba/Rugi</w:t>
      </w:r>
    </w:p>
    <w:p w:rsidR="00B71F1A" w:rsidRPr="00B24F91" w:rsidRDefault="00B71F1A" w:rsidP="005E782C">
      <w:pPr>
        <w:spacing w:after="120" w:line="240" w:lineRule="auto"/>
        <w:ind w:left="360"/>
        <w:jc w:val="both"/>
        <w:rPr>
          <w:rFonts w:cstheme="minorHAnsi"/>
          <w:color w:val="000000"/>
          <w:sz w:val="24"/>
        </w:rPr>
      </w:pPr>
    </w:p>
    <w:p w:rsidR="00C45B4F" w:rsidRPr="00B24F91" w:rsidRDefault="008A4450" w:rsidP="005E782C">
      <w:pPr>
        <w:spacing w:after="120" w:line="240" w:lineRule="auto"/>
        <w:ind w:left="360"/>
        <w:jc w:val="both"/>
        <w:rPr>
          <w:rFonts w:cstheme="minorHAnsi"/>
          <w:b/>
          <w:color w:val="000000"/>
          <w:sz w:val="24"/>
        </w:rPr>
      </w:pPr>
      <w:r>
        <w:rPr>
          <w:rFonts w:cstheme="minorHAnsi"/>
          <w:b/>
          <w:color w:val="000000"/>
          <w:sz w:val="24"/>
        </w:rPr>
        <w:t xml:space="preserve">7.3 </w:t>
      </w:r>
      <w:r w:rsidR="00C45B4F" w:rsidRPr="00B24F91">
        <w:rPr>
          <w:rFonts w:cstheme="minorHAnsi"/>
          <w:b/>
          <w:color w:val="000000"/>
          <w:sz w:val="24"/>
        </w:rPr>
        <w:t xml:space="preserve">Skenario Implementasi </w:t>
      </w:r>
    </w:p>
    <w:p w:rsidR="00B6289A" w:rsidRPr="00B24F91" w:rsidRDefault="003F2FD8" w:rsidP="00B6289A">
      <w:pPr>
        <w:spacing w:after="120" w:line="240" w:lineRule="auto"/>
        <w:ind w:left="360"/>
        <w:jc w:val="both"/>
        <w:rPr>
          <w:rFonts w:cstheme="minorHAnsi"/>
          <w:sz w:val="24"/>
          <w:szCs w:val="24"/>
        </w:rPr>
      </w:pPr>
      <w:r w:rsidRPr="00B24F91">
        <w:rPr>
          <w:rFonts w:cstheme="minorHAnsi"/>
          <w:sz w:val="24"/>
          <w:szCs w:val="24"/>
        </w:rPr>
        <w:t xml:space="preserve">Implementasi ERP dapat dilakukan dengan cukup mudah apabila struktur perusahaan simpel dan beroperasi di satu lokasi. Namun ketika perusahaan mempunyai struktur yang kompleks dan tersebar di beberapa lokasi, implementasi ERP akan lebih kompleks, sulit ,unik, dan akan menghadapi tantangan di tingkat teknikal dan manajerial.  Perusahaan biasanya melakukan perencanaan pada level </w:t>
      </w:r>
      <w:r w:rsidR="00F63F2E" w:rsidRPr="00B24F91">
        <w:rPr>
          <w:rFonts w:cstheme="minorHAnsi"/>
          <w:sz w:val="24"/>
          <w:szCs w:val="24"/>
        </w:rPr>
        <w:t>strategic/</w:t>
      </w:r>
      <w:r w:rsidRPr="00B24F91">
        <w:rPr>
          <w:rFonts w:cstheme="minorHAnsi"/>
          <w:sz w:val="24"/>
          <w:szCs w:val="24"/>
        </w:rPr>
        <w:t>manajerial sebelum mengimplementasikannya dalam level teknikal (software dan hardware).</w:t>
      </w:r>
    </w:p>
    <w:p w:rsidR="00B6289A" w:rsidRPr="00B24F91" w:rsidRDefault="00E33A5E" w:rsidP="002D1B85">
      <w:pPr>
        <w:spacing w:after="0" w:line="240" w:lineRule="auto"/>
        <w:ind w:left="360"/>
        <w:jc w:val="both"/>
        <w:rPr>
          <w:rFonts w:cstheme="minorHAnsi"/>
          <w:sz w:val="24"/>
          <w:szCs w:val="24"/>
        </w:rPr>
      </w:pPr>
      <w:r w:rsidRPr="00B24F91">
        <w:rPr>
          <w:rFonts w:cstheme="minorHAnsi"/>
          <w:sz w:val="24"/>
          <w:szCs w:val="24"/>
        </w:rPr>
        <w:t>Yang perlu diperhatikan dalam pengimplem</w:t>
      </w:r>
      <w:r w:rsidR="00A0387F" w:rsidRPr="00B24F91">
        <w:rPr>
          <w:rFonts w:cstheme="minorHAnsi"/>
          <w:sz w:val="24"/>
          <w:szCs w:val="24"/>
        </w:rPr>
        <w:t>e</w:t>
      </w:r>
      <w:r w:rsidR="005736A6" w:rsidRPr="00B24F91">
        <w:rPr>
          <w:rFonts w:cstheme="minorHAnsi"/>
          <w:sz w:val="24"/>
          <w:szCs w:val="24"/>
        </w:rPr>
        <w:t>ntasian ERP multi lokasi adalah scope-nya</w:t>
      </w:r>
      <w:r w:rsidR="002D1B85" w:rsidRPr="00B24F91">
        <w:rPr>
          <w:rFonts w:cstheme="minorHAnsi"/>
          <w:sz w:val="24"/>
          <w:szCs w:val="24"/>
        </w:rPr>
        <w:t xml:space="preserve"> (</w:t>
      </w:r>
      <w:r w:rsidR="00E10A96" w:rsidRPr="00B24F91">
        <w:rPr>
          <w:rFonts w:cstheme="minorHAnsi"/>
          <w:sz w:val="24"/>
          <w:szCs w:val="24"/>
        </w:rPr>
        <w:t>Markus, Lynne. 2000. Multisite ERP Implmentation</w:t>
      </w:r>
      <w:r w:rsidR="002D1B85" w:rsidRPr="00B24F91">
        <w:rPr>
          <w:rFonts w:cstheme="minorHAnsi"/>
          <w:sz w:val="24"/>
          <w:szCs w:val="24"/>
        </w:rPr>
        <w:t>)</w:t>
      </w:r>
      <w:r w:rsidR="005736A6" w:rsidRPr="00B24F91">
        <w:rPr>
          <w:rFonts w:cstheme="minorHAnsi"/>
          <w:sz w:val="24"/>
          <w:szCs w:val="24"/>
        </w:rPr>
        <w:t>, karen</w:t>
      </w:r>
      <w:r w:rsidR="00B76FF3" w:rsidRPr="00B24F91">
        <w:rPr>
          <w:rFonts w:cstheme="minorHAnsi"/>
          <w:sz w:val="24"/>
          <w:szCs w:val="24"/>
        </w:rPr>
        <w:t>a</w:t>
      </w:r>
      <w:r w:rsidR="005736A6" w:rsidRPr="00B24F91">
        <w:rPr>
          <w:rFonts w:cstheme="minorHAnsi"/>
          <w:sz w:val="24"/>
          <w:szCs w:val="24"/>
        </w:rPr>
        <w:t xml:space="preserve"> scope ini akan berpengaruh pada</w:t>
      </w:r>
      <w:r w:rsidRPr="00B24F91">
        <w:rPr>
          <w:rFonts w:cstheme="minorHAnsi"/>
          <w:sz w:val="24"/>
          <w:szCs w:val="24"/>
        </w:rPr>
        <w:t xml:space="preserve"> : </w:t>
      </w:r>
    </w:p>
    <w:p w:rsidR="005736A6" w:rsidRPr="00B24F91" w:rsidRDefault="005736A6" w:rsidP="002D1B85">
      <w:pPr>
        <w:pStyle w:val="ListParagraph"/>
        <w:numPr>
          <w:ilvl w:val="0"/>
          <w:numId w:val="25"/>
        </w:numPr>
        <w:spacing w:after="0" w:line="240" w:lineRule="auto"/>
        <w:ind w:left="709" w:hanging="283"/>
        <w:rPr>
          <w:rFonts w:asciiTheme="minorHAnsi" w:hAnsiTheme="minorHAnsi" w:cstheme="minorHAnsi"/>
          <w:szCs w:val="24"/>
        </w:rPr>
      </w:pPr>
      <w:r w:rsidRPr="00B24F91">
        <w:rPr>
          <w:rFonts w:asciiTheme="minorHAnsi" w:hAnsiTheme="minorHAnsi" w:cstheme="minorHAnsi"/>
          <w:szCs w:val="24"/>
        </w:rPr>
        <w:t>Luasnya jangkauan modul</w:t>
      </w:r>
      <w:r w:rsidR="00E33A5E" w:rsidRPr="00B24F91">
        <w:rPr>
          <w:rFonts w:asciiTheme="minorHAnsi" w:hAnsiTheme="minorHAnsi" w:cstheme="minorHAnsi"/>
          <w:szCs w:val="24"/>
        </w:rPr>
        <w:t xml:space="preserve"> dari ERP yang diimplementasikan</w:t>
      </w:r>
      <w:r w:rsidRPr="00B24F91">
        <w:rPr>
          <w:rFonts w:asciiTheme="minorHAnsi" w:hAnsiTheme="minorHAnsi" w:cstheme="minorHAnsi"/>
          <w:szCs w:val="24"/>
        </w:rPr>
        <w:t>.</w:t>
      </w:r>
    </w:p>
    <w:p w:rsidR="005736A6" w:rsidRPr="00B24F91" w:rsidRDefault="005736A6" w:rsidP="002D1B85">
      <w:pPr>
        <w:pStyle w:val="ListParagraph"/>
        <w:numPr>
          <w:ilvl w:val="0"/>
          <w:numId w:val="25"/>
        </w:numPr>
        <w:spacing w:after="0" w:line="240" w:lineRule="auto"/>
        <w:ind w:left="709" w:hanging="283"/>
        <w:rPr>
          <w:rFonts w:asciiTheme="minorHAnsi" w:hAnsiTheme="minorHAnsi" w:cstheme="minorHAnsi"/>
          <w:szCs w:val="24"/>
        </w:rPr>
      </w:pPr>
      <w:r w:rsidRPr="00B24F91">
        <w:rPr>
          <w:rFonts w:asciiTheme="minorHAnsi" w:hAnsiTheme="minorHAnsi" w:cstheme="minorHAnsi"/>
          <w:szCs w:val="24"/>
        </w:rPr>
        <w:t>Dampak yang ditimbulkan ERP dalam perubahan</w:t>
      </w:r>
      <w:r w:rsidR="00A43C63" w:rsidRPr="00B24F91">
        <w:rPr>
          <w:rFonts w:asciiTheme="minorHAnsi" w:hAnsiTheme="minorHAnsi" w:cstheme="minorHAnsi"/>
          <w:szCs w:val="24"/>
        </w:rPr>
        <w:t xml:space="preserve"> struktur organisasional perusahaan</w:t>
      </w:r>
      <w:r w:rsidRPr="00B24F91">
        <w:rPr>
          <w:rFonts w:asciiTheme="minorHAnsi" w:hAnsiTheme="minorHAnsi" w:cstheme="minorHAnsi"/>
          <w:szCs w:val="24"/>
        </w:rPr>
        <w:t>, koordinasi kerja, dan integrasi proses dari proses bisnis dalam perusahaan.</w:t>
      </w:r>
    </w:p>
    <w:p w:rsidR="004B3D27" w:rsidRPr="00B24F91" w:rsidRDefault="00A43C63" w:rsidP="002D1B85">
      <w:pPr>
        <w:pStyle w:val="ListParagraph"/>
        <w:numPr>
          <w:ilvl w:val="0"/>
          <w:numId w:val="25"/>
        </w:numPr>
        <w:spacing w:after="0" w:line="240" w:lineRule="auto"/>
        <w:ind w:left="709" w:hanging="283"/>
        <w:rPr>
          <w:rFonts w:asciiTheme="minorHAnsi" w:hAnsiTheme="minorHAnsi" w:cstheme="minorHAnsi"/>
          <w:szCs w:val="24"/>
        </w:rPr>
      </w:pPr>
      <w:r w:rsidRPr="00B24F91">
        <w:rPr>
          <w:rFonts w:asciiTheme="minorHAnsi" w:hAnsiTheme="minorHAnsi" w:cstheme="minorHAnsi"/>
          <w:szCs w:val="24"/>
        </w:rPr>
        <w:t>Tingkat kesulitan dalam level manajerial</w:t>
      </w:r>
    </w:p>
    <w:p w:rsidR="00E33A5E" w:rsidRPr="00B24F91" w:rsidRDefault="00385268" w:rsidP="00D279F1">
      <w:pPr>
        <w:spacing w:after="0" w:line="240" w:lineRule="auto"/>
        <w:ind w:left="360"/>
        <w:jc w:val="both"/>
        <w:rPr>
          <w:rFonts w:cstheme="minorHAnsi"/>
          <w:sz w:val="24"/>
          <w:szCs w:val="24"/>
        </w:rPr>
      </w:pPr>
      <w:r w:rsidRPr="00B24F91">
        <w:rPr>
          <w:rFonts w:cstheme="minorHAnsi"/>
          <w:sz w:val="24"/>
          <w:szCs w:val="24"/>
        </w:rPr>
        <w:t>Dalam implementasi ERP multilokasi setidaknya ada beberapa tipe hubungan unit bisnis dalam perusahaan</w:t>
      </w:r>
      <w:r w:rsidR="00884C89" w:rsidRPr="00B24F91">
        <w:rPr>
          <w:rFonts w:cstheme="minorHAnsi"/>
          <w:sz w:val="24"/>
          <w:szCs w:val="24"/>
        </w:rPr>
        <w:t xml:space="preserve"> yaitu : </w:t>
      </w:r>
    </w:p>
    <w:p w:rsidR="00884C89" w:rsidRPr="00B24F91" w:rsidRDefault="009A1133" w:rsidP="00D279F1">
      <w:pPr>
        <w:pStyle w:val="ListParagraph"/>
        <w:numPr>
          <w:ilvl w:val="0"/>
          <w:numId w:val="26"/>
        </w:numPr>
        <w:spacing w:after="0" w:line="240" w:lineRule="auto"/>
        <w:ind w:left="709" w:hanging="283"/>
        <w:rPr>
          <w:rFonts w:asciiTheme="minorHAnsi" w:hAnsiTheme="minorHAnsi" w:cstheme="minorHAnsi"/>
          <w:szCs w:val="24"/>
        </w:rPr>
      </w:pPr>
      <w:r w:rsidRPr="00B24F91">
        <w:rPr>
          <w:rFonts w:asciiTheme="minorHAnsi" w:hAnsiTheme="minorHAnsi" w:cstheme="minorHAnsi"/>
          <w:szCs w:val="24"/>
        </w:rPr>
        <w:t xml:space="preserve">Otonomi total </w:t>
      </w:r>
      <w:r w:rsidR="003A7AD1" w:rsidRPr="00B24F91">
        <w:rPr>
          <w:rFonts w:asciiTheme="minorHAnsi" w:hAnsiTheme="minorHAnsi" w:cstheme="minorHAnsi"/>
          <w:szCs w:val="24"/>
        </w:rPr>
        <w:t>pada tiap unit bisnis.</w:t>
      </w:r>
    </w:p>
    <w:p w:rsidR="003A7AD1" w:rsidRPr="00B24F91" w:rsidRDefault="003A7AD1" w:rsidP="00D279F1">
      <w:pPr>
        <w:pStyle w:val="ListParagraph"/>
        <w:numPr>
          <w:ilvl w:val="0"/>
          <w:numId w:val="26"/>
        </w:numPr>
        <w:spacing w:after="0" w:line="240" w:lineRule="auto"/>
        <w:ind w:left="709" w:hanging="283"/>
        <w:rPr>
          <w:rFonts w:asciiTheme="minorHAnsi" w:hAnsiTheme="minorHAnsi" w:cstheme="minorHAnsi"/>
          <w:szCs w:val="24"/>
        </w:rPr>
      </w:pPr>
      <w:r w:rsidRPr="00B24F91">
        <w:rPr>
          <w:rFonts w:asciiTheme="minorHAnsi" w:hAnsiTheme="minorHAnsi" w:cstheme="minorHAnsi"/>
          <w:szCs w:val="24"/>
        </w:rPr>
        <w:t xml:space="preserve">Peran minimal Headquarter (HQ) dalam mengkontrol proses lokal. </w:t>
      </w:r>
    </w:p>
    <w:p w:rsidR="003A7AD1" w:rsidRPr="00B24F91" w:rsidRDefault="003A7AD1" w:rsidP="00D279F1">
      <w:pPr>
        <w:pStyle w:val="ListParagraph"/>
        <w:numPr>
          <w:ilvl w:val="0"/>
          <w:numId w:val="26"/>
        </w:numPr>
        <w:spacing w:after="0" w:line="240" w:lineRule="auto"/>
        <w:ind w:left="709" w:hanging="283"/>
        <w:rPr>
          <w:rFonts w:asciiTheme="minorHAnsi" w:hAnsiTheme="minorHAnsi" w:cstheme="minorHAnsi"/>
          <w:szCs w:val="24"/>
        </w:rPr>
      </w:pPr>
      <w:r w:rsidRPr="00B24F91">
        <w:rPr>
          <w:rFonts w:asciiTheme="minorHAnsi" w:hAnsiTheme="minorHAnsi" w:cstheme="minorHAnsi"/>
          <w:szCs w:val="24"/>
        </w:rPr>
        <w:t>HQ berperan dalam kordinasi transaksi antar unit bisnis.</w:t>
      </w:r>
    </w:p>
    <w:p w:rsidR="003A7AD1" w:rsidRPr="00B24F91" w:rsidRDefault="002A0F53" w:rsidP="00D279F1">
      <w:pPr>
        <w:pStyle w:val="ListParagraph"/>
        <w:numPr>
          <w:ilvl w:val="0"/>
          <w:numId w:val="26"/>
        </w:numPr>
        <w:spacing w:after="0" w:line="240" w:lineRule="auto"/>
        <w:ind w:left="709" w:hanging="283"/>
        <w:rPr>
          <w:rFonts w:asciiTheme="minorHAnsi" w:hAnsiTheme="minorHAnsi" w:cstheme="minorHAnsi"/>
          <w:szCs w:val="24"/>
        </w:rPr>
      </w:pPr>
      <w:r w:rsidRPr="00B24F91">
        <w:rPr>
          <w:rFonts w:asciiTheme="minorHAnsi" w:hAnsiTheme="minorHAnsi" w:cstheme="minorHAnsi"/>
          <w:szCs w:val="24"/>
        </w:rPr>
        <w:t>Kordinasi antar unit bisnis langsung melalui network</w:t>
      </w:r>
    </w:p>
    <w:p w:rsidR="002A0F53" w:rsidRPr="00B24F91" w:rsidRDefault="00CB459A" w:rsidP="00D279F1">
      <w:pPr>
        <w:pStyle w:val="ListParagraph"/>
        <w:numPr>
          <w:ilvl w:val="0"/>
          <w:numId w:val="26"/>
        </w:numPr>
        <w:spacing w:after="0" w:line="240" w:lineRule="auto"/>
        <w:ind w:left="709" w:hanging="283"/>
        <w:rPr>
          <w:rFonts w:asciiTheme="minorHAnsi" w:hAnsiTheme="minorHAnsi" w:cstheme="minorHAnsi"/>
          <w:szCs w:val="24"/>
        </w:rPr>
      </w:pPr>
      <w:r w:rsidRPr="00B24F91">
        <w:rPr>
          <w:rFonts w:asciiTheme="minorHAnsi" w:hAnsiTheme="minorHAnsi" w:cstheme="minorHAnsi"/>
          <w:szCs w:val="24"/>
        </w:rPr>
        <w:t>Sentralisa</w:t>
      </w:r>
      <w:r w:rsidR="00D279F1" w:rsidRPr="00B24F91">
        <w:rPr>
          <w:rFonts w:asciiTheme="minorHAnsi" w:hAnsiTheme="minorHAnsi" w:cstheme="minorHAnsi"/>
          <w:szCs w:val="24"/>
        </w:rPr>
        <w:t>s</w:t>
      </w:r>
      <w:r w:rsidRPr="00B24F91">
        <w:rPr>
          <w:rFonts w:asciiTheme="minorHAnsi" w:hAnsiTheme="minorHAnsi" w:cstheme="minorHAnsi"/>
          <w:szCs w:val="24"/>
        </w:rPr>
        <w:t>i total, HQ mengontrol tiap keputusan pada tiap unit bisnisnya.</w:t>
      </w:r>
    </w:p>
    <w:p w:rsidR="00D279F1" w:rsidRPr="00B24F91" w:rsidRDefault="00D279F1" w:rsidP="00D279F1">
      <w:pPr>
        <w:spacing w:after="0" w:line="240" w:lineRule="auto"/>
        <w:ind w:left="426"/>
        <w:rPr>
          <w:rFonts w:cstheme="minorHAnsi"/>
          <w:sz w:val="24"/>
          <w:szCs w:val="24"/>
        </w:rPr>
      </w:pPr>
    </w:p>
    <w:p w:rsidR="00D279F1" w:rsidRPr="00B24F91" w:rsidRDefault="00D279F1" w:rsidP="00D279F1">
      <w:pPr>
        <w:spacing w:after="0" w:line="240" w:lineRule="auto"/>
        <w:ind w:left="426"/>
        <w:rPr>
          <w:rFonts w:cstheme="minorHAnsi"/>
          <w:sz w:val="24"/>
          <w:szCs w:val="24"/>
        </w:rPr>
      </w:pPr>
      <w:r w:rsidRPr="00B24F91">
        <w:rPr>
          <w:rFonts w:cstheme="minorHAnsi"/>
          <w:sz w:val="24"/>
          <w:szCs w:val="24"/>
        </w:rPr>
        <w:t>Dari kelima tipe tersebut, pada tugas akhir ini akan meng</w:t>
      </w:r>
      <w:r w:rsidR="007B1775" w:rsidRPr="00B24F91">
        <w:rPr>
          <w:rFonts w:cstheme="minorHAnsi"/>
          <w:sz w:val="24"/>
          <w:szCs w:val="24"/>
        </w:rPr>
        <w:t>g</w:t>
      </w:r>
      <w:r w:rsidRPr="00B24F91">
        <w:rPr>
          <w:rFonts w:cstheme="minorHAnsi"/>
          <w:sz w:val="24"/>
          <w:szCs w:val="24"/>
        </w:rPr>
        <w:t xml:space="preserve">unakan tiga skenario dalam pengimplementasiannya nanti. </w:t>
      </w:r>
      <w:r w:rsidR="007B1775" w:rsidRPr="00B24F91">
        <w:rPr>
          <w:rFonts w:cstheme="minorHAnsi"/>
          <w:sz w:val="24"/>
          <w:szCs w:val="24"/>
        </w:rPr>
        <w:t xml:space="preserve">Yaitu </w:t>
      </w:r>
      <w:r w:rsidR="00687EF7" w:rsidRPr="00B24F91">
        <w:rPr>
          <w:rFonts w:cstheme="minorHAnsi"/>
          <w:sz w:val="24"/>
          <w:szCs w:val="24"/>
        </w:rPr>
        <w:t xml:space="preserve">single location, HQ coordination dan Network Coordination. </w:t>
      </w:r>
    </w:p>
    <w:tbl>
      <w:tblPr>
        <w:tblStyle w:val="MediumList1-Accent5"/>
        <w:tblpPr w:leftFromText="180" w:rightFromText="180" w:vertAnchor="text" w:horzAnchor="margin" w:tblpXSpec="center" w:tblpY="195"/>
        <w:tblW w:w="8220" w:type="dxa"/>
        <w:tblLook w:val="04A0"/>
      </w:tblPr>
      <w:tblGrid>
        <w:gridCol w:w="2160"/>
        <w:gridCol w:w="624"/>
        <w:gridCol w:w="1296"/>
        <w:gridCol w:w="624"/>
        <w:gridCol w:w="1296"/>
        <w:gridCol w:w="722"/>
        <w:gridCol w:w="1498"/>
      </w:tblGrid>
      <w:tr w:rsidR="00D4023E" w:rsidRPr="00B24F91" w:rsidTr="00D4023E">
        <w:trPr>
          <w:cnfStyle w:val="100000000000"/>
          <w:trHeight w:val="300"/>
        </w:trPr>
        <w:tc>
          <w:tcPr>
            <w:cnfStyle w:val="001000000000"/>
            <w:tcW w:w="2160" w:type="dxa"/>
            <w:tcBorders>
              <w:left w:val="nil"/>
              <w:bottom w:val="single" w:sz="4" w:space="0" w:color="auto"/>
              <w:right w:val="single" w:sz="4" w:space="0" w:color="auto"/>
            </w:tcBorders>
            <w:noWrap/>
            <w:hideMark/>
          </w:tcPr>
          <w:p w:rsidR="00D4023E" w:rsidRPr="00C45B4F" w:rsidRDefault="00D4023E" w:rsidP="00D4023E">
            <w:pPr>
              <w:rPr>
                <w:rFonts w:asciiTheme="minorHAnsi" w:eastAsia="Times New Roman" w:hAnsiTheme="minorHAnsi" w:cstheme="minorHAnsi"/>
                <w:color w:val="000000"/>
              </w:rPr>
            </w:pPr>
          </w:p>
        </w:tc>
        <w:tc>
          <w:tcPr>
            <w:tcW w:w="1920" w:type="dxa"/>
            <w:gridSpan w:val="2"/>
            <w:tcBorders>
              <w:left w:val="single" w:sz="4" w:space="0" w:color="auto"/>
              <w:bottom w:val="single" w:sz="4" w:space="0" w:color="auto"/>
              <w:right w:val="single" w:sz="4" w:space="0" w:color="auto"/>
            </w:tcBorders>
            <w:noWrap/>
            <w:hideMark/>
          </w:tcPr>
          <w:p w:rsidR="00D4023E" w:rsidRPr="00C45B4F" w:rsidRDefault="00D4023E" w:rsidP="00D4023E">
            <w:pPr>
              <w:jc w:val="center"/>
              <w:cnfStyle w:val="100000000000"/>
              <w:rPr>
                <w:rFonts w:asciiTheme="minorHAnsi" w:eastAsia="Times New Roman" w:hAnsiTheme="minorHAnsi" w:cstheme="minorHAnsi"/>
                <w:color w:val="000000"/>
              </w:rPr>
            </w:pPr>
            <w:r w:rsidRPr="00C45B4F">
              <w:rPr>
                <w:rFonts w:asciiTheme="minorHAnsi" w:eastAsia="Times New Roman" w:hAnsiTheme="minorHAnsi" w:cstheme="minorHAnsi"/>
                <w:color w:val="000000"/>
              </w:rPr>
              <w:t>Single Location</w:t>
            </w:r>
          </w:p>
        </w:tc>
        <w:tc>
          <w:tcPr>
            <w:tcW w:w="1920" w:type="dxa"/>
            <w:gridSpan w:val="2"/>
            <w:tcBorders>
              <w:left w:val="single" w:sz="4" w:space="0" w:color="auto"/>
              <w:bottom w:val="single" w:sz="4" w:space="0" w:color="auto"/>
              <w:right w:val="single" w:sz="4" w:space="0" w:color="auto"/>
            </w:tcBorders>
            <w:noWrap/>
            <w:hideMark/>
          </w:tcPr>
          <w:p w:rsidR="00D4023E" w:rsidRPr="00C45B4F" w:rsidRDefault="00D4023E" w:rsidP="00D4023E">
            <w:pPr>
              <w:jc w:val="center"/>
              <w:cnfStyle w:val="100000000000"/>
              <w:rPr>
                <w:rFonts w:asciiTheme="minorHAnsi" w:eastAsia="Times New Roman" w:hAnsiTheme="minorHAnsi" w:cstheme="minorHAnsi"/>
                <w:color w:val="000000"/>
              </w:rPr>
            </w:pPr>
            <w:r w:rsidRPr="00C45B4F">
              <w:rPr>
                <w:rFonts w:asciiTheme="minorHAnsi" w:eastAsia="Times New Roman" w:hAnsiTheme="minorHAnsi" w:cstheme="minorHAnsi"/>
                <w:color w:val="000000"/>
              </w:rPr>
              <w:t>HQ Coordination</w:t>
            </w:r>
          </w:p>
        </w:tc>
        <w:tc>
          <w:tcPr>
            <w:tcW w:w="2220" w:type="dxa"/>
            <w:gridSpan w:val="2"/>
            <w:tcBorders>
              <w:left w:val="single" w:sz="4" w:space="0" w:color="auto"/>
              <w:bottom w:val="single" w:sz="4" w:space="0" w:color="auto"/>
              <w:right w:val="nil"/>
            </w:tcBorders>
            <w:noWrap/>
            <w:hideMark/>
          </w:tcPr>
          <w:p w:rsidR="00D4023E" w:rsidRPr="00C45B4F" w:rsidRDefault="00D4023E" w:rsidP="00D4023E">
            <w:pPr>
              <w:jc w:val="center"/>
              <w:cnfStyle w:val="100000000000"/>
              <w:rPr>
                <w:rFonts w:asciiTheme="minorHAnsi" w:eastAsia="Times New Roman" w:hAnsiTheme="minorHAnsi" w:cstheme="minorHAnsi"/>
                <w:color w:val="000000"/>
              </w:rPr>
            </w:pPr>
            <w:r w:rsidRPr="00C45B4F">
              <w:rPr>
                <w:rFonts w:asciiTheme="minorHAnsi" w:eastAsia="Times New Roman" w:hAnsiTheme="minorHAnsi" w:cstheme="minorHAnsi"/>
                <w:color w:val="000000"/>
              </w:rPr>
              <w:t>Network Coordination</w:t>
            </w:r>
          </w:p>
        </w:tc>
      </w:tr>
      <w:tr w:rsidR="00D4023E" w:rsidRPr="00B24F91" w:rsidTr="00D4023E">
        <w:trPr>
          <w:cnfStyle w:val="000000100000"/>
          <w:trHeight w:val="300"/>
        </w:trPr>
        <w:tc>
          <w:tcPr>
            <w:cnfStyle w:val="001000000000"/>
            <w:tcW w:w="2160" w:type="dxa"/>
            <w:tcBorders>
              <w:top w:val="single" w:sz="4" w:space="0" w:color="auto"/>
              <w:left w:val="nil"/>
              <w:bottom w:val="single" w:sz="4" w:space="0" w:color="auto"/>
              <w:right w:val="single" w:sz="4" w:space="0" w:color="auto"/>
            </w:tcBorders>
            <w:noWrap/>
            <w:hideMark/>
          </w:tcPr>
          <w:p w:rsidR="00D4023E" w:rsidRPr="00C45B4F" w:rsidRDefault="00D4023E" w:rsidP="00D4023E">
            <w:pPr>
              <w:rPr>
                <w:rFonts w:eastAsia="Times New Roman" w:cstheme="minorHAnsi"/>
                <w:color w:val="000000"/>
              </w:rPr>
            </w:pP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HQ</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Branch</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HQ</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Branch</w:t>
            </w:r>
          </w:p>
        </w:tc>
        <w:tc>
          <w:tcPr>
            <w:tcW w:w="722"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HQ</w:t>
            </w:r>
          </w:p>
        </w:tc>
        <w:tc>
          <w:tcPr>
            <w:tcW w:w="1498" w:type="dxa"/>
            <w:tcBorders>
              <w:top w:val="single" w:sz="4" w:space="0" w:color="auto"/>
              <w:left w:val="single" w:sz="4" w:space="0" w:color="auto"/>
              <w:bottom w:val="single" w:sz="4" w:space="0" w:color="auto"/>
              <w:right w:val="nil"/>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Branch</w:t>
            </w:r>
          </w:p>
        </w:tc>
      </w:tr>
      <w:tr w:rsidR="00D4023E" w:rsidRPr="00B24F91" w:rsidTr="00D4023E">
        <w:trPr>
          <w:trHeight w:val="300"/>
        </w:trPr>
        <w:tc>
          <w:tcPr>
            <w:cnfStyle w:val="001000000000"/>
            <w:tcW w:w="2160" w:type="dxa"/>
            <w:tcBorders>
              <w:top w:val="single" w:sz="4" w:space="0" w:color="auto"/>
              <w:left w:val="nil"/>
              <w:bottom w:val="single" w:sz="4" w:space="0" w:color="auto"/>
              <w:right w:val="single" w:sz="4" w:space="0" w:color="auto"/>
            </w:tcBorders>
            <w:noWrap/>
            <w:hideMark/>
          </w:tcPr>
          <w:p w:rsidR="00D4023E" w:rsidRPr="00C45B4F" w:rsidRDefault="00D4023E" w:rsidP="00D4023E">
            <w:pPr>
              <w:jc w:val="center"/>
              <w:rPr>
                <w:rFonts w:eastAsia="Times New Roman" w:cstheme="minorHAnsi"/>
                <w:color w:val="000000"/>
              </w:rPr>
            </w:pPr>
            <w:r w:rsidRPr="00C45B4F">
              <w:rPr>
                <w:rFonts w:eastAsia="Times New Roman" w:cstheme="minorHAnsi"/>
                <w:color w:val="000000"/>
              </w:rPr>
              <w:t>Business Intelligence</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c>
          <w:tcPr>
            <w:tcW w:w="722"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1498" w:type="dxa"/>
            <w:tcBorders>
              <w:top w:val="single" w:sz="4" w:space="0" w:color="auto"/>
              <w:left w:val="single" w:sz="4" w:space="0" w:color="auto"/>
              <w:bottom w:val="single" w:sz="4" w:space="0" w:color="auto"/>
              <w:right w:val="nil"/>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r>
      <w:tr w:rsidR="00D4023E" w:rsidRPr="00B24F91" w:rsidTr="00D4023E">
        <w:trPr>
          <w:cnfStyle w:val="000000100000"/>
          <w:trHeight w:val="300"/>
        </w:trPr>
        <w:tc>
          <w:tcPr>
            <w:cnfStyle w:val="001000000000"/>
            <w:tcW w:w="2160" w:type="dxa"/>
            <w:tcBorders>
              <w:top w:val="single" w:sz="4" w:space="0" w:color="auto"/>
              <w:left w:val="nil"/>
              <w:bottom w:val="single" w:sz="4" w:space="0" w:color="auto"/>
              <w:right w:val="single" w:sz="4" w:space="0" w:color="auto"/>
            </w:tcBorders>
            <w:noWrap/>
            <w:hideMark/>
          </w:tcPr>
          <w:p w:rsidR="00D4023E" w:rsidRPr="00C45B4F" w:rsidRDefault="00D4023E" w:rsidP="00D4023E">
            <w:pPr>
              <w:jc w:val="center"/>
              <w:rPr>
                <w:rFonts w:eastAsia="Times New Roman" w:cstheme="minorHAnsi"/>
                <w:color w:val="000000"/>
              </w:rPr>
            </w:pPr>
            <w:r w:rsidRPr="00C45B4F">
              <w:rPr>
                <w:rFonts w:eastAsia="Times New Roman" w:cstheme="minorHAnsi"/>
                <w:color w:val="000000"/>
              </w:rPr>
              <w:t>CRM</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722"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1498" w:type="dxa"/>
            <w:tcBorders>
              <w:top w:val="single" w:sz="4" w:space="0" w:color="auto"/>
              <w:left w:val="single" w:sz="4" w:space="0" w:color="auto"/>
              <w:bottom w:val="single" w:sz="4" w:space="0" w:color="auto"/>
              <w:right w:val="nil"/>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r>
      <w:tr w:rsidR="00D4023E" w:rsidRPr="00B24F91" w:rsidTr="00D4023E">
        <w:trPr>
          <w:trHeight w:val="300"/>
        </w:trPr>
        <w:tc>
          <w:tcPr>
            <w:cnfStyle w:val="001000000000"/>
            <w:tcW w:w="2160" w:type="dxa"/>
            <w:tcBorders>
              <w:top w:val="single" w:sz="4" w:space="0" w:color="auto"/>
              <w:left w:val="nil"/>
              <w:bottom w:val="single" w:sz="4" w:space="0" w:color="auto"/>
              <w:right w:val="single" w:sz="4" w:space="0" w:color="auto"/>
            </w:tcBorders>
            <w:noWrap/>
            <w:hideMark/>
          </w:tcPr>
          <w:p w:rsidR="00D4023E" w:rsidRPr="00C45B4F" w:rsidRDefault="00D4023E" w:rsidP="00D4023E">
            <w:pPr>
              <w:jc w:val="center"/>
              <w:rPr>
                <w:rFonts w:eastAsia="Times New Roman" w:cstheme="minorHAnsi"/>
                <w:color w:val="000000"/>
              </w:rPr>
            </w:pPr>
            <w:r w:rsidRPr="00C45B4F">
              <w:rPr>
                <w:rFonts w:eastAsia="Times New Roman" w:cstheme="minorHAnsi"/>
                <w:color w:val="000000"/>
              </w:rPr>
              <w:t>General Ledger</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c>
          <w:tcPr>
            <w:tcW w:w="722"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1498" w:type="dxa"/>
            <w:tcBorders>
              <w:top w:val="single" w:sz="4" w:space="0" w:color="auto"/>
              <w:left w:val="single" w:sz="4" w:space="0" w:color="auto"/>
              <w:bottom w:val="single" w:sz="4" w:space="0" w:color="auto"/>
              <w:right w:val="nil"/>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r>
      <w:tr w:rsidR="00D4023E" w:rsidRPr="00B24F91" w:rsidTr="00D4023E">
        <w:trPr>
          <w:cnfStyle w:val="000000100000"/>
          <w:trHeight w:val="300"/>
        </w:trPr>
        <w:tc>
          <w:tcPr>
            <w:cnfStyle w:val="001000000000"/>
            <w:tcW w:w="2160" w:type="dxa"/>
            <w:tcBorders>
              <w:top w:val="single" w:sz="4" w:space="0" w:color="auto"/>
              <w:left w:val="nil"/>
              <w:bottom w:val="single" w:sz="4" w:space="0" w:color="auto"/>
              <w:right w:val="single" w:sz="4" w:space="0" w:color="auto"/>
            </w:tcBorders>
            <w:noWrap/>
            <w:hideMark/>
          </w:tcPr>
          <w:p w:rsidR="00D4023E" w:rsidRPr="00C45B4F" w:rsidRDefault="00D4023E" w:rsidP="00D4023E">
            <w:pPr>
              <w:jc w:val="center"/>
              <w:rPr>
                <w:rFonts w:eastAsia="Times New Roman" w:cstheme="minorHAnsi"/>
                <w:color w:val="000000"/>
              </w:rPr>
            </w:pPr>
            <w:r w:rsidRPr="00C45B4F">
              <w:rPr>
                <w:rFonts w:eastAsia="Times New Roman" w:cstheme="minorHAnsi"/>
                <w:color w:val="000000"/>
              </w:rPr>
              <w:t>Career Planning</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722"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1498" w:type="dxa"/>
            <w:tcBorders>
              <w:top w:val="single" w:sz="4" w:space="0" w:color="auto"/>
              <w:left w:val="single" w:sz="4" w:space="0" w:color="auto"/>
              <w:bottom w:val="single" w:sz="4" w:space="0" w:color="auto"/>
              <w:right w:val="nil"/>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r>
      <w:tr w:rsidR="00D4023E" w:rsidRPr="00B24F91" w:rsidTr="00D4023E">
        <w:trPr>
          <w:trHeight w:val="300"/>
        </w:trPr>
        <w:tc>
          <w:tcPr>
            <w:cnfStyle w:val="001000000000"/>
            <w:tcW w:w="2160" w:type="dxa"/>
            <w:tcBorders>
              <w:top w:val="single" w:sz="4" w:space="0" w:color="auto"/>
              <w:left w:val="nil"/>
              <w:bottom w:val="single" w:sz="4" w:space="0" w:color="auto"/>
              <w:right w:val="single" w:sz="4" w:space="0" w:color="auto"/>
            </w:tcBorders>
            <w:noWrap/>
            <w:hideMark/>
          </w:tcPr>
          <w:p w:rsidR="00D4023E" w:rsidRPr="00C45B4F" w:rsidRDefault="00D4023E" w:rsidP="00D4023E">
            <w:pPr>
              <w:jc w:val="center"/>
              <w:rPr>
                <w:rFonts w:eastAsia="Times New Roman" w:cstheme="minorHAnsi"/>
                <w:color w:val="000000"/>
              </w:rPr>
            </w:pPr>
            <w:r w:rsidRPr="00C45B4F">
              <w:rPr>
                <w:rFonts w:eastAsia="Times New Roman" w:cstheme="minorHAnsi"/>
                <w:color w:val="000000"/>
              </w:rPr>
              <w:t>Transportation</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c>
          <w:tcPr>
            <w:tcW w:w="722"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1498" w:type="dxa"/>
            <w:tcBorders>
              <w:top w:val="single" w:sz="4" w:space="0" w:color="auto"/>
              <w:left w:val="single" w:sz="4" w:space="0" w:color="auto"/>
              <w:bottom w:val="single" w:sz="4" w:space="0" w:color="auto"/>
              <w:right w:val="nil"/>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r>
      <w:tr w:rsidR="00D4023E" w:rsidRPr="00B24F91" w:rsidTr="00D4023E">
        <w:trPr>
          <w:cnfStyle w:val="000000100000"/>
          <w:trHeight w:val="300"/>
        </w:trPr>
        <w:tc>
          <w:tcPr>
            <w:cnfStyle w:val="001000000000"/>
            <w:tcW w:w="2160" w:type="dxa"/>
            <w:tcBorders>
              <w:top w:val="single" w:sz="4" w:space="0" w:color="auto"/>
              <w:left w:val="nil"/>
              <w:bottom w:val="single" w:sz="4" w:space="0" w:color="auto"/>
              <w:right w:val="single" w:sz="4" w:space="0" w:color="auto"/>
            </w:tcBorders>
            <w:noWrap/>
            <w:hideMark/>
          </w:tcPr>
          <w:p w:rsidR="00D4023E" w:rsidRPr="00C45B4F" w:rsidRDefault="00D4023E" w:rsidP="00D4023E">
            <w:pPr>
              <w:jc w:val="center"/>
              <w:rPr>
                <w:rFonts w:eastAsia="Times New Roman" w:cstheme="minorHAnsi"/>
                <w:color w:val="000000"/>
              </w:rPr>
            </w:pPr>
            <w:r w:rsidRPr="00C45B4F">
              <w:rPr>
                <w:rFonts w:eastAsia="Times New Roman" w:cstheme="minorHAnsi"/>
                <w:color w:val="000000"/>
              </w:rPr>
              <w:t>Manufacturing</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c>
          <w:tcPr>
            <w:tcW w:w="722"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1498" w:type="dxa"/>
            <w:tcBorders>
              <w:top w:val="single" w:sz="4" w:space="0" w:color="auto"/>
              <w:left w:val="single" w:sz="4" w:space="0" w:color="auto"/>
              <w:bottom w:val="single" w:sz="4" w:space="0" w:color="auto"/>
              <w:right w:val="nil"/>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r>
      <w:tr w:rsidR="00D4023E" w:rsidRPr="00B24F91" w:rsidTr="00D4023E">
        <w:trPr>
          <w:trHeight w:val="300"/>
        </w:trPr>
        <w:tc>
          <w:tcPr>
            <w:cnfStyle w:val="001000000000"/>
            <w:tcW w:w="2160" w:type="dxa"/>
            <w:tcBorders>
              <w:top w:val="single" w:sz="4" w:space="0" w:color="auto"/>
              <w:left w:val="nil"/>
              <w:bottom w:val="single" w:sz="4" w:space="0" w:color="auto"/>
              <w:right w:val="single" w:sz="4" w:space="0" w:color="auto"/>
            </w:tcBorders>
            <w:noWrap/>
            <w:hideMark/>
          </w:tcPr>
          <w:p w:rsidR="00D4023E" w:rsidRPr="00C45B4F" w:rsidRDefault="00D4023E" w:rsidP="00D4023E">
            <w:pPr>
              <w:jc w:val="center"/>
              <w:rPr>
                <w:rFonts w:eastAsia="Times New Roman" w:cstheme="minorHAnsi"/>
                <w:color w:val="000000"/>
              </w:rPr>
            </w:pPr>
            <w:r w:rsidRPr="00C45B4F">
              <w:rPr>
                <w:rFonts w:eastAsia="Times New Roman" w:cstheme="minorHAnsi"/>
                <w:color w:val="000000"/>
              </w:rPr>
              <w:t>HRM</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722"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1498" w:type="dxa"/>
            <w:tcBorders>
              <w:top w:val="single" w:sz="4" w:space="0" w:color="auto"/>
              <w:left w:val="single" w:sz="4" w:space="0" w:color="auto"/>
              <w:bottom w:val="single" w:sz="4" w:space="0" w:color="auto"/>
              <w:right w:val="nil"/>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r>
      <w:tr w:rsidR="00D4023E" w:rsidRPr="00B24F91" w:rsidTr="00D4023E">
        <w:trPr>
          <w:cnfStyle w:val="000000100000"/>
          <w:trHeight w:val="300"/>
        </w:trPr>
        <w:tc>
          <w:tcPr>
            <w:cnfStyle w:val="001000000000"/>
            <w:tcW w:w="2160" w:type="dxa"/>
            <w:tcBorders>
              <w:top w:val="single" w:sz="4" w:space="0" w:color="auto"/>
              <w:left w:val="nil"/>
              <w:bottom w:val="single" w:sz="4" w:space="0" w:color="auto"/>
              <w:right w:val="single" w:sz="4" w:space="0" w:color="auto"/>
            </w:tcBorders>
            <w:noWrap/>
            <w:hideMark/>
          </w:tcPr>
          <w:p w:rsidR="00D4023E" w:rsidRPr="00C45B4F" w:rsidRDefault="00D4023E" w:rsidP="00D4023E">
            <w:pPr>
              <w:jc w:val="center"/>
              <w:rPr>
                <w:rFonts w:eastAsia="Times New Roman" w:cstheme="minorHAnsi"/>
                <w:color w:val="000000"/>
              </w:rPr>
            </w:pPr>
            <w:r w:rsidRPr="00C45B4F">
              <w:rPr>
                <w:rFonts w:eastAsia="Times New Roman" w:cstheme="minorHAnsi"/>
                <w:color w:val="000000"/>
              </w:rPr>
              <w:t>Inventory</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c>
          <w:tcPr>
            <w:tcW w:w="722"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1498" w:type="dxa"/>
            <w:tcBorders>
              <w:top w:val="single" w:sz="4" w:space="0" w:color="auto"/>
              <w:left w:val="single" w:sz="4" w:space="0" w:color="auto"/>
              <w:bottom w:val="single" w:sz="4" w:space="0" w:color="auto"/>
              <w:right w:val="nil"/>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r>
      <w:tr w:rsidR="00D4023E" w:rsidRPr="00B24F91" w:rsidTr="00D4023E">
        <w:trPr>
          <w:trHeight w:val="300"/>
        </w:trPr>
        <w:tc>
          <w:tcPr>
            <w:cnfStyle w:val="001000000000"/>
            <w:tcW w:w="2160" w:type="dxa"/>
            <w:tcBorders>
              <w:top w:val="single" w:sz="4" w:space="0" w:color="auto"/>
              <w:left w:val="nil"/>
              <w:bottom w:val="single" w:sz="4" w:space="0" w:color="auto"/>
              <w:right w:val="single" w:sz="4" w:space="0" w:color="auto"/>
            </w:tcBorders>
            <w:noWrap/>
            <w:hideMark/>
          </w:tcPr>
          <w:p w:rsidR="00D4023E" w:rsidRPr="00C45B4F" w:rsidRDefault="00D4023E" w:rsidP="00D4023E">
            <w:pPr>
              <w:jc w:val="center"/>
              <w:rPr>
                <w:rFonts w:eastAsia="Times New Roman" w:cstheme="minorHAnsi"/>
                <w:color w:val="000000"/>
              </w:rPr>
            </w:pPr>
            <w:r w:rsidRPr="00C45B4F">
              <w:rPr>
                <w:rFonts w:eastAsia="Times New Roman" w:cstheme="minorHAnsi"/>
                <w:color w:val="000000"/>
              </w:rPr>
              <w:lastRenderedPageBreak/>
              <w:t>Sales</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722"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1498" w:type="dxa"/>
            <w:tcBorders>
              <w:top w:val="single" w:sz="4" w:space="0" w:color="auto"/>
              <w:left w:val="single" w:sz="4" w:space="0" w:color="auto"/>
              <w:bottom w:val="single" w:sz="4" w:space="0" w:color="auto"/>
              <w:right w:val="nil"/>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r>
      <w:tr w:rsidR="00D4023E" w:rsidRPr="00B24F91" w:rsidTr="00D4023E">
        <w:trPr>
          <w:cnfStyle w:val="000000100000"/>
          <w:trHeight w:val="300"/>
        </w:trPr>
        <w:tc>
          <w:tcPr>
            <w:cnfStyle w:val="001000000000"/>
            <w:tcW w:w="2160" w:type="dxa"/>
            <w:tcBorders>
              <w:top w:val="single" w:sz="4" w:space="0" w:color="auto"/>
              <w:left w:val="nil"/>
              <w:bottom w:val="single" w:sz="4" w:space="0" w:color="auto"/>
              <w:right w:val="single" w:sz="4" w:space="0" w:color="auto"/>
            </w:tcBorders>
            <w:noWrap/>
            <w:hideMark/>
          </w:tcPr>
          <w:p w:rsidR="00D4023E" w:rsidRPr="00C45B4F" w:rsidRDefault="00D4023E" w:rsidP="00D4023E">
            <w:pPr>
              <w:jc w:val="center"/>
              <w:rPr>
                <w:rFonts w:eastAsia="Times New Roman" w:cstheme="minorHAnsi"/>
                <w:color w:val="000000"/>
              </w:rPr>
            </w:pPr>
            <w:r w:rsidRPr="00C45B4F">
              <w:rPr>
                <w:rFonts w:eastAsia="Times New Roman" w:cstheme="minorHAnsi"/>
                <w:color w:val="000000"/>
              </w:rPr>
              <w:t>Account Payable</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c>
          <w:tcPr>
            <w:tcW w:w="722"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1498" w:type="dxa"/>
            <w:tcBorders>
              <w:top w:val="single" w:sz="4" w:space="0" w:color="auto"/>
              <w:left w:val="single" w:sz="4" w:space="0" w:color="auto"/>
              <w:bottom w:val="single" w:sz="4" w:space="0" w:color="auto"/>
              <w:right w:val="nil"/>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r>
      <w:tr w:rsidR="00D4023E" w:rsidRPr="00B24F91" w:rsidTr="00D4023E">
        <w:trPr>
          <w:trHeight w:val="300"/>
        </w:trPr>
        <w:tc>
          <w:tcPr>
            <w:cnfStyle w:val="001000000000"/>
            <w:tcW w:w="2160" w:type="dxa"/>
            <w:tcBorders>
              <w:top w:val="single" w:sz="4" w:space="0" w:color="auto"/>
              <w:left w:val="nil"/>
              <w:bottom w:val="single" w:sz="4" w:space="0" w:color="auto"/>
              <w:right w:val="single" w:sz="4" w:space="0" w:color="auto"/>
            </w:tcBorders>
            <w:noWrap/>
            <w:hideMark/>
          </w:tcPr>
          <w:p w:rsidR="00D4023E" w:rsidRPr="00C45B4F" w:rsidRDefault="00D4023E" w:rsidP="00D4023E">
            <w:pPr>
              <w:jc w:val="center"/>
              <w:rPr>
                <w:rFonts w:eastAsia="Times New Roman" w:cstheme="minorHAnsi"/>
                <w:color w:val="000000"/>
              </w:rPr>
            </w:pPr>
            <w:r w:rsidRPr="00C45B4F">
              <w:rPr>
                <w:rFonts w:eastAsia="Times New Roman" w:cstheme="minorHAnsi"/>
                <w:color w:val="000000"/>
              </w:rPr>
              <w:t>Account Receivable</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624"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1296"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c>
          <w:tcPr>
            <w:tcW w:w="722" w:type="dxa"/>
            <w:tcBorders>
              <w:top w:val="single" w:sz="4" w:space="0" w:color="auto"/>
              <w:left w:val="single" w:sz="4" w:space="0" w:color="auto"/>
              <w:bottom w:val="single" w:sz="4" w:space="0" w:color="auto"/>
              <w:right w:val="single" w:sz="4" w:space="0" w:color="auto"/>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 </w:t>
            </w:r>
          </w:p>
        </w:tc>
        <w:tc>
          <w:tcPr>
            <w:tcW w:w="1498" w:type="dxa"/>
            <w:tcBorders>
              <w:top w:val="single" w:sz="4" w:space="0" w:color="auto"/>
              <w:left w:val="single" w:sz="4" w:space="0" w:color="auto"/>
              <w:bottom w:val="single" w:sz="4" w:space="0" w:color="auto"/>
              <w:right w:val="nil"/>
            </w:tcBorders>
            <w:noWrap/>
            <w:hideMark/>
          </w:tcPr>
          <w:p w:rsidR="00D4023E" w:rsidRPr="00C45B4F" w:rsidRDefault="00D4023E" w:rsidP="00D4023E">
            <w:pPr>
              <w:jc w:val="center"/>
              <w:cnfStyle w:val="000000000000"/>
              <w:rPr>
                <w:rFonts w:eastAsia="Times New Roman" w:cstheme="minorHAnsi"/>
                <w:color w:val="000000"/>
              </w:rPr>
            </w:pPr>
            <w:r w:rsidRPr="00C45B4F">
              <w:rPr>
                <w:rFonts w:eastAsia="Times New Roman" w:cstheme="minorHAnsi"/>
                <w:color w:val="000000"/>
              </w:rPr>
              <w:t>V</w:t>
            </w:r>
          </w:p>
        </w:tc>
      </w:tr>
      <w:tr w:rsidR="00D4023E" w:rsidRPr="00B24F91" w:rsidTr="00D4023E">
        <w:trPr>
          <w:cnfStyle w:val="000000100000"/>
          <w:trHeight w:val="300"/>
        </w:trPr>
        <w:tc>
          <w:tcPr>
            <w:cnfStyle w:val="001000000000"/>
            <w:tcW w:w="2160" w:type="dxa"/>
            <w:tcBorders>
              <w:top w:val="single" w:sz="4" w:space="0" w:color="auto"/>
              <w:left w:val="nil"/>
              <w:bottom w:val="single" w:sz="8" w:space="0" w:color="604878" w:themeColor="accent5"/>
              <w:right w:val="single" w:sz="4" w:space="0" w:color="auto"/>
            </w:tcBorders>
            <w:noWrap/>
            <w:hideMark/>
          </w:tcPr>
          <w:p w:rsidR="00D4023E" w:rsidRPr="00C45B4F" w:rsidRDefault="00D4023E" w:rsidP="00D4023E">
            <w:pPr>
              <w:jc w:val="center"/>
              <w:rPr>
                <w:rFonts w:eastAsia="Times New Roman" w:cstheme="minorHAnsi"/>
                <w:color w:val="000000"/>
              </w:rPr>
            </w:pPr>
            <w:r w:rsidRPr="00C45B4F">
              <w:rPr>
                <w:rFonts w:eastAsia="Times New Roman" w:cstheme="minorHAnsi"/>
                <w:color w:val="000000"/>
              </w:rPr>
              <w:t>Fixed Assets</w:t>
            </w:r>
          </w:p>
        </w:tc>
        <w:tc>
          <w:tcPr>
            <w:tcW w:w="624" w:type="dxa"/>
            <w:tcBorders>
              <w:top w:val="single" w:sz="4" w:space="0" w:color="auto"/>
              <w:left w:val="single" w:sz="4" w:space="0" w:color="auto"/>
              <w:bottom w:val="single" w:sz="8" w:space="0" w:color="604878" w:themeColor="accent5"/>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c>
          <w:tcPr>
            <w:tcW w:w="1296" w:type="dxa"/>
            <w:tcBorders>
              <w:top w:val="single" w:sz="4" w:space="0" w:color="auto"/>
              <w:left w:val="single" w:sz="4" w:space="0" w:color="auto"/>
              <w:bottom w:val="single" w:sz="8" w:space="0" w:color="604878" w:themeColor="accent5"/>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624" w:type="dxa"/>
            <w:tcBorders>
              <w:top w:val="single" w:sz="4" w:space="0" w:color="auto"/>
              <w:left w:val="single" w:sz="4" w:space="0" w:color="auto"/>
              <w:bottom w:val="single" w:sz="8" w:space="0" w:color="604878" w:themeColor="accent5"/>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1296" w:type="dxa"/>
            <w:tcBorders>
              <w:top w:val="single" w:sz="4" w:space="0" w:color="auto"/>
              <w:left w:val="single" w:sz="4" w:space="0" w:color="auto"/>
              <w:bottom w:val="single" w:sz="8" w:space="0" w:color="604878" w:themeColor="accent5"/>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c>
          <w:tcPr>
            <w:tcW w:w="722" w:type="dxa"/>
            <w:tcBorders>
              <w:top w:val="single" w:sz="4" w:space="0" w:color="auto"/>
              <w:left w:val="single" w:sz="4" w:space="0" w:color="auto"/>
              <w:bottom w:val="single" w:sz="8" w:space="0" w:color="604878" w:themeColor="accent5"/>
              <w:right w:val="single" w:sz="4" w:space="0" w:color="auto"/>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 </w:t>
            </w:r>
          </w:p>
        </w:tc>
        <w:tc>
          <w:tcPr>
            <w:tcW w:w="1498" w:type="dxa"/>
            <w:tcBorders>
              <w:top w:val="single" w:sz="4" w:space="0" w:color="auto"/>
              <w:left w:val="single" w:sz="4" w:space="0" w:color="auto"/>
              <w:bottom w:val="single" w:sz="8" w:space="0" w:color="604878" w:themeColor="accent5"/>
            </w:tcBorders>
            <w:noWrap/>
            <w:hideMark/>
          </w:tcPr>
          <w:p w:rsidR="00D4023E" w:rsidRPr="00C45B4F" w:rsidRDefault="00D4023E" w:rsidP="00D4023E">
            <w:pPr>
              <w:jc w:val="center"/>
              <w:cnfStyle w:val="000000100000"/>
              <w:rPr>
                <w:rFonts w:eastAsia="Times New Roman" w:cstheme="minorHAnsi"/>
                <w:color w:val="000000"/>
              </w:rPr>
            </w:pPr>
            <w:r w:rsidRPr="00C45B4F">
              <w:rPr>
                <w:rFonts w:eastAsia="Times New Roman" w:cstheme="minorHAnsi"/>
                <w:color w:val="000000"/>
              </w:rPr>
              <w:t>V</w:t>
            </w:r>
          </w:p>
        </w:tc>
      </w:tr>
    </w:tbl>
    <w:p w:rsidR="007B1775" w:rsidRPr="00E33037" w:rsidRDefault="00FC4C2A" w:rsidP="00E33037">
      <w:pPr>
        <w:spacing w:after="0" w:line="240" w:lineRule="auto"/>
        <w:ind w:left="426"/>
        <w:jc w:val="center"/>
        <w:rPr>
          <w:rFonts w:cstheme="minorHAnsi"/>
          <w:b/>
        </w:rPr>
      </w:pPr>
      <w:r w:rsidRPr="00E33037">
        <w:rPr>
          <w:rFonts w:cstheme="minorHAnsi"/>
          <w:b/>
        </w:rPr>
        <w:t xml:space="preserve">Tabel 7.1 </w:t>
      </w:r>
      <w:r w:rsidR="00C91FFC" w:rsidRPr="00E33037">
        <w:rPr>
          <w:rFonts w:cstheme="minorHAnsi"/>
          <w:b/>
        </w:rPr>
        <w:t>Rencana Skenario Impelem</w:t>
      </w:r>
      <w:r w:rsidR="00E33037">
        <w:rPr>
          <w:rFonts w:cstheme="minorHAnsi"/>
          <w:b/>
        </w:rPr>
        <w:t>e</w:t>
      </w:r>
      <w:r w:rsidR="00C91FFC" w:rsidRPr="00E33037">
        <w:rPr>
          <w:rFonts w:cstheme="minorHAnsi"/>
          <w:b/>
        </w:rPr>
        <w:t>ntasi ERP multi lokasi</w:t>
      </w:r>
    </w:p>
    <w:p w:rsidR="00FC4C2A" w:rsidRPr="00B24F91" w:rsidRDefault="00FC4C2A" w:rsidP="00D279F1">
      <w:pPr>
        <w:spacing w:after="0" w:line="240" w:lineRule="auto"/>
        <w:ind w:left="426"/>
        <w:rPr>
          <w:rFonts w:cstheme="minorHAnsi"/>
          <w:sz w:val="24"/>
          <w:szCs w:val="24"/>
        </w:rPr>
      </w:pPr>
    </w:p>
    <w:p w:rsidR="008F30F5" w:rsidRPr="00B24F91" w:rsidRDefault="008F30F5" w:rsidP="00D016BC">
      <w:pPr>
        <w:spacing w:after="0" w:line="240" w:lineRule="auto"/>
        <w:ind w:left="360"/>
        <w:jc w:val="both"/>
        <w:rPr>
          <w:rFonts w:cstheme="minorHAnsi"/>
          <w:color w:val="000000"/>
          <w:sz w:val="24"/>
        </w:rPr>
      </w:pPr>
      <w:r w:rsidRPr="00B24F91">
        <w:rPr>
          <w:rFonts w:cstheme="minorHAnsi"/>
          <w:color w:val="000000"/>
          <w:sz w:val="24"/>
        </w:rPr>
        <w:t xml:space="preserve">Beberapa </w:t>
      </w:r>
      <w:r w:rsidR="00FE4E17">
        <w:rPr>
          <w:rFonts w:cstheme="minorHAnsi"/>
          <w:color w:val="000000"/>
          <w:sz w:val="24"/>
        </w:rPr>
        <w:t>t</w:t>
      </w:r>
      <w:r w:rsidR="006D36EA">
        <w:rPr>
          <w:rFonts w:cstheme="minorHAnsi"/>
          <w:color w:val="000000"/>
          <w:sz w:val="24"/>
        </w:rPr>
        <w:t>ask</w:t>
      </w:r>
      <w:r w:rsidRPr="00B24F91">
        <w:rPr>
          <w:rFonts w:cstheme="minorHAnsi"/>
          <w:color w:val="000000"/>
          <w:sz w:val="24"/>
        </w:rPr>
        <w:t xml:space="preserve"> yang </w:t>
      </w:r>
      <w:r w:rsidR="00381460" w:rsidRPr="00B24F91">
        <w:rPr>
          <w:rFonts w:cstheme="minorHAnsi"/>
          <w:color w:val="000000"/>
          <w:sz w:val="24"/>
        </w:rPr>
        <w:t xml:space="preserve">diprediksi </w:t>
      </w:r>
      <w:r w:rsidRPr="00B24F91">
        <w:rPr>
          <w:rFonts w:cstheme="minorHAnsi"/>
          <w:color w:val="000000"/>
          <w:sz w:val="24"/>
        </w:rPr>
        <w:t xml:space="preserve">muncul dalam pengimplementasian HQ coordination : </w:t>
      </w:r>
    </w:p>
    <w:p w:rsidR="00037C6D" w:rsidRPr="00B24F91" w:rsidRDefault="00037C6D" w:rsidP="00D016BC">
      <w:pPr>
        <w:pStyle w:val="ListParagraph"/>
        <w:numPr>
          <w:ilvl w:val="1"/>
          <w:numId w:val="28"/>
        </w:numPr>
        <w:spacing w:after="0" w:line="240" w:lineRule="auto"/>
        <w:ind w:left="709" w:hanging="283"/>
        <w:rPr>
          <w:rFonts w:asciiTheme="minorHAnsi" w:hAnsiTheme="minorHAnsi" w:cstheme="minorHAnsi"/>
          <w:color w:val="000000"/>
        </w:rPr>
      </w:pPr>
      <w:r w:rsidRPr="00B24F91">
        <w:rPr>
          <w:rFonts w:asciiTheme="minorHAnsi" w:hAnsiTheme="minorHAnsi" w:cstheme="minorHAnsi"/>
          <w:color w:val="000000"/>
        </w:rPr>
        <w:t>Approval untuk pembelian dengan jumlah nominal tertentu.</w:t>
      </w:r>
      <w:r w:rsidR="00CF390B" w:rsidRPr="00B24F91">
        <w:rPr>
          <w:rFonts w:asciiTheme="minorHAnsi" w:hAnsiTheme="minorHAnsi" w:cstheme="minorHAnsi"/>
          <w:color w:val="000000"/>
        </w:rPr>
        <w:t xml:space="preserve"> Hal ini tentunya berkaitan dengan kebijakan masing-masing perusahaan.</w:t>
      </w:r>
    </w:p>
    <w:p w:rsidR="00AE011C" w:rsidRPr="00B24F91" w:rsidRDefault="009E3C1D" w:rsidP="00D016BC">
      <w:pPr>
        <w:pStyle w:val="ListParagraph"/>
        <w:numPr>
          <w:ilvl w:val="1"/>
          <w:numId w:val="28"/>
        </w:numPr>
        <w:spacing w:after="0" w:line="240" w:lineRule="auto"/>
        <w:ind w:left="709" w:hanging="283"/>
        <w:rPr>
          <w:rFonts w:asciiTheme="minorHAnsi" w:hAnsiTheme="minorHAnsi" w:cstheme="minorHAnsi"/>
          <w:color w:val="000000"/>
        </w:rPr>
      </w:pPr>
      <w:r w:rsidRPr="00B24F91">
        <w:rPr>
          <w:rFonts w:asciiTheme="minorHAnsi" w:hAnsiTheme="minorHAnsi" w:cstheme="minorHAnsi"/>
          <w:color w:val="000000"/>
        </w:rPr>
        <w:t xml:space="preserve">Kordinasi </w:t>
      </w:r>
      <w:r w:rsidR="00AE011C" w:rsidRPr="00B24F91">
        <w:rPr>
          <w:rFonts w:asciiTheme="minorHAnsi" w:hAnsiTheme="minorHAnsi" w:cstheme="minorHAnsi"/>
          <w:color w:val="000000"/>
        </w:rPr>
        <w:t>pembelian material produksi.</w:t>
      </w:r>
      <w:r w:rsidR="00EA7287" w:rsidRPr="00B24F91">
        <w:rPr>
          <w:rFonts w:asciiTheme="minorHAnsi" w:hAnsiTheme="minorHAnsi" w:cstheme="minorHAnsi"/>
          <w:color w:val="000000"/>
        </w:rPr>
        <w:t xml:space="preserve"> Karena dengan pembelian lebih banyak akkan didapat harga yang lebih murah. </w:t>
      </w:r>
    </w:p>
    <w:p w:rsidR="009E3C1D" w:rsidRPr="00B24F91" w:rsidRDefault="009E3C1D" w:rsidP="00D016BC">
      <w:pPr>
        <w:pStyle w:val="ListParagraph"/>
        <w:numPr>
          <w:ilvl w:val="1"/>
          <w:numId w:val="28"/>
        </w:numPr>
        <w:spacing w:after="0" w:line="240" w:lineRule="auto"/>
        <w:ind w:left="709" w:hanging="283"/>
        <w:rPr>
          <w:rFonts w:asciiTheme="minorHAnsi" w:hAnsiTheme="minorHAnsi" w:cstheme="minorHAnsi"/>
          <w:color w:val="000000"/>
        </w:rPr>
      </w:pPr>
      <w:r w:rsidRPr="00B24F91">
        <w:rPr>
          <w:rFonts w:asciiTheme="minorHAnsi" w:hAnsiTheme="minorHAnsi" w:cstheme="minorHAnsi"/>
          <w:color w:val="000000"/>
        </w:rPr>
        <w:t>Perpindahan karyawan ke branch lain.</w:t>
      </w:r>
    </w:p>
    <w:p w:rsidR="009E3C1D" w:rsidRPr="00B24F91" w:rsidRDefault="009E3C1D" w:rsidP="00D016BC">
      <w:pPr>
        <w:pStyle w:val="ListParagraph"/>
        <w:numPr>
          <w:ilvl w:val="1"/>
          <w:numId w:val="28"/>
        </w:numPr>
        <w:spacing w:after="0" w:line="240" w:lineRule="auto"/>
        <w:ind w:left="709" w:hanging="283"/>
        <w:rPr>
          <w:rFonts w:asciiTheme="minorHAnsi" w:hAnsiTheme="minorHAnsi" w:cstheme="minorHAnsi"/>
          <w:color w:val="000000"/>
        </w:rPr>
      </w:pPr>
      <w:r w:rsidRPr="00B24F91">
        <w:rPr>
          <w:rFonts w:asciiTheme="minorHAnsi" w:hAnsiTheme="minorHAnsi" w:cstheme="minorHAnsi"/>
          <w:color w:val="000000"/>
        </w:rPr>
        <w:t xml:space="preserve">Order yang dilakukan oleh customer </w:t>
      </w:r>
      <w:r w:rsidR="006117DB">
        <w:rPr>
          <w:rFonts w:asciiTheme="minorHAnsi" w:hAnsiTheme="minorHAnsi" w:cstheme="minorHAnsi"/>
          <w:color w:val="000000"/>
        </w:rPr>
        <w:t>secara terpusat</w:t>
      </w:r>
      <w:r w:rsidRPr="00B24F91">
        <w:rPr>
          <w:rFonts w:asciiTheme="minorHAnsi" w:hAnsiTheme="minorHAnsi" w:cstheme="minorHAnsi"/>
          <w:color w:val="000000"/>
        </w:rPr>
        <w:t>.</w:t>
      </w:r>
    </w:p>
    <w:p w:rsidR="00AE011C" w:rsidRPr="00B24F91" w:rsidRDefault="00381460" w:rsidP="00D016BC">
      <w:pPr>
        <w:pStyle w:val="ListParagraph"/>
        <w:numPr>
          <w:ilvl w:val="1"/>
          <w:numId w:val="28"/>
        </w:numPr>
        <w:spacing w:after="0" w:line="240" w:lineRule="auto"/>
        <w:ind w:left="709" w:hanging="283"/>
        <w:rPr>
          <w:rFonts w:asciiTheme="minorHAnsi" w:hAnsiTheme="minorHAnsi" w:cstheme="minorHAnsi"/>
          <w:color w:val="000000"/>
        </w:rPr>
      </w:pPr>
      <w:r w:rsidRPr="00B24F91">
        <w:rPr>
          <w:rFonts w:asciiTheme="minorHAnsi" w:hAnsiTheme="minorHAnsi" w:cstheme="minorHAnsi"/>
          <w:color w:val="000000"/>
        </w:rPr>
        <w:t>Recruitment karyawan secara terpusat.</w:t>
      </w:r>
    </w:p>
    <w:p w:rsidR="00381460" w:rsidRPr="00B24F91" w:rsidRDefault="00381460" w:rsidP="00381460">
      <w:pPr>
        <w:spacing w:after="120" w:line="240" w:lineRule="auto"/>
        <w:ind w:left="360"/>
        <w:rPr>
          <w:rFonts w:cstheme="minorHAnsi"/>
          <w:color w:val="000000"/>
        </w:rPr>
      </w:pPr>
    </w:p>
    <w:p w:rsidR="00381460" w:rsidRPr="00B24F91" w:rsidRDefault="00381460" w:rsidP="00D016BC">
      <w:pPr>
        <w:spacing w:after="0" w:line="240" w:lineRule="auto"/>
        <w:ind w:left="360"/>
        <w:rPr>
          <w:rFonts w:cstheme="minorHAnsi"/>
          <w:color w:val="000000"/>
        </w:rPr>
      </w:pPr>
      <w:r w:rsidRPr="00B24F91">
        <w:rPr>
          <w:rFonts w:cstheme="minorHAnsi"/>
          <w:color w:val="000000"/>
        </w:rPr>
        <w:t xml:space="preserve">Beberapa </w:t>
      </w:r>
      <w:r w:rsidR="00181080">
        <w:rPr>
          <w:rFonts w:cstheme="minorHAnsi"/>
          <w:color w:val="000000"/>
        </w:rPr>
        <w:t xml:space="preserve">task </w:t>
      </w:r>
      <w:r w:rsidRPr="00B24F91">
        <w:rPr>
          <w:rFonts w:cstheme="minorHAnsi"/>
          <w:color w:val="000000"/>
        </w:rPr>
        <w:t xml:space="preserve">yang diprediksi muncul dalam pengimplementasian network coordination : </w:t>
      </w:r>
    </w:p>
    <w:p w:rsidR="00381460" w:rsidRPr="00B24F91" w:rsidRDefault="00381460" w:rsidP="00D016BC">
      <w:pPr>
        <w:pStyle w:val="ListParagraph"/>
        <w:numPr>
          <w:ilvl w:val="0"/>
          <w:numId w:val="29"/>
        </w:numPr>
        <w:spacing w:after="0" w:line="240" w:lineRule="auto"/>
        <w:ind w:left="709" w:hanging="283"/>
        <w:rPr>
          <w:rFonts w:asciiTheme="minorHAnsi" w:hAnsiTheme="minorHAnsi" w:cstheme="minorHAnsi"/>
          <w:color w:val="000000"/>
        </w:rPr>
      </w:pPr>
      <w:r w:rsidRPr="00B24F91">
        <w:rPr>
          <w:rFonts w:asciiTheme="minorHAnsi" w:hAnsiTheme="minorHAnsi" w:cstheme="minorHAnsi"/>
          <w:color w:val="000000"/>
        </w:rPr>
        <w:t>Kordinasi pembelian material produksi.</w:t>
      </w:r>
      <w:r w:rsidR="00D016BC" w:rsidRPr="00B24F91">
        <w:rPr>
          <w:rFonts w:asciiTheme="minorHAnsi" w:hAnsiTheme="minorHAnsi" w:cstheme="minorHAnsi"/>
          <w:color w:val="000000"/>
        </w:rPr>
        <w:t xml:space="preserve"> Karena dengan pembelian lebih banyak akkan didapat harga yang lebih murah.</w:t>
      </w:r>
    </w:p>
    <w:p w:rsidR="00381460" w:rsidRDefault="00381460" w:rsidP="00D016BC">
      <w:pPr>
        <w:pStyle w:val="ListParagraph"/>
        <w:numPr>
          <w:ilvl w:val="0"/>
          <w:numId w:val="29"/>
        </w:numPr>
        <w:spacing w:after="0" w:line="240" w:lineRule="auto"/>
        <w:ind w:left="709" w:hanging="283"/>
        <w:rPr>
          <w:rFonts w:asciiTheme="minorHAnsi" w:hAnsiTheme="minorHAnsi" w:cstheme="minorHAnsi"/>
          <w:color w:val="000000"/>
        </w:rPr>
      </w:pPr>
      <w:r w:rsidRPr="00B24F91">
        <w:rPr>
          <w:rFonts w:asciiTheme="minorHAnsi" w:hAnsiTheme="minorHAnsi" w:cstheme="minorHAnsi"/>
          <w:color w:val="000000"/>
        </w:rPr>
        <w:t>Perpindahan karyawan ke branch lain.</w:t>
      </w:r>
    </w:p>
    <w:p w:rsidR="00AC00B3" w:rsidRDefault="00152225" w:rsidP="00D016BC">
      <w:pPr>
        <w:pStyle w:val="ListParagraph"/>
        <w:numPr>
          <w:ilvl w:val="0"/>
          <w:numId w:val="29"/>
        </w:numPr>
        <w:spacing w:after="0" w:line="240" w:lineRule="auto"/>
        <w:ind w:left="709" w:hanging="283"/>
        <w:rPr>
          <w:rFonts w:asciiTheme="minorHAnsi" w:hAnsiTheme="minorHAnsi" w:cstheme="minorHAnsi"/>
          <w:color w:val="000000"/>
        </w:rPr>
      </w:pPr>
      <w:r>
        <w:rPr>
          <w:rFonts w:asciiTheme="minorHAnsi" w:hAnsiTheme="minorHAnsi" w:cstheme="minorHAnsi"/>
          <w:color w:val="000000"/>
        </w:rPr>
        <w:t>Koordinasi antar branch ketika ada order dari customer namun branch tidak mampu memenuhi order tersebut dan membeli beberapa stok dari branch lain.</w:t>
      </w:r>
    </w:p>
    <w:p w:rsidR="00DD3A0C" w:rsidRDefault="00DD3A0C" w:rsidP="00D016BC">
      <w:pPr>
        <w:pStyle w:val="ListParagraph"/>
        <w:numPr>
          <w:ilvl w:val="0"/>
          <w:numId w:val="29"/>
        </w:numPr>
        <w:spacing w:after="0" w:line="240" w:lineRule="auto"/>
        <w:ind w:left="709" w:hanging="283"/>
        <w:rPr>
          <w:rFonts w:asciiTheme="minorHAnsi" w:hAnsiTheme="minorHAnsi" w:cstheme="minorHAnsi"/>
          <w:color w:val="000000"/>
        </w:rPr>
      </w:pPr>
      <w:r>
        <w:rPr>
          <w:rFonts w:asciiTheme="minorHAnsi" w:hAnsiTheme="minorHAnsi" w:cstheme="minorHAnsi"/>
          <w:color w:val="000000"/>
        </w:rPr>
        <w:t xml:space="preserve">Order yang dilakukan oleh customer dapat dilakukan </w:t>
      </w:r>
      <w:r w:rsidR="00E60B47">
        <w:rPr>
          <w:rFonts w:asciiTheme="minorHAnsi" w:hAnsiTheme="minorHAnsi" w:cstheme="minorHAnsi"/>
          <w:color w:val="000000"/>
        </w:rPr>
        <w:t xml:space="preserve">secara langsung </w:t>
      </w:r>
      <w:r w:rsidR="009A668C">
        <w:rPr>
          <w:rFonts w:asciiTheme="minorHAnsi" w:hAnsiTheme="minorHAnsi" w:cstheme="minorHAnsi"/>
          <w:color w:val="000000"/>
        </w:rPr>
        <w:t>pada</w:t>
      </w:r>
      <w:r>
        <w:rPr>
          <w:rFonts w:asciiTheme="minorHAnsi" w:hAnsiTheme="minorHAnsi" w:cstheme="minorHAnsi"/>
          <w:color w:val="000000"/>
        </w:rPr>
        <w:t xml:space="preserve"> branch</w:t>
      </w:r>
      <w:r w:rsidR="003312E9">
        <w:rPr>
          <w:rFonts w:asciiTheme="minorHAnsi" w:hAnsiTheme="minorHAnsi" w:cstheme="minorHAnsi"/>
          <w:color w:val="000000"/>
        </w:rPr>
        <w:t>.</w:t>
      </w:r>
    </w:p>
    <w:p w:rsidR="00E9675D" w:rsidRPr="00B24F91" w:rsidRDefault="00B67074" w:rsidP="00D016BC">
      <w:pPr>
        <w:pStyle w:val="ListParagraph"/>
        <w:numPr>
          <w:ilvl w:val="0"/>
          <w:numId w:val="29"/>
        </w:numPr>
        <w:spacing w:after="0" w:line="240" w:lineRule="auto"/>
        <w:ind w:left="709" w:hanging="283"/>
        <w:rPr>
          <w:rFonts w:asciiTheme="minorHAnsi" w:hAnsiTheme="minorHAnsi" w:cstheme="minorHAnsi"/>
          <w:color w:val="000000"/>
        </w:rPr>
      </w:pPr>
      <w:r>
        <w:rPr>
          <w:rFonts w:asciiTheme="minorHAnsi" w:hAnsiTheme="minorHAnsi" w:cstheme="minorHAnsi"/>
          <w:color w:val="000000"/>
        </w:rPr>
        <w:t>Bran</w:t>
      </w:r>
      <w:r w:rsidR="004F0C3D">
        <w:rPr>
          <w:rFonts w:asciiTheme="minorHAnsi" w:hAnsiTheme="minorHAnsi" w:cstheme="minorHAnsi"/>
          <w:color w:val="000000"/>
        </w:rPr>
        <w:t>c</w:t>
      </w:r>
      <w:r>
        <w:rPr>
          <w:rFonts w:asciiTheme="minorHAnsi" w:hAnsiTheme="minorHAnsi" w:cstheme="minorHAnsi"/>
          <w:color w:val="000000"/>
        </w:rPr>
        <w:t>h memilik kewnwngan sendiri untuk melakukan recruitmen karyawan.</w:t>
      </w:r>
    </w:p>
    <w:p w:rsidR="009D1ACC" w:rsidRDefault="009D1ACC" w:rsidP="005E782C">
      <w:pPr>
        <w:spacing w:after="120" w:line="240" w:lineRule="auto"/>
        <w:ind w:left="360"/>
        <w:jc w:val="both"/>
        <w:rPr>
          <w:rFonts w:cstheme="minorHAnsi"/>
          <w:b/>
          <w:color w:val="000000"/>
          <w:sz w:val="24"/>
        </w:rPr>
      </w:pPr>
    </w:p>
    <w:p w:rsidR="00A66A32" w:rsidRPr="00B24F91" w:rsidRDefault="009D1ACC" w:rsidP="005E782C">
      <w:pPr>
        <w:spacing w:after="120" w:line="240" w:lineRule="auto"/>
        <w:ind w:left="360"/>
        <w:jc w:val="both"/>
        <w:rPr>
          <w:rFonts w:cstheme="minorHAnsi"/>
          <w:b/>
          <w:color w:val="000000"/>
          <w:sz w:val="24"/>
        </w:rPr>
      </w:pPr>
      <w:r>
        <w:rPr>
          <w:rFonts w:cstheme="minorHAnsi"/>
          <w:b/>
          <w:color w:val="000000"/>
          <w:sz w:val="24"/>
        </w:rPr>
        <w:t>7.</w:t>
      </w:r>
      <w:r w:rsidR="00F10C61">
        <w:rPr>
          <w:rFonts w:cstheme="minorHAnsi"/>
          <w:b/>
          <w:color w:val="000000"/>
          <w:sz w:val="24"/>
        </w:rPr>
        <w:t>4</w:t>
      </w:r>
      <w:r>
        <w:rPr>
          <w:rFonts w:cstheme="minorHAnsi"/>
          <w:b/>
          <w:color w:val="000000"/>
          <w:sz w:val="24"/>
        </w:rPr>
        <w:t xml:space="preserve"> </w:t>
      </w:r>
      <w:r w:rsidR="00A66A32" w:rsidRPr="00B24F91">
        <w:rPr>
          <w:rFonts w:cstheme="minorHAnsi"/>
          <w:b/>
          <w:color w:val="000000"/>
          <w:sz w:val="24"/>
        </w:rPr>
        <w:t xml:space="preserve">Arsitektur Aplikasi </w:t>
      </w:r>
    </w:p>
    <w:p w:rsidR="004F3E15" w:rsidRPr="00B24F91" w:rsidRDefault="004F3E15" w:rsidP="004F3E15">
      <w:pPr>
        <w:spacing w:after="0" w:line="240" w:lineRule="auto"/>
        <w:ind w:left="360"/>
        <w:jc w:val="both"/>
        <w:rPr>
          <w:rFonts w:cstheme="minorHAnsi"/>
          <w:color w:val="000000"/>
          <w:sz w:val="24"/>
          <w:lang w:val="en-US"/>
        </w:rPr>
      </w:pPr>
      <w:r w:rsidRPr="00B24F91">
        <w:rPr>
          <w:rFonts w:cstheme="minorHAnsi"/>
          <w:color w:val="000000"/>
          <w:sz w:val="24"/>
          <w:lang w:val="en-US"/>
        </w:rPr>
        <w:t>Dalam segi arsitektur, perangkat lunak yang akan</w:t>
      </w:r>
      <w:r w:rsidR="00B71F1A" w:rsidRPr="00B24F91">
        <w:rPr>
          <w:rFonts w:cstheme="minorHAnsi"/>
          <w:color w:val="000000"/>
          <w:sz w:val="24"/>
        </w:rPr>
        <w:t xml:space="preserve"> diintegrasikan </w:t>
      </w:r>
      <w:r w:rsidRPr="00B24F91">
        <w:rPr>
          <w:rFonts w:cstheme="minorHAnsi"/>
          <w:color w:val="000000"/>
          <w:sz w:val="24"/>
          <w:lang w:val="en-US"/>
        </w:rPr>
        <w:t xml:space="preserve"> </w:t>
      </w:r>
      <w:r w:rsidR="00082F79" w:rsidRPr="00B24F91">
        <w:rPr>
          <w:rFonts w:cstheme="minorHAnsi"/>
          <w:color w:val="000000"/>
          <w:sz w:val="24"/>
        </w:rPr>
        <w:t xml:space="preserve">memiliki lima buah layer yaitu </w:t>
      </w:r>
      <w:r w:rsidRPr="00B24F91">
        <w:rPr>
          <w:rFonts w:cstheme="minorHAnsi"/>
          <w:color w:val="000000"/>
          <w:sz w:val="24"/>
          <w:lang w:val="en-US"/>
        </w:rPr>
        <w:t>:</w:t>
      </w:r>
    </w:p>
    <w:p w:rsidR="002F756B" w:rsidRPr="00B24F91" w:rsidRDefault="004F3E15" w:rsidP="004F3E15">
      <w:pPr>
        <w:numPr>
          <w:ilvl w:val="0"/>
          <w:numId w:val="23"/>
        </w:numPr>
        <w:spacing w:after="0" w:line="240" w:lineRule="auto"/>
        <w:jc w:val="both"/>
        <w:rPr>
          <w:rFonts w:cstheme="minorHAnsi"/>
          <w:color w:val="000000"/>
          <w:sz w:val="24"/>
          <w:lang w:val="en-US"/>
        </w:rPr>
      </w:pPr>
      <w:r w:rsidRPr="00B24F91">
        <w:rPr>
          <w:rFonts w:cstheme="minorHAnsi"/>
          <w:color w:val="000000"/>
          <w:sz w:val="24"/>
          <w:lang w:val="en-US"/>
        </w:rPr>
        <w:t>Web Service Layer</w:t>
      </w:r>
      <w:r w:rsidR="002F756B" w:rsidRPr="00B24F91">
        <w:rPr>
          <w:rFonts w:cstheme="minorHAnsi"/>
          <w:color w:val="000000"/>
          <w:sz w:val="24"/>
        </w:rPr>
        <w:t xml:space="preserve"> : </w:t>
      </w:r>
      <w:r w:rsidRPr="00B24F91">
        <w:rPr>
          <w:rFonts w:cstheme="minorHAnsi"/>
          <w:color w:val="000000"/>
          <w:sz w:val="24"/>
          <w:lang w:val="en-US"/>
        </w:rPr>
        <w:t>Layer ini bertanggung jawab dalam hal implementasi web service yang disediakan.</w:t>
      </w:r>
    </w:p>
    <w:p w:rsidR="002F756B" w:rsidRPr="00B24F91" w:rsidRDefault="004F3E15" w:rsidP="004F3E15">
      <w:pPr>
        <w:numPr>
          <w:ilvl w:val="0"/>
          <w:numId w:val="23"/>
        </w:numPr>
        <w:spacing w:after="0" w:line="240" w:lineRule="auto"/>
        <w:jc w:val="both"/>
        <w:rPr>
          <w:rFonts w:cstheme="minorHAnsi"/>
          <w:color w:val="000000"/>
          <w:sz w:val="24"/>
          <w:lang w:val="en-US"/>
        </w:rPr>
      </w:pPr>
      <w:r w:rsidRPr="00B24F91">
        <w:rPr>
          <w:rFonts w:cstheme="minorHAnsi"/>
          <w:color w:val="000000"/>
          <w:sz w:val="24"/>
          <w:lang w:val="en-US"/>
        </w:rPr>
        <w:t>Presentation Layer</w:t>
      </w:r>
      <w:r w:rsidR="002F756B" w:rsidRPr="00B24F91">
        <w:rPr>
          <w:rFonts w:cstheme="minorHAnsi"/>
          <w:color w:val="000000"/>
          <w:sz w:val="24"/>
        </w:rPr>
        <w:t xml:space="preserve"> : </w:t>
      </w:r>
      <w:r w:rsidRPr="00B24F91">
        <w:rPr>
          <w:rFonts w:cstheme="minorHAnsi"/>
          <w:color w:val="000000"/>
          <w:sz w:val="24"/>
          <w:lang w:val="en-US"/>
        </w:rPr>
        <w:t>Layer ini bertanggung jawab dalam hal user interface dengan pengguna.</w:t>
      </w:r>
      <w:r w:rsidR="001A4520" w:rsidRPr="00B24F91">
        <w:rPr>
          <w:rFonts w:cstheme="minorHAnsi"/>
          <w:color w:val="000000"/>
          <w:sz w:val="24"/>
        </w:rPr>
        <w:t xml:space="preserve"> Dalam </w:t>
      </w:r>
      <w:r w:rsidR="00647350" w:rsidRPr="00B24F91">
        <w:rPr>
          <w:rFonts w:cstheme="minorHAnsi"/>
          <w:color w:val="000000"/>
          <w:sz w:val="24"/>
        </w:rPr>
        <w:t>pengerjaan tugas akhir</w:t>
      </w:r>
      <w:r w:rsidR="001A4520" w:rsidRPr="00B24F91">
        <w:rPr>
          <w:rFonts w:cstheme="minorHAnsi"/>
          <w:color w:val="000000"/>
          <w:sz w:val="24"/>
        </w:rPr>
        <w:t xml:space="preserve"> ini menggunakan framework J</w:t>
      </w:r>
      <w:r w:rsidR="00647350" w:rsidRPr="00B24F91">
        <w:rPr>
          <w:rFonts w:cstheme="minorHAnsi"/>
          <w:color w:val="000000"/>
          <w:sz w:val="24"/>
        </w:rPr>
        <w:t xml:space="preserve">ava </w:t>
      </w:r>
      <w:r w:rsidR="001A4520" w:rsidRPr="00B24F91">
        <w:rPr>
          <w:rFonts w:cstheme="minorHAnsi"/>
          <w:color w:val="000000"/>
          <w:sz w:val="24"/>
        </w:rPr>
        <w:t>S</w:t>
      </w:r>
      <w:r w:rsidR="00647350" w:rsidRPr="00B24F91">
        <w:rPr>
          <w:rFonts w:cstheme="minorHAnsi"/>
          <w:color w:val="000000"/>
          <w:sz w:val="24"/>
        </w:rPr>
        <w:t xml:space="preserve">erver </w:t>
      </w:r>
      <w:r w:rsidR="001A4520" w:rsidRPr="00B24F91">
        <w:rPr>
          <w:rFonts w:cstheme="minorHAnsi"/>
          <w:color w:val="000000"/>
          <w:sz w:val="24"/>
        </w:rPr>
        <w:t>F</w:t>
      </w:r>
      <w:r w:rsidR="00647350" w:rsidRPr="00B24F91">
        <w:rPr>
          <w:rFonts w:cstheme="minorHAnsi"/>
          <w:color w:val="000000"/>
          <w:sz w:val="24"/>
        </w:rPr>
        <w:t>ace (JSF)</w:t>
      </w:r>
      <w:r w:rsidR="001A4520" w:rsidRPr="00B24F91">
        <w:rPr>
          <w:rFonts w:cstheme="minorHAnsi"/>
          <w:color w:val="000000"/>
          <w:sz w:val="24"/>
        </w:rPr>
        <w:t xml:space="preserve">. </w:t>
      </w:r>
    </w:p>
    <w:p w:rsidR="002F756B" w:rsidRPr="00B24F91" w:rsidRDefault="004F3E15" w:rsidP="004F3E15">
      <w:pPr>
        <w:numPr>
          <w:ilvl w:val="0"/>
          <w:numId w:val="23"/>
        </w:numPr>
        <w:spacing w:after="0" w:line="240" w:lineRule="auto"/>
        <w:jc w:val="both"/>
        <w:rPr>
          <w:rFonts w:cstheme="minorHAnsi"/>
          <w:color w:val="000000"/>
          <w:sz w:val="24"/>
          <w:lang w:val="en-US"/>
        </w:rPr>
      </w:pPr>
      <w:r w:rsidRPr="00B24F91">
        <w:rPr>
          <w:rFonts w:cstheme="minorHAnsi"/>
          <w:color w:val="000000"/>
          <w:sz w:val="24"/>
          <w:lang w:val="en-US"/>
        </w:rPr>
        <w:t>Application Service Layer</w:t>
      </w:r>
      <w:r w:rsidR="002F756B" w:rsidRPr="00B24F91">
        <w:rPr>
          <w:rFonts w:cstheme="minorHAnsi"/>
          <w:color w:val="000000"/>
          <w:sz w:val="24"/>
        </w:rPr>
        <w:t xml:space="preserve"> : </w:t>
      </w:r>
      <w:r w:rsidRPr="00B24F91">
        <w:rPr>
          <w:rFonts w:cstheme="minorHAnsi"/>
          <w:color w:val="000000"/>
          <w:sz w:val="24"/>
          <w:lang w:val="en-US"/>
        </w:rPr>
        <w:t>Seluruh control logic yang ada di dal</w:t>
      </w:r>
      <w:r w:rsidR="00341D86" w:rsidRPr="00B24F91">
        <w:rPr>
          <w:rFonts w:cstheme="minorHAnsi"/>
          <w:color w:val="000000"/>
          <w:sz w:val="24"/>
          <w:lang w:val="en-US"/>
        </w:rPr>
        <w:t>am perangkat lunak ini dibangun</w:t>
      </w:r>
      <w:r w:rsidRPr="00B24F91">
        <w:rPr>
          <w:rFonts w:cstheme="minorHAnsi"/>
          <w:color w:val="000000"/>
          <w:sz w:val="24"/>
          <w:lang w:val="en-US"/>
        </w:rPr>
        <w:t xml:space="preserve"> di dalam layer ini.</w:t>
      </w:r>
    </w:p>
    <w:p w:rsidR="002F756B" w:rsidRPr="00B24F91" w:rsidRDefault="004F3E15" w:rsidP="002F756B">
      <w:pPr>
        <w:numPr>
          <w:ilvl w:val="0"/>
          <w:numId w:val="23"/>
        </w:numPr>
        <w:spacing w:after="0" w:line="240" w:lineRule="auto"/>
        <w:jc w:val="both"/>
        <w:rPr>
          <w:rFonts w:cstheme="minorHAnsi"/>
          <w:color w:val="000000"/>
          <w:sz w:val="24"/>
          <w:lang w:val="en-US"/>
        </w:rPr>
      </w:pPr>
      <w:r w:rsidRPr="00B24F91">
        <w:rPr>
          <w:rFonts w:cstheme="minorHAnsi"/>
          <w:color w:val="000000"/>
          <w:sz w:val="24"/>
          <w:lang w:val="en-US"/>
        </w:rPr>
        <w:t>Domain Model Layer</w:t>
      </w:r>
      <w:r w:rsidR="002F756B" w:rsidRPr="00B24F91">
        <w:rPr>
          <w:rFonts w:cstheme="minorHAnsi"/>
          <w:color w:val="000000"/>
          <w:sz w:val="24"/>
        </w:rPr>
        <w:t xml:space="preserve"> : </w:t>
      </w:r>
      <w:r w:rsidRPr="00B24F91">
        <w:rPr>
          <w:rFonts w:cstheme="minorHAnsi"/>
          <w:color w:val="000000"/>
          <w:sz w:val="24"/>
          <w:lang w:val="en-US"/>
        </w:rPr>
        <w:t>Domain model layer berisi implementasi class-class yang digunakan dan data transfer object yang nantinya digunakan oleh web service dalam proses tranfer data.</w:t>
      </w:r>
    </w:p>
    <w:p w:rsidR="002F756B" w:rsidRPr="00B24F91" w:rsidRDefault="004F3E15" w:rsidP="002F756B">
      <w:pPr>
        <w:numPr>
          <w:ilvl w:val="0"/>
          <w:numId w:val="23"/>
        </w:numPr>
        <w:spacing w:after="0" w:line="240" w:lineRule="auto"/>
        <w:jc w:val="both"/>
        <w:rPr>
          <w:rFonts w:cstheme="minorHAnsi"/>
          <w:color w:val="000000"/>
          <w:sz w:val="24"/>
          <w:lang w:val="en-US"/>
        </w:rPr>
      </w:pPr>
      <w:r w:rsidRPr="00B24F91">
        <w:rPr>
          <w:rFonts w:cstheme="minorHAnsi"/>
          <w:color w:val="000000"/>
          <w:sz w:val="24"/>
          <w:lang w:val="en-US"/>
        </w:rPr>
        <w:t>Data Access Layer</w:t>
      </w:r>
      <w:r w:rsidR="002F756B" w:rsidRPr="00B24F91">
        <w:rPr>
          <w:rFonts w:cstheme="minorHAnsi"/>
          <w:color w:val="000000"/>
          <w:sz w:val="24"/>
        </w:rPr>
        <w:t xml:space="preserve"> : </w:t>
      </w:r>
      <w:r w:rsidRPr="00B24F91">
        <w:rPr>
          <w:rFonts w:cstheme="minorHAnsi"/>
          <w:color w:val="000000"/>
          <w:sz w:val="24"/>
          <w:lang w:val="en-US"/>
        </w:rPr>
        <w:t>Layer ini bertanggung jawab dalam hal koneksi dengan database yang digunakan.</w:t>
      </w:r>
      <w:r w:rsidR="00E06737" w:rsidRPr="00B24F91">
        <w:rPr>
          <w:rFonts w:cstheme="minorHAnsi"/>
          <w:color w:val="000000"/>
          <w:sz w:val="24"/>
        </w:rPr>
        <w:t xml:space="preserve"> Dalam pengerjaan tugas akhir ini menggunakan framework Java Server Face (JSF)</w:t>
      </w:r>
      <w:r w:rsidR="00712B73" w:rsidRPr="00B24F91">
        <w:rPr>
          <w:rFonts w:cstheme="minorHAnsi"/>
          <w:color w:val="000000"/>
          <w:sz w:val="24"/>
        </w:rPr>
        <w:t>.</w:t>
      </w:r>
    </w:p>
    <w:p w:rsidR="0092438A" w:rsidRDefault="0092438A" w:rsidP="002F756B">
      <w:pPr>
        <w:spacing w:after="120" w:line="240" w:lineRule="auto"/>
        <w:ind w:left="360"/>
        <w:jc w:val="both"/>
        <w:rPr>
          <w:rFonts w:cstheme="minorHAnsi"/>
          <w:color w:val="000000"/>
          <w:sz w:val="24"/>
        </w:rPr>
      </w:pPr>
    </w:p>
    <w:p w:rsidR="009736FA" w:rsidRPr="00B24F91" w:rsidRDefault="004F3E15" w:rsidP="002F756B">
      <w:pPr>
        <w:spacing w:after="120" w:line="240" w:lineRule="auto"/>
        <w:ind w:left="360"/>
        <w:jc w:val="both"/>
        <w:rPr>
          <w:rFonts w:cstheme="minorHAnsi"/>
          <w:color w:val="000000"/>
          <w:sz w:val="24"/>
        </w:rPr>
      </w:pPr>
      <w:r w:rsidRPr="00B24F91">
        <w:rPr>
          <w:rFonts w:cstheme="minorHAnsi"/>
          <w:color w:val="000000"/>
          <w:sz w:val="24"/>
          <w:lang w:val="en-US"/>
        </w:rPr>
        <w:t>Secara garis besar, gambaran hubungan antara layer-layer yang telah disebutkan di atas adalah sebagai berikut :</w:t>
      </w:r>
    </w:p>
    <w:p w:rsidR="00F810AD" w:rsidRPr="00B24F91" w:rsidRDefault="00B71F1A" w:rsidP="005E782C">
      <w:pPr>
        <w:spacing w:after="120" w:line="240" w:lineRule="auto"/>
        <w:jc w:val="both"/>
        <w:rPr>
          <w:rFonts w:cstheme="minorHAnsi"/>
          <w:color w:val="000000"/>
          <w:sz w:val="24"/>
        </w:rPr>
      </w:pPr>
      <w:r w:rsidRPr="00B24F91">
        <w:rPr>
          <w:rFonts w:cstheme="minorHAnsi"/>
          <w:noProof/>
          <w:color w:val="000000"/>
          <w:sz w:val="24"/>
        </w:rPr>
        <w:lastRenderedPageBreak/>
        <w:drawing>
          <wp:anchor distT="0" distB="0" distL="114300" distR="114300" simplePos="0" relativeHeight="251668480" behindDoc="0" locked="0" layoutInCell="1" allowOverlap="1">
            <wp:simplePos x="0" y="0"/>
            <wp:positionH relativeFrom="column">
              <wp:posOffset>864235</wp:posOffset>
            </wp:positionH>
            <wp:positionV relativeFrom="paragraph">
              <wp:posOffset>24130</wp:posOffset>
            </wp:positionV>
            <wp:extent cx="4137660" cy="2286000"/>
            <wp:effectExtent l="19050" t="0" r="0" b="0"/>
            <wp:wrapThrough wrapText="bothSides">
              <wp:wrapPolygon edited="0">
                <wp:start x="5072" y="0"/>
                <wp:lineTo x="895" y="0"/>
                <wp:lineTo x="-99" y="540"/>
                <wp:lineTo x="-99" y="15840"/>
                <wp:lineTo x="6464" y="17280"/>
                <wp:lineTo x="12331" y="17280"/>
                <wp:lineTo x="12331" y="20160"/>
                <wp:lineTo x="12729" y="21240"/>
                <wp:lineTo x="17304" y="21240"/>
                <wp:lineTo x="17403" y="21240"/>
                <wp:lineTo x="17702" y="20340"/>
                <wp:lineTo x="17702" y="17280"/>
                <wp:lineTo x="18796" y="17280"/>
                <wp:lineTo x="21580" y="15300"/>
                <wp:lineTo x="21580" y="360"/>
                <wp:lineTo x="21381" y="0"/>
                <wp:lineTo x="5072" y="0"/>
              </wp:wrapPolygon>
            </wp:wrapThrough>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00800" cy="4526756"/>
                      <a:chOff x="838200" y="1981200"/>
                      <a:chExt cx="6400800" cy="4526756"/>
                    </a:xfrm>
                  </a:grpSpPr>
                  <a:sp>
                    <a:nvSpPr>
                      <a:cNvPr id="4" name="TextBox 3"/>
                      <a:cNvSpPr txBox="1"/>
                    </a:nvSpPr>
                    <a:spPr>
                      <a:xfrm>
                        <a:off x="2286000" y="1981200"/>
                        <a:ext cx="2438400" cy="1021556"/>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id-ID" dirty="0" smtClean="0"/>
                            <a:t>Presentation Layer</a:t>
                          </a:r>
                        </a:p>
                        <a:p>
                          <a:endParaRPr lang="id-ID" dirty="0" smtClean="0"/>
                        </a:p>
                        <a:p>
                          <a:endParaRPr lang="id-ID" dirty="0"/>
                        </a:p>
                      </a:txBody>
                      <a:useSpRect/>
                    </a:txSp>
                    <a:style>
                      <a:lnRef idx="2">
                        <a:schemeClr val="accent4">
                          <a:shade val="50000"/>
                        </a:schemeClr>
                      </a:lnRef>
                      <a:fillRef idx="1">
                        <a:schemeClr val="accent4"/>
                      </a:fillRef>
                      <a:effectRef idx="0">
                        <a:schemeClr val="accent4"/>
                      </a:effectRef>
                      <a:fontRef idx="minor">
                        <a:schemeClr val="lt1"/>
                      </a:fontRef>
                    </a:style>
                  </a:sp>
                  <a:sp>
                    <a:nvSpPr>
                      <a:cNvPr id="5" name="TextBox 4"/>
                      <a:cNvSpPr txBox="1"/>
                    </a:nvSpPr>
                    <a:spPr>
                      <a:xfrm>
                        <a:off x="4876800" y="1990130"/>
                        <a:ext cx="2362200" cy="1021556"/>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id-ID" dirty="0" smtClean="0"/>
                            <a:t>Web Service</a:t>
                          </a:r>
                        </a:p>
                        <a:p>
                          <a:endParaRPr lang="id-ID" dirty="0" smtClean="0"/>
                        </a:p>
                        <a:p>
                          <a:endParaRPr lang="id-ID"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TextBox 5"/>
                      <a:cNvSpPr txBox="1"/>
                    </a:nvSpPr>
                    <a:spPr>
                      <a:xfrm>
                        <a:off x="2286000" y="3124200"/>
                        <a:ext cx="4953000" cy="1021556"/>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id-ID" dirty="0" smtClean="0"/>
                        </a:p>
                        <a:p>
                          <a:r>
                            <a:rPr lang="id-ID" dirty="0" smtClean="0"/>
                            <a:t>Application Service Layer</a:t>
                          </a:r>
                        </a:p>
                        <a:p>
                          <a:endParaRPr lang="id-ID"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7" name="TextBox 6"/>
                      <a:cNvSpPr txBox="1"/>
                    </a:nvSpPr>
                    <a:spPr>
                      <a:xfrm>
                        <a:off x="2286000" y="4258270"/>
                        <a:ext cx="4953000" cy="1021556"/>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id-ID" dirty="0" smtClean="0"/>
                            <a:t>Data Acess Layer</a:t>
                          </a:r>
                        </a:p>
                        <a:p>
                          <a:endParaRPr lang="id-ID" dirty="0" smtClean="0"/>
                        </a:p>
                        <a:p>
                          <a:endParaRPr lang="id-ID" dirty="0"/>
                        </a:p>
                      </a:txBody>
                      <a:useSpRect/>
                    </a:txSp>
                    <a:style>
                      <a:lnRef idx="2">
                        <a:schemeClr val="accent6">
                          <a:shade val="50000"/>
                        </a:schemeClr>
                      </a:lnRef>
                      <a:fillRef idx="1">
                        <a:schemeClr val="accent6"/>
                      </a:fillRef>
                      <a:effectRef idx="0">
                        <a:schemeClr val="accent6"/>
                      </a:effectRef>
                      <a:fontRef idx="minor">
                        <a:schemeClr val="lt1"/>
                      </a:fontRef>
                    </a:style>
                  </a:sp>
                  <a:sp>
                    <a:nvSpPr>
                      <a:cNvPr id="8" name="TextBox 7"/>
                      <a:cNvSpPr txBox="1"/>
                    </a:nvSpPr>
                    <a:spPr>
                      <a:xfrm>
                        <a:off x="5486400" y="4419600"/>
                        <a:ext cx="1447800" cy="715089"/>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id-ID" dirty="0" smtClean="0"/>
                            <a:t>HIbernate</a:t>
                          </a:r>
                        </a:p>
                        <a:p>
                          <a:endParaRPr lang="id-ID" dirty="0"/>
                        </a:p>
                      </a:txBody>
                      <a:useSpRect/>
                    </a:txSp>
                    <a:style>
                      <a:lnRef idx="1">
                        <a:schemeClr val="accent3"/>
                      </a:lnRef>
                      <a:fillRef idx="2">
                        <a:schemeClr val="accent3"/>
                      </a:fillRef>
                      <a:effectRef idx="1">
                        <a:schemeClr val="accent3"/>
                      </a:effectRef>
                      <a:fontRef idx="minor">
                        <a:schemeClr val="dk1"/>
                      </a:fontRef>
                    </a:style>
                  </a:sp>
                  <a:sp>
                    <a:nvSpPr>
                      <a:cNvPr id="10" name="TextBox 9"/>
                      <a:cNvSpPr txBox="1"/>
                    </a:nvSpPr>
                    <a:spPr>
                      <a:xfrm>
                        <a:off x="838200" y="2057400"/>
                        <a:ext cx="1295400" cy="3260765"/>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id-ID" dirty="0" smtClean="0"/>
                            <a:t>Domain</a:t>
                          </a:r>
                        </a:p>
                        <a:p>
                          <a:r>
                            <a:rPr lang="id-ID" dirty="0" smtClean="0"/>
                            <a:t>Model Layer</a:t>
                          </a:r>
                        </a:p>
                        <a:p>
                          <a:endParaRPr lang="id-ID" dirty="0" smtClean="0"/>
                        </a:p>
                        <a:p>
                          <a:endParaRPr lang="id-ID" dirty="0" smtClean="0"/>
                        </a:p>
                        <a:p>
                          <a:endParaRPr lang="id-ID" dirty="0" smtClean="0"/>
                        </a:p>
                        <a:p>
                          <a:endParaRPr lang="id-ID" dirty="0" smtClean="0"/>
                        </a:p>
                        <a:p>
                          <a:endParaRPr lang="id-ID" dirty="0" smtClean="0"/>
                        </a:p>
                        <a:p>
                          <a:endParaRPr lang="id-ID" dirty="0" smtClean="0"/>
                        </a:p>
                        <a:p>
                          <a:endParaRPr lang="id-ID" dirty="0" smtClean="0"/>
                        </a:p>
                        <a:p>
                          <a:endParaRPr lang="id-ID" dirty="0"/>
                        </a:p>
                      </a:txBody>
                      <a:useSpRect/>
                    </a:txSp>
                    <a:style>
                      <a:lnRef idx="3">
                        <a:schemeClr val="lt1"/>
                      </a:lnRef>
                      <a:fillRef idx="1">
                        <a:schemeClr val="accent5"/>
                      </a:fillRef>
                      <a:effectRef idx="1">
                        <a:schemeClr val="accent5"/>
                      </a:effectRef>
                      <a:fontRef idx="minor">
                        <a:schemeClr val="lt1"/>
                      </a:fontRef>
                    </a:style>
                  </a:sp>
                  <a:sp>
                    <a:nvSpPr>
                      <a:cNvPr id="11" name="TextBox 10"/>
                      <a:cNvSpPr txBox="1"/>
                    </a:nvSpPr>
                    <a:spPr>
                      <a:xfrm>
                        <a:off x="4572000" y="5486400"/>
                        <a:ext cx="1447800" cy="1021556"/>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id-ID" dirty="0" smtClean="0"/>
                        </a:p>
                        <a:p>
                          <a:r>
                            <a:rPr lang="id-ID" dirty="0" smtClean="0"/>
                            <a:t>Database</a:t>
                          </a:r>
                        </a:p>
                        <a:p>
                          <a:endParaRPr lang="id-ID" dirty="0"/>
                        </a:p>
                      </a:txBody>
                      <a:useSpRect/>
                    </a:txSp>
                    <a:style>
                      <a:lnRef idx="1">
                        <a:schemeClr val="accent1"/>
                      </a:lnRef>
                      <a:fillRef idx="3">
                        <a:schemeClr val="accent1"/>
                      </a:fillRef>
                      <a:effectRef idx="2">
                        <a:schemeClr val="accent1"/>
                      </a:effectRef>
                      <a:fontRef idx="minor">
                        <a:schemeClr val="lt1"/>
                      </a:fontRef>
                    </a:style>
                  </a:sp>
                  <a:sp>
                    <a:nvSpPr>
                      <a:cNvPr id="16" name="TextBox 15"/>
                      <a:cNvSpPr txBox="1"/>
                    </a:nvSpPr>
                    <a:spPr>
                      <a:xfrm>
                        <a:off x="3657600" y="2438400"/>
                        <a:ext cx="838200" cy="408623"/>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id-ID" dirty="0" smtClean="0"/>
                            <a:t>JSF</a:t>
                          </a:r>
                          <a:endParaRPr lang="id-ID" dirty="0"/>
                        </a:p>
                      </a:txBody>
                      <a:useSpRect/>
                    </a:txSp>
                    <a:style>
                      <a:lnRef idx="1">
                        <a:schemeClr val="accent4"/>
                      </a:lnRef>
                      <a:fillRef idx="2">
                        <a:schemeClr val="accent4"/>
                      </a:fillRef>
                      <a:effectRef idx="1">
                        <a:schemeClr val="accent4"/>
                      </a:effectRef>
                      <a:fontRef idx="minor">
                        <a:schemeClr val="dk1"/>
                      </a:fontRef>
                    </a:style>
                  </a:sp>
                  <a:cxnSp>
                    <a:nvCxnSpPr>
                      <a:cNvPr id="20" name="Straight Arrow Connector 19"/>
                      <a:cNvCxnSpPr/>
                    </a:nvCxnSpPr>
                    <a:spPr>
                      <a:xfrm rot="5400000">
                        <a:off x="2781300" y="3086100"/>
                        <a:ext cx="534194" cy="794"/>
                      </a:xfrm>
                      <a:prstGeom prst="straightConnector1">
                        <a:avLst/>
                      </a:prstGeom>
                      <a:ln w="76200">
                        <a:tailEnd type="arrow"/>
                      </a:ln>
                    </a:spPr>
                    <a:style>
                      <a:lnRef idx="2">
                        <a:schemeClr val="accent1"/>
                      </a:lnRef>
                      <a:fillRef idx="0">
                        <a:schemeClr val="accent1"/>
                      </a:fillRef>
                      <a:effectRef idx="1">
                        <a:schemeClr val="accent1"/>
                      </a:effectRef>
                      <a:fontRef idx="minor">
                        <a:schemeClr val="tx1"/>
                      </a:fontRef>
                    </a:style>
                  </a:cxnSp>
                  <a:cxnSp>
                    <a:nvCxnSpPr>
                      <a:cNvPr id="24" name="Straight Arrow Connector 23"/>
                      <a:cNvCxnSpPr/>
                    </a:nvCxnSpPr>
                    <a:spPr>
                      <a:xfrm rot="5400000">
                        <a:off x="5600700" y="3086100"/>
                        <a:ext cx="534194" cy="794"/>
                      </a:xfrm>
                      <a:prstGeom prst="straightConnector1">
                        <a:avLst/>
                      </a:prstGeom>
                      <a:ln w="76200">
                        <a:tailEnd type="arrow"/>
                      </a:ln>
                    </a:spPr>
                    <a:style>
                      <a:lnRef idx="2">
                        <a:schemeClr val="accent1"/>
                      </a:lnRef>
                      <a:fillRef idx="0">
                        <a:schemeClr val="accent1"/>
                      </a:fillRef>
                      <a:effectRef idx="1">
                        <a:schemeClr val="accent1"/>
                      </a:effectRef>
                      <a:fontRef idx="minor">
                        <a:schemeClr val="tx1"/>
                      </a:fontRef>
                    </a:style>
                  </a:cxnSp>
                  <a:cxnSp>
                    <a:nvCxnSpPr>
                      <a:cNvPr id="25" name="Straight Arrow Connector 24"/>
                      <a:cNvCxnSpPr/>
                    </a:nvCxnSpPr>
                    <a:spPr>
                      <a:xfrm rot="5400000">
                        <a:off x="4381500" y="4229100"/>
                        <a:ext cx="534194" cy="794"/>
                      </a:xfrm>
                      <a:prstGeom prst="straightConnector1">
                        <a:avLst/>
                      </a:prstGeom>
                      <a:ln w="76200">
                        <a:tailEnd type="arrow"/>
                      </a:ln>
                    </a:spPr>
                    <a:style>
                      <a:lnRef idx="2">
                        <a:schemeClr val="accent1"/>
                      </a:lnRef>
                      <a:fillRef idx="0">
                        <a:schemeClr val="accent1"/>
                      </a:fillRef>
                      <a:effectRef idx="1">
                        <a:schemeClr val="accent1"/>
                      </a:effectRef>
                      <a:fontRef idx="minor">
                        <a:schemeClr val="tx1"/>
                      </a:fontRef>
                    </a:style>
                  </a:cxnSp>
                  <a:cxnSp>
                    <a:nvCxnSpPr>
                      <a:cNvPr id="26" name="Straight Arrow Connector 25"/>
                      <a:cNvCxnSpPr/>
                    </a:nvCxnSpPr>
                    <a:spPr>
                      <a:xfrm rot="5400000">
                        <a:off x="4838700" y="5295900"/>
                        <a:ext cx="534194" cy="794"/>
                      </a:xfrm>
                      <a:prstGeom prst="straightConnector1">
                        <a:avLst/>
                      </a:prstGeom>
                      <a:ln w="76200">
                        <a:tailEnd type="arrow"/>
                      </a:ln>
                    </a:spPr>
                    <a:style>
                      <a:lnRef idx="2">
                        <a:schemeClr val="accent1"/>
                      </a:lnRef>
                      <a:fillRef idx="0">
                        <a:schemeClr val="accent1"/>
                      </a:fillRef>
                      <a:effectRef idx="1">
                        <a:schemeClr val="accent1"/>
                      </a:effectRef>
                      <a:fontRef idx="minor">
                        <a:schemeClr val="tx1"/>
                      </a:fontRef>
                    </a:style>
                  </a:cxnSp>
                  <a:cxnSp>
                    <a:nvCxnSpPr>
                      <a:cNvPr id="27" name="Straight Arrow Connector 26"/>
                      <a:cNvCxnSpPr/>
                    </a:nvCxnSpPr>
                    <a:spPr>
                      <a:xfrm rot="10800000">
                        <a:off x="1905000" y="2819400"/>
                        <a:ext cx="533400" cy="1588"/>
                      </a:xfrm>
                      <a:prstGeom prst="straightConnector1">
                        <a:avLst/>
                      </a:prstGeom>
                      <a:ln w="76200">
                        <a:tailEnd type="arrow"/>
                      </a:ln>
                    </a:spPr>
                    <a:style>
                      <a:lnRef idx="2">
                        <a:schemeClr val="accent1"/>
                      </a:lnRef>
                      <a:fillRef idx="0">
                        <a:schemeClr val="accent1"/>
                      </a:fillRef>
                      <a:effectRef idx="1">
                        <a:schemeClr val="accent1"/>
                      </a:effectRef>
                      <a:fontRef idx="minor">
                        <a:schemeClr val="tx1"/>
                      </a:fontRef>
                    </a:style>
                  </a:cxnSp>
                  <a:cxnSp>
                    <a:nvCxnSpPr>
                      <a:cNvPr id="30" name="Straight Arrow Connector 29"/>
                      <a:cNvCxnSpPr/>
                    </a:nvCxnSpPr>
                    <a:spPr>
                      <a:xfrm rot="10800000">
                        <a:off x="1828800" y="3657600"/>
                        <a:ext cx="533400" cy="1588"/>
                      </a:xfrm>
                      <a:prstGeom prst="straightConnector1">
                        <a:avLst/>
                      </a:prstGeom>
                      <a:ln w="76200">
                        <a:tailEnd type="arrow"/>
                      </a:ln>
                    </a:spPr>
                    <a:style>
                      <a:lnRef idx="2">
                        <a:schemeClr val="accent1"/>
                      </a:lnRef>
                      <a:fillRef idx="0">
                        <a:schemeClr val="accent1"/>
                      </a:fillRef>
                      <a:effectRef idx="1">
                        <a:schemeClr val="accent1"/>
                      </a:effectRef>
                      <a:fontRef idx="minor">
                        <a:schemeClr val="tx1"/>
                      </a:fontRef>
                    </a:style>
                  </a:cxnSp>
                  <a:cxnSp>
                    <a:nvCxnSpPr>
                      <a:cNvPr id="31" name="Straight Arrow Connector 30"/>
                      <a:cNvCxnSpPr/>
                    </a:nvCxnSpPr>
                    <a:spPr>
                      <a:xfrm rot="10800000">
                        <a:off x="1905000" y="4876800"/>
                        <a:ext cx="533400" cy="1588"/>
                      </a:xfrm>
                      <a:prstGeom prst="straightConnector1">
                        <a:avLst/>
                      </a:prstGeom>
                      <a:ln w="76200">
                        <a:tailEnd type="arrow"/>
                      </a:ln>
                    </a:spPr>
                    <a:style>
                      <a:lnRef idx="2">
                        <a:schemeClr val="accent1"/>
                      </a:lnRef>
                      <a:fillRef idx="0">
                        <a:schemeClr val="accent1"/>
                      </a:fillRef>
                      <a:effectRef idx="1">
                        <a:schemeClr val="accent1"/>
                      </a:effectRef>
                      <a:fontRef idx="minor">
                        <a:schemeClr val="tx1"/>
                      </a:fontRef>
                    </a:style>
                  </a:cxnSp>
                </lc:lockedCanvas>
              </a:graphicData>
            </a:graphic>
          </wp:anchor>
        </w:drawing>
      </w:r>
    </w:p>
    <w:p w:rsidR="00A66A32" w:rsidRPr="00B24F91" w:rsidRDefault="00A66A32" w:rsidP="005E782C">
      <w:pPr>
        <w:spacing w:after="120" w:line="240" w:lineRule="auto"/>
        <w:jc w:val="both"/>
        <w:rPr>
          <w:rFonts w:cstheme="minorHAnsi"/>
          <w:color w:val="000000"/>
          <w:sz w:val="24"/>
        </w:rPr>
      </w:pPr>
    </w:p>
    <w:p w:rsidR="00B71F1A" w:rsidRPr="00B24F91" w:rsidRDefault="00B71F1A" w:rsidP="00B71F1A">
      <w:pPr>
        <w:spacing w:after="120" w:line="240" w:lineRule="auto"/>
        <w:ind w:left="360"/>
        <w:rPr>
          <w:rFonts w:cstheme="minorHAnsi"/>
          <w:b/>
          <w:color w:val="000000"/>
          <w:sz w:val="24"/>
        </w:rPr>
      </w:pPr>
    </w:p>
    <w:p w:rsidR="00B71F1A" w:rsidRPr="00B24F91" w:rsidRDefault="00B71F1A" w:rsidP="00B71F1A">
      <w:pPr>
        <w:spacing w:after="120" w:line="240" w:lineRule="auto"/>
        <w:ind w:left="360"/>
        <w:rPr>
          <w:rFonts w:cstheme="minorHAnsi"/>
          <w:b/>
          <w:color w:val="000000"/>
          <w:sz w:val="24"/>
        </w:rPr>
      </w:pPr>
    </w:p>
    <w:p w:rsidR="00B71F1A" w:rsidRPr="00B24F91" w:rsidRDefault="00B71F1A" w:rsidP="00B71F1A">
      <w:pPr>
        <w:spacing w:after="120" w:line="240" w:lineRule="auto"/>
        <w:ind w:left="360"/>
        <w:rPr>
          <w:rFonts w:cstheme="minorHAnsi"/>
          <w:b/>
          <w:color w:val="000000"/>
          <w:sz w:val="24"/>
        </w:rPr>
      </w:pPr>
    </w:p>
    <w:p w:rsidR="0092438A" w:rsidRDefault="0092438A" w:rsidP="00B71F1A">
      <w:pPr>
        <w:spacing w:after="120" w:line="240" w:lineRule="auto"/>
        <w:ind w:left="360"/>
        <w:rPr>
          <w:rFonts w:cstheme="minorHAnsi"/>
          <w:color w:val="000000"/>
          <w:sz w:val="24"/>
        </w:rPr>
      </w:pPr>
    </w:p>
    <w:p w:rsidR="0092438A" w:rsidRDefault="0092438A" w:rsidP="00B71F1A">
      <w:pPr>
        <w:spacing w:after="120" w:line="240" w:lineRule="auto"/>
        <w:ind w:left="360"/>
        <w:rPr>
          <w:rFonts w:cstheme="minorHAnsi"/>
          <w:color w:val="000000"/>
          <w:sz w:val="24"/>
        </w:rPr>
      </w:pPr>
    </w:p>
    <w:p w:rsidR="0092438A" w:rsidRDefault="0092438A" w:rsidP="00B71F1A">
      <w:pPr>
        <w:spacing w:after="120" w:line="240" w:lineRule="auto"/>
        <w:ind w:left="360"/>
        <w:rPr>
          <w:rFonts w:cstheme="minorHAnsi"/>
          <w:color w:val="000000"/>
          <w:sz w:val="24"/>
        </w:rPr>
      </w:pPr>
    </w:p>
    <w:p w:rsidR="002E2021" w:rsidRDefault="002E2021" w:rsidP="00B71F1A">
      <w:pPr>
        <w:spacing w:after="120" w:line="240" w:lineRule="auto"/>
        <w:ind w:left="360"/>
        <w:rPr>
          <w:rFonts w:cstheme="minorHAnsi"/>
          <w:color w:val="000000"/>
          <w:sz w:val="24"/>
        </w:rPr>
      </w:pPr>
    </w:p>
    <w:p w:rsidR="0092438A" w:rsidRPr="002E2021" w:rsidRDefault="002E2021" w:rsidP="002E2021">
      <w:pPr>
        <w:spacing w:after="120" w:line="240" w:lineRule="auto"/>
        <w:ind w:left="360"/>
        <w:jc w:val="center"/>
        <w:rPr>
          <w:rFonts w:cstheme="minorHAnsi"/>
          <w:b/>
          <w:color w:val="000000"/>
        </w:rPr>
      </w:pPr>
      <w:r w:rsidRPr="002E2021">
        <w:rPr>
          <w:rFonts w:cstheme="minorHAnsi"/>
          <w:b/>
          <w:color w:val="000000"/>
        </w:rPr>
        <w:t>Gambar 7.11 Arsiektur Aplikasi yang diintegrasikan</w:t>
      </w:r>
    </w:p>
    <w:p w:rsidR="00B71F1A" w:rsidRPr="00B24F91" w:rsidRDefault="00EF5FE2" w:rsidP="00B71F1A">
      <w:pPr>
        <w:spacing w:after="120" w:line="240" w:lineRule="auto"/>
        <w:ind w:left="360"/>
        <w:rPr>
          <w:rFonts w:cstheme="minorHAnsi"/>
          <w:color w:val="000000"/>
          <w:sz w:val="24"/>
        </w:rPr>
      </w:pPr>
      <w:r w:rsidRPr="00B24F91">
        <w:rPr>
          <w:rFonts w:cstheme="minorHAnsi"/>
          <w:color w:val="000000"/>
          <w:sz w:val="24"/>
        </w:rPr>
        <w:t xml:space="preserve">Sedangkan untuk integrasi </w:t>
      </w:r>
      <w:r w:rsidR="000C1E2C" w:rsidRPr="00B24F91">
        <w:rPr>
          <w:rFonts w:cstheme="minorHAnsi"/>
          <w:color w:val="000000"/>
          <w:sz w:val="24"/>
        </w:rPr>
        <w:t>perangkat lunak ERP memiliki arsitektur sebagai berikut :</w:t>
      </w:r>
    </w:p>
    <w:p w:rsidR="00EF5FE2" w:rsidRPr="00B24F91" w:rsidRDefault="001B32B8" w:rsidP="001B32B8">
      <w:pPr>
        <w:pStyle w:val="ListParagraph"/>
        <w:numPr>
          <w:ilvl w:val="3"/>
          <w:numId w:val="2"/>
        </w:numPr>
        <w:tabs>
          <w:tab w:val="clear" w:pos="2880"/>
          <w:tab w:val="num" w:pos="709"/>
        </w:tabs>
        <w:spacing w:after="120" w:line="240" w:lineRule="auto"/>
        <w:ind w:left="709" w:hanging="283"/>
        <w:rPr>
          <w:rFonts w:asciiTheme="minorHAnsi" w:hAnsiTheme="minorHAnsi" w:cstheme="minorHAnsi"/>
          <w:b/>
          <w:color w:val="000000"/>
        </w:rPr>
      </w:pPr>
      <w:r w:rsidRPr="00B24F91">
        <w:rPr>
          <w:rFonts w:asciiTheme="minorHAnsi" w:hAnsiTheme="minorHAnsi" w:cstheme="minorHAnsi"/>
          <w:b/>
          <w:color w:val="000000"/>
        </w:rPr>
        <w:t xml:space="preserve">Presentation : </w:t>
      </w:r>
      <w:r w:rsidR="00E45A8A" w:rsidRPr="00B24F91">
        <w:rPr>
          <w:rFonts w:asciiTheme="minorHAnsi" w:hAnsiTheme="minorHAnsi" w:cstheme="minorHAnsi"/>
          <w:color w:val="000000"/>
        </w:rPr>
        <w:t xml:space="preserve">Bagian ini merupakan antar muka bagi user untuk berinteraksi dengan sistem ERP yang telah terintegrasi. </w:t>
      </w:r>
    </w:p>
    <w:p w:rsidR="00431188" w:rsidRPr="00B24F91" w:rsidRDefault="00055B1C" w:rsidP="001B32B8">
      <w:pPr>
        <w:pStyle w:val="ListParagraph"/>
        <w:numPr>
          <w:ilvl w:val="3"/>
          <w:numId w:val="2"/>
        </w:numPr>
        <w:tabs>
          <w:tab w:val="clear" w:pos="2880"/>
          <w:tab w:val="num" w:pos="709"/>
        </w:tabs>
        <w:spacing w:after="120" w:line="240" w:lineRule="auto"/>
        <w:ind w:left="709" w:hanging="283"/>
        <w:rPr>
          <w:rFonts w:asciiTheme="minorHAnsi" w:hAnsiTheme="minorHAnsi" w:cstheme="minorHAnsi"/>
          <w:b/>
          <w:color w:val="000000"/>
        </w:rPr>
      </w:pPr>
      <w:r w:rsidRPr="00B24F91">
        <w:rPr>
          <w:rFonts w:asciiTheme="minorHAnsi" w:hAnsiTheme="minorHAnsi" w:cstheme="minorHAnsi"/>
          <w:b/>
          <w:color w:val="000000"/>
        </w:rPr>
        <w:t xml:space="preserve">Orchestrtion dan Coreography : </w:t>
      </w:r>
      <w:r w:rsidR="005E35C5" w:rsidRPr="00B24F91">
        <w:rPr>
          <w:rFonts w:asciiTheme="minorHAnsi" w:hAnsiTheme="minorHAnsi" w:cstheme="minorHAnsi"/>
          <w:color w:val="000000"/>
        </w:rPr>
        <w:t>Bagian ini berperan untuk integrasi service dengan melakukan orkestrasi dan koreografi service-service dari functional domain.</w:t>
      </w:r>
    </w:p>
    <w:p w:rsidR="00055B1C" w:rsidRPr="00B24F91" w:rsidRDefault="00055B1C" w:rsidP="001B32B8">
      <w:pPr>
        <w:pStyle w:val="ListParagraph"/>
        <w:numPr>
          <w:ilvl w:val="3"/>
          <w:numId w:val="2"/>
        </w:numPr>
        <w:tabs>
          <w:tab w:val="clear" w:pos="2880"/>
          <w:tab w:val="num" w:pos="709"/>
        </w:tabs>
        <w:spacing w:after="120" w:line="240" w:lineRule="auto"/>
        <w:ind w:left="709" w:hanging="283"/>
        <w:rPr>
          <w:rFonts w:asciiTheme="minorHAnsi" w:hAnsiTheme="minorHAnsi" w:cstheme="minorHAnsi"/>
          <w:b/>
          <w:color w:val="000000"/>
        </w:rPr>
      </w:pPr>
      <w:r w:rsidRPr="00B24F91">
        <w:rPr>
          <w:rFonts w:asciiTheme="minorHAnsi" w:hAnsiTheme="minorHAnsi" w:cstheme="minorHAnsi"/>
          <w:b/>
          <w:color w:val="000000"/>
        </w:rPr>
        <w:t xml:space="preserve">Registered Web Service : </w:t>
      </w:r>
      <w:r w:rsidR="000C7E9C" w:rsidRPr="00B24F91">
        <w:rPr>
          <w:rFonts w:asciiTheme="minorHAnsi" w:hAnsiTheme="minorHAnsi" w:cstheme="minorHAnsi"/>
          <w:color w:val="000000"/>
        </w:rPr>
        <w:t>Bagian ini merupakan web service dari functional domain yang telah didaftarkan pada enterprise service bus.</w:t>
      </w:r>
    </w:p>
    <w:p w:rsidR="00055B1C" w:rsidRPr="00B24F91" w:rsidRDefault="003E706C" w:rsidP="001B32B8">
      <w:pPr>
        <w:pStyle w:val="ListParagraph"/>
        <w:numPr>
          <w:ilvl w:val="3"/>
          <w:numId w:val="2"/>
        </w:numPr>
        <w:tabs>
          <w:tab w:val="clear" w:pos="2880"/>
          <w:tab w:val="num" w:pos="709"/>
        </w:tabs>
        <w:spacing w:after="120" w:line="240" w:lineRule="auto"/>
        <w:ind w:left="709" w:hanging="283"/>
        <w:rPr>
          <w:rFonts w:asciiTheme="minorHAnsi" w:hAnsiTheme="minorHAnsi" w:cstheme="minorHAnsi"/>
          <w:b/>
          <w:color w:val="000000"/>
        </w:rPr>
      </w:pPr>
      <w:r>
        <w:rPr>
          <w:rFonts w:asciiTheme="minorHAnsi" w:hAnsiTheme="minorHAnsi" w:cstheme="minorHAnsi"/>
          <w:b/>
          <w:noProof/>
          <w:color w:val="000000"/>
          <w:lang w:eastAsia="id-ID"/>
        </w:rPr>
        <w:drawing>
          <wp:anchor distT="0" distB="0" distL="114300" distR="114300" simplePos="0" relativeHeight="251669504" behindDoc="0" locked="0" layoutInCell="1" allowOverlap="1">
            <wp:simplePos x="0" y="0"/>
            <wp:positionH relativeFrom="column">
              <wp:posOffset>1273810</wp:posOffset>
            </wp:positionH>
            <wp:positionV relativeFrom="paragraph">
              <wp:posOffset>412750</wp:posOffset>
            </wp:positionV>
            <wp:extent cx="3343275" cy="2533650"/>
            <wp:effectExtent l="19050" t="0" r="0" b="0"/>
            <wp:wrapThrough wrapText="bothSides">
              <wp:wrapPolygon edited="0">
                <wp:start x="246" y="0"/>
                <wp:lineTo x="-123" y="2598"/>
                <wp:lineTo x="-123" y="20788"/>
                <wp:lineTo x="246" y="21275"/>
                <wp:lineTo x="21169" y="21275"/>
                <wp:lineTo x="21292" y="21275"/>
                <wp:lineTo x="21538" y="20950"/>
                <wp:lineTo x="21538" y="5684"/>
                <wp:lineTo x="21415" y="5197"/>
                <wp:lineTo x="21538" y="2761"/>
                <wp:lineTo x="21538" y="325"/>
                <wp:lineTo x="21292" y="0"/>
                <wp:lineTo x="246" y="0"/>
              </wp:wrapPolygon>
            </wp:wrapThrough>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86400" cy="5364956"/>
                      <a:chOff x="1828800" y="1295400"/>
                      <a:chExt cx="5486400" cy="5364956"/>
                    </a:xfrm>
                  </a:grpSpPr>
                  <a:sp>
                    <a:nvSpPr>
                      <a:cNvPr id="5" name="TextBox 4"/>
                      <a:cNvSpPr txBox="1"/>
                    </a:nvSpPr>
                    <a:spPr>
                      <a:xfrm>
                        <a:off x="1828800" y="1295400"/>
                        <a:ext cx="5486400" cy="1021556"/>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id-ID" dirty="0" smtClean="0">
                              <a:solidFill>
                                <a:schemeClr val="bg1"/>
                              </a:solidFill>
                            </a:rPr>
                            <a:t>Presentation</a:t>
                          </a:r>
                          <a:endParaRPr lang="id-ID" dirty="0" smtClean="0">
                            <a:solidFill>
                              <a:schemeClr val="bg1"/>
                            </a:solidFill>
                          </a:endParaRPr>
                        </a:p>
                        <a:p>
                          <a:endParaRPr lang="id-ID" dirty="0" smtClean="0">
                            <a:solidFill>
                              <a:schemeClr val="bg1"/>
                            </a:solidFill>
                          </a:endParaRPr>
                        </a:p>
                        <a:p>
                          <a:endParaRPr lang="id-ID" dirty="0">
                            <a:solidFill>
                              <a:schemeClr val="bg1"/>
                            </a:solidFill>
                          </a:endParaRPr>
                        </a:p>
                      </a:txBody>
                      <a:useSpRect/>
                    </a:txSp>
                    <a:style>
                      <a:lnRef idx="2">
                        <a:schemeClr val="accent4">
                          <a:shade val="50000"/>
                        </a:schemeClr>
                      </a:lnRef>
                      <a:fillRef idx="1">
                        <a:schemeClr val="accent4"/>
                      </a:fillRef>
                      <a:effectRef idx="0">
                        <a:schemeClr val="accent4"/>
                      </a:effectRef>
                      <a:fontRef idx="minor">
                        <a:schemeClr val="lt1"/>
                      </a:fontRef>
                    </a:style>
                  </a:sp>
                  <a:sp>
                    <a:nvSpPr>
                      <a:cNvPr id="6" name="TextBox 5"/>
                      <a:cNvSpPr txBox="1"/>
                    </a:nvSpPr>
                    <a:spPr>
                      <a:xfrm>
                        <a:off x="1828800" y="2514600"/>
                        <a:ext cx="5486400" cy="1634490"/>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id-ID" dirty="0" smtClean="0">
                              <a:solidFill>
                                <a:schemeClr val="bg1"/>
                              </a:solidFill>
                            </a:rPr>
                            <a:t>Orchestration &amp; Coreography</a:t>
                          </a:r>
                        </a:p>
                        <a:p>
                          <a:endParaRPr lang="id-ID" dirty="0" smtClean="0">
                            <a:solidFill>
                              <a:schemeClr val="bg1"/>
                            </a:solidFill>
                          </a:endParaRPr>
                        </a:p>
                        <a:p>
                          <a:endParaRPr lang="id-ID" dirty="0" smtClean="0">
                            <a:solidFill>
                              <a:schemeClr val="bg1"/>
                            </a:solidFill>
                          </a:endParaRPr>
                        </a:p>
                        <a:p>
                          <a:endParaRPr lang="id-ID" dirty="0" smtClean="0">
                            <a:solidFill>
                              <a:schemeClr val="bg1"/>
                            </a:solidFill>
                          </a:endParaRPr>
                        </a:p>
                        <a:p>
                          <a:endParaRPr lang="id-ID" dirty="0">
                            <a:solidFill>
                              <a:schemeClr val="bg1"/>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8" name="TextBox 7"/>
                      <a:cNvSpPr txBox="1"/>
                    </a:nvSpPr>
                    <a:spPr>
                      <a:xfrm>
                        <a:off x="1828800" y="4495800"/>
                        <a:ext cx="5486400" cy="1021556"/>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id-ID" dirty="0" smtClean="0">
                              <a:solidFill>
                                <a:schemeClr val="bg1"/>
                              </a:solidFill>
                            </a:rPr>
                            <a:t>Web Service</a:t>
                          </a:r>
                          <a:endParaRPr lang="id-ID" dirty="0" smtClean="0">
                            <a:solidFill>
                              <a:schemeClr val="bg1"/>
                            </a:solidFill>
                          </a:endParaRPr>
                        </a:p>
                        <a:p>
                          <a:endParaRPr lang="id-ID" dirty="0" smtClean="0">
                            <a:solidFill>
                              <a:schemeClr val="bg1"/>
                            </a:solidFill>
                          </a:endParaRPr>
                        </a:p>
                        <a:p>
                          <a:endParaRPr lang="id-ID" dirty="0">
                            <a:solidFill>
                              <a:schemeClr val="bg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11" name="TextBox 10"/>
                      <a:cNvSpPr txBox="1"/>
                    </a:nvSpPr>
                    <a:spPr>
                      <a:xfrm>
                        <a:off x="1828800" y="5638800"/>
                        <a:ext cx="5486400" cy="1021556"/>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id-ID" dirty="0" smtClean="0">
                              <a:solidFill>
                                <a:schemeClr val="bg1"/>
                              </a:solidFill>
                            </a:rPr>
                            <a:t>Functional Domain </a:t>
                          </a:r>
                        </a:p>
                        <a:p>
                          <a:endParaRPr lang="id-ID" dirty="0" smtClean="0">
                            <a:solidFill>
                              <a:schemeClr val="bg1"/>
                            </a:solidFill>
                          </a:endParaRPr>
                        </a:p>
                        <a:p>
                          <a:endParaRPr lang="id-ID" dirty="0">
                            <a:solidFill>
                              <a:schemeClr val="bg1"/>
                            </a:solidFill>
                          </a:endParaRPr>
                        </a:p>
                      </a:txBody>
                      <a:useSpRect/>
                    </a:txSp>
                    <a:style>
                      <a:lnRef idx="1">
                        <a:schemeClr val="accent1"/>
                      </a:lnRef>
                      <a:fillRef idx="3">
                        <a:schemeClr val="accent1"/>
                      </a:fillRef>
                      <a:effectRef idx="2">
                        <a:schemeClr val="accent1"/>
                      </a:effectRef>
                      <a:fontRef idx="minor">
                        <a:schemeClr val="lt1"/>
                      </a:fontRef>
                    </a:style>
                  </a:sp>
                  <a:sp>
                    <a:nvSpPr>
                      <a:cNvPr id="12" name="TextBox 11"/>
                      <a:cNvSpPr txBox="1"/>
                    </a:nvSpPr>
                    <a:spPr>
                      <a:xfrm>
                        <a:off x="2057400" y="1752600"/>
                        <a:ext cx="1905000" cy="408623"/>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id-ID" dirty="0" smtClean="0"/>
                            <a:t>JSF</a:t>
                          </a:r>
                          <a:endParaRPr lang="id-ID" dirty="0"/>
                        </a:p>
                      </a:txBody>
                      <a:useSpRect/>
                    </a:txSp>
                    <a:style>
                      <a:lnRef idx="1">
                        <a:schemeClr val="accent4"/>
                      </a:lnRef>
                      <a:fillRef idx="2">
                        <a:schemeClr val="accent4"/>
                      </a:fillRef>
                      <a:effectRef idx="1">
                        <a:schemeClr val="accent4"/>
                      </a:effectRef>
                      <a:fontRef idx="minor">
                        <a:schemeClr val="dk1"/>
                      </a:fontRef>
                    </a:style>
                  </a:sp>
                  <a:cxnSp>
                    <a:nvCxnSpPr>
                      <a:cNvPr id="13" name="Straight Arrow Connector 12"/>
                      <a:cNvCxnSpPr/>
                    </a:nvCxnSpPr>
                    <a:spPr>
                      <a:xfrm rot="5400000">
                        <a:off x="4610100" y="2476500"/>
                        <a:ext cx="534194" cy="794"/>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20" name="TextBox 19"/>
                      <a:cNvSpPr txBox="1"/>
                    </a:nvSpPr>
                    <a:spPr>
                      <a:xfrm>
                        <a:off x="4572000" y="3200400"/>
                        <a:ext cx="2590800" cy="408623"/>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id-ID" dirty="0" smtClean="0"/>
                            <a:t>Enterprise Srvice Bus</a:t>
                          </a:r>
                          <a:endParaRPr lang="id-ID" dirty="0"/>
                        </a:p>
                      </a:txBody>
                      <a:useSpRect/>
                    </a:txSp>
                    <a:style>
                      <a:lnRef idx="1">
                        <a:schemeClr val="accent4"/>
                      </a:lnRef>
                      <a:fillRef idx="2">
                        <a:schemeClr val="accent4"/>
                      </a:fillRef>
                      <a:effectRef idx="1">
                        <a:schemeClr val="accent4"/>
                      </a:effectRef>
                      <a:fontRef idx="minor">
                        <a:schemeClr val="dk1"/>
                      </a:fontRef>
                    </a:style>
                  </a:sp>
                  <a:sp>
                    <a:nvSpPr>
                      <a:cNvPr id="21" name="TextBox 20"/>
                      <a:cNvSpPr txBox="1"/>
                    </a:nvSpPr>
                    <a:spPr>
                      <a:xfrm>
                        <a:off x="2057400" y="3200400"/>
                        <a:ext cx="1524000" cy="408623"/>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id-ID" dirty="0" smtClean="0"/>
                            <a:t>WSDL</a:t>
                          </a:r>
                          <a:endParaRPr lang="id-ID" dirty="0"/>
                        </a:p>
                      </a:txBody>
                      <a:useSpRect/>
                    </a:txSp>
                    <a:style>
                      <a:lnRef idx="1">
                        <a:schemeClr val="accent4"/>
                      </a:lnRef>
                      <a:fillRef idx="2">
                        <a:schemeClr val="accent4"/>
                      </a:fillRef>
                      <a:effectRef idx="1">
                        <a:schemeClr val="accent4"/>
                      </a:effectRef>
                      <a:fontRef idx="minor">
                        <a:schemeClr val="dk1"/>
                      </a:fontRef>
                    </a:style>
                  </a:sp>
                  <a:cxnSp>
                    <a:nvCxnSpPr>
                      <a:cNvPr id="23" name="Straight Arrow Connector 22"/>
                      <a:cNvCxnSpPr/>
                    </a:nvCxnSpPr>
                    <a:spPr>
                      <a:xfrm rot="16200000" flipV="1">
                        <a:off x="4381897" y="2399903"/>
                        <a:ext cx="533400" cy="794"/>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27" name="Straight Arrow Connector 26"/>
                      <a:cNvCxnSpPr/>
                    </a:nvCxnSpPr>
                    <a:spPr>
                      <a:xfrm rot="5400000">
                        <a:off x="4533900" y="5600700"/>
                        <a:ext cx="534194" cy="794"/>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28" name="Straight Arrow Connector 27"/>
                      <a:cNvCxnSpPr/>
                    </a:nvCxnSpPr>
                    <a:spPr>
                      <a:xfrm rot="16200000" flipV="1">
                        <a:off x="4305697" y="5524103"/>
                        <a:ext cx="533400" cy="794"/>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29" name="Straight Arrow Connector 28"/>
                      <a:cNvCxnSpPr>
                        <a:endCxn id="21" idx="3"/>
                      </a:cNvCxnSpPr>
                    </a:nvCxnSpPr>
                    <a:spPr>
                      <a:xfrm rot="10800000">
                        <a:off x="3581400" y="3404712"/>
                        <a:ext cx="991394" cy="2428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31" name="TextBox 30"/>
                      <a:cNvSpPr txBox="1"/>
                    </a:nvSpPr>
                    <a:spPr>
                      <a:xfrm>
                        <a:off x="4724400" y="3934777"/>
                        <a:ext cx="1524000" cy="408623"/>
                      </a:xfrm>
                      <a:prstGeom prst="round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id-ID" dirty="0" smtClean="0"/>
                            <a:t>SOAP</a:t>
                          </a:r>
                          <a:endParaRPr lang="id-ID" dirty="0"/>
                        </a:p>
                      </a:txBody>
                      <a:useSpRect/>
                    </a:txSp>
                    <a:style>
                      <a:lnRef idx="2">
                        <a:schemeClr val="accent3"/>
                      </a:lnRef>
                      <a:fillRef idx="1">
                        <a:schemeClr val="lt1"/>
                      </a:fillRef>
                      <a:effectRef idx="0">
                        <a:schemeClr val="accent3"/>
                      </a:effectRef>
                      <a:fontRef idx="minor">
                        <a:schemeClr val="dk1"/>
                      </a:fontRef>
                    </a:style>
                  </a:sp>
                  <a:cxnSp>
                    <a:nvCxnSpPr>
                      <a:cNvPr id="25" name="Straight Arrow Connector 24"/>
                      <a:cNvCxnSpPr/>
                    </a:nvCxnSpPr>
                    <a:spPr>
                      <a:xfrm rot="5400000">
                        <a:off x="5905500" y="4533900"/>
                        <a:ext cx="534194" cy="794"/>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26" name="Straight Arrow Connector 25"/>
                      <a:cNvCxnSpPr/>
                    </a:nvCxnSpPr>
                    <a:spPr>
                      <a:xfrm rot="16200000" flipV="1">
                        <a:off x="5677297" y="4533503"/>
                        <a:ext cx="533400" cy="794"/>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32" name="Straight Arrow Connector 31"/>
                      <a:cNvCxnSpPr/>
                    </a:nvCxnSpPr>
                    <a:spPr>
                      <a:xfrm rot="5400000">
                        <a:off x="5829300" y="3771900"/>
                        <a:ext cx="534194" cy="794"/>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33" name="Straight Arrow Connector 32"/>
                      <a:cNvCxnSpPr/>
                    </a:nvCxnSpPr>
                    <a:spPr>
                      <a:xfrm rot="16200000" flipV="1">
                        <a:off x="5601097" y="3771503"/>
                        <a:ext cx="533400" cy="794"/>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anchor>
        </w:drawing>
      </w:r>
      <w:r w:rsidR="00055B1C" w:rsidRPr="00B24F91">
        <w:rPr>
          <w:rFonts w:asciiTheme="minorHAnsi" w:hAnsiTheme="minorHAnsi" w:cstheme="minorHAnsi"/>
          <w:b/>
          <w:color w:val="000000"/>
        </w:rPr>
        <w:t xml:space="preserve">Functional Domain : </w:t>
      </w:r>
      <w:r w:rsidR="00551A03" w:rsidRPr="00B24F91">
        <w:rPr>
          <w:rFonts w:asciiTheme="minorHAnsi" w:hAnsiTheme="minorHAnsi" w:cstheme="minorHAnsi"/>
          <w:color w:val="000000"/>
        </w:rPr>
        <w:t>Bagian ini merupaka aplikasi-aplikasi berorientasi servis yang akan diintegrasikan.</w:t>
      </w:r>
    </w:p>
    <w:p w:rsidR="00C05746" w:rsidRPr="00B24F91" w:rsidRDefault="00C05746" w:rsidP="00551A03">
      <w:pPr>
        <w:pStyle w:val="ListParagraph"/>
        <w:spacing w:after="120" w:line="240" w:lineRule="auto"/>
        <w:ind w:left="709"/>
        <w:rPr>
          <w:rFonts w:asciiTheme="minorHAnsi" w:hAnsiTheme="minorHAnsi" w:cstheme="minorHAnsi"/>
          <w:color w:val="000000"/>
        </w:rPr>
      </w:pPr>
    </w:p>
    <w:p w:rsidR="00C05746" w:rsidRPr="00B24F91" w:rsidRDefault="00C05746" w:rsidP="00551A03">
      <w:pPr>
        <w:pStyle w:val="ListParagraph"/>
        <w:spacing w:after="120" w:line="240" w:lineRule="auto"/>
        <w:ind w:left="709"/>
        <w:rPr>
          <w:rFonts w:asciiTheme="minorHAnsi" w:hAnsiTheme="minorHAnsi" w:cstheme="minorHAnsi"/>
          <w:color w:val="000000"/>
        </w:rPr>
      </w:pPr>
    </w:p>
    <w:p w:rsidR="00C05746" w:rsidRPr="00B24F91" w:rsidRDefault="00C05746" w:rsidP="00551A03">
      <w:pPr>
        <w:pStyle w:val="ListParagraph"/>
        <w:spacing w:after="120" w:line="240" w:lineRule="auto"/>
        <w:ind w:left="709"/>
        <w:rPr>
          <w:rFonts w:asciiTheme="minorHAnsi" w:hAnsiTheme="minorHAnsi" w:cstheme="minorHAnsi"/>
          <w:color w:val="000000"/>
        </w:rPr>
      </w:pPr>
    </w:p>
    <w:p w:rsidR="00C05746" w:rsidRPr="00B24F91" w:rsidRDefault="00C05746" w:rsidP="00551A03">
      <w:pPr>
        <w:pStyle w:val="ListParagraph"/>
        <w:spacing w:after="120" w:line="240" w:lineRule="auto"/>
        <w:ind w:left="709"/>
        <w:rPr>
          <w:rFonts w:asciiTheme="minorHAnsi" w:hAnsiTheme="minorHAnsi" w:cstheme="minorHAnsi"/>
          <w:color w:val="000000"/>
        </w:rPr>
      </w:pPr>
    </w:p>
    <w:p w:rsidR="00C05746" w:rsidRPr="00B24F91" w:rsidRDefault="00C05746" w:rsidP="00551A03">
      <w:pPr>
        <w:pStyle w:val="ListParagraph"/>
        <w:spacing w:after="120" w:line="240" w:lineRule="auto"/>
        <w:ind w:left="709"/>
        <w:rPr>
          <w:rFonts w:asciiTheme="minorHAnsi" w:hAnsiTheme="minorHAnsi" w:cstheme="minorHAnsi"/>
          <w:color w:val="000000"/>
        </w:rPr>
      </w:pPr>
    </w:p>
    <w:p w:rsidR="00C05746" w:rsidRPr="00B24F91" w:rsidRDefault="00C05746" w:rsidP="00551A03">
      <w:pPr>
        <w:pStyle w:val="ListParagraph"/>
        <w:spacing w:after="120" w:line="240" w:lineRule="auto"/>
        <w:ind w:left="709"/>
        <w:rPr>
          <w:rFonts w:asciiTheme="minorHAnsi" w:hAnsiTheme="minorHAnsi" w:cstheme="minorHAnsi"/>
          <w:color w:val="000000"/>
        </w:rPr>
      </w:pPr>
    </w:p>
    <w:p w:rsidR="00C05746" w:rsidRPr="00B24F91" w:rsidRDefault="00C05746" w:rsidP="00551A03">
      <w:pPr>
        <w:pStyle w:val="ListParagraph"/>
        <w:spacing w:after="120" w:line="240" w:lineRule="auto"/>
        <w:ind w:left="709"/>
        <w:rPr>
          <w:rFonts w:asciiTheme="minorHAnsi" w:hAnsiTheme="minorHAnsi" w:cstheme="minorHAnsi"/>
          <w:color w:val="000000"/>
        </w:rPr>
      </w:pPr>
    </w:p>
    <w:p w:rsidR="00C05746" w:rsidRPr="00B24F91" w:rsidRDefault="00C05746" w:rsidP="00551A03">
      <w:pPr>
        <w:pStyle w:val="ListParagraph"/>
        <w:spacing w:after="120" w:line="240" w:lineRule="auto"/>
        <w:ind w:left="709"/>
        <w:rPr>
          <w:rFonts w:asciiTheme="minorHAnsi" w:hAnsiTheme="minorHAnsi" w:cstheme="minorHAnsi"/>
          <w:color w:val="000000"/>
        </w:rPr>
      </w:pPr>
    </w:p>
    <w:p w:rsidR="00C05746" w:rsidRPr="00B24F91" w:rsidRDefault="00C05746" w:rsidP="00551A03">
      <w:pPr>
        <w:pStyle w:val="ListParagraph"/>
        <w:spacing w:after="120" w:line="240" w:lineRule="auto"/>
        <w:ind w:left="709"/>
        <w:rPr>
          <w:rFonts w:asciiTheme="minorHAnsi" w:hAnsiTheme="minorHAnsi" w:cstheme="minorHAnsi"/>
          <w:color w:val="000000"/>
        </w:rPr>
      </w:pPr>
    </w:p>
    <w:p w:rsidR="00037C6D" w:rsidRDefault="00037C6D" w:rsidP="00037C6D">
      <w:pPr>
        <w:spacing w:after="120" w:line="240" w:lineRule="auto"/>
        <w:ind w:left="360"/>
        <w:rPr>
          <w:rFonts w:cstheme="minorHAnsi"/>
          <w:b/>
          <w:color w:val="000000"/>
          <w:sz w:val="24"/>
        </w:rPr>
      </w:pPr>
    </w:p>
    <w:p w:rsidR="00B24F91" w:rsidRDefault="002E2021" w:rsidP="002E2021">
      <w:pPr>
        <w:spacing w:after="120" w:line="240" w:lineRule="auto"/>
        <w:ind w:left="360"/>
        <w:jc w:val="center"/>
        <w:rPr>
          <w:rFonts w:cstheme="minorHAnsi"/>
          <w:b/>
          <w:color w:val="000000"/>
        </w:rPr>
      </w:pPr>
      <w:r w:rsidRPr="002E2021">
        <w:rPr>
          <w:rFonts w:cstheme="minorHAnsi"/>
          <w:b/>
          <w:color w:val="000000"/>
        </w:rPr>
        <w:t>Gambar 7.12 Arsitektur Integrasi E</w:t>
      </w:r>
      <w:r w:rsidR="003E706C">
        <w:rPr>
          <w:rFonts w:cstheme="minorHAnsi"/>
          <w:b/>
          <w:color w:val="000000"/>
        </w:rPr>
        <w:t xml:space="preserve">nterprise </w:t>
      </w:r>
      <w:r w:rsidRPr="002E2021">
        <w:rPr>
          <w:rFonts w:cstheme="minorHAnsi"/>
          <w:b/>
          <w:color w:val="000000"/>
        </w:rPr>
        <w:t>R</w:t>
      </w:r>
      <w:r w:rsidR="003E706C">
        <w:rPr>
          <w:rFonts w:cstheme="minorHAnsi"/>
          <w:b/>
          <w:color w:val="000000"/>
        </w:rPr>
        <w:t xml:space="preserve">esource </w:t>
      </w:r>
      <w:r w:rsidRPr="002E2021">
        <w:rPr>
          <w:rFonts w:cstheme="minorHAnsi"/>
          <w:b/>
          <w:color w:val="000000"/>
        </w:rPr>
        <w:t>P</w:t>
      </w:r>
      <w:r w:rsidR="003E706C">
        <w:rPr>
          <w:rFonts w:cstheme="minorHAnsi"/>
          <w:b/>
          <w:color w:val="000000"/>
        </w:rPr>
        <w:t>lanning</w:t>
      </w:r>
    </w:p>
    <w:p w:rsidR="002E2021" w:rsidRPr="002E2021" w:rsidRDefault="002E2021" w:rsidP="002E2021">
      <w:pPr>
        <w:spacing w:after="120" w:line="240" w:lineRule="auto"/>
        <w:ind w:left="360"/>
        <w:jc w:val="center"/>
        <w:rPr>
          <w:rFonts w:cstheme="minorHAnsi"/>
          <w:b/>
          <w:color w:val="000000"/>
        </w:rPr>
      </w:pPr>
    </w:p>
    <w:p w:rsidR="00F810AD" w:rsidRPr="00B24F91" w:rsidRDefault="00F810AD" w:rsidP="005E782C">
      <w:pPr>
        <w:numPr>
          <w:ilvl w:val="0"/>
          <w:numId w:val="2"/>
        </w:numPr>
        <w:tabs>
          <w:tab w:val="clear" w:pos="720"/>
        </w:tabs>
        <w:spacing w:after="120" w:line="240" w:lineRule="auto"/>
        <w:ind w:left="360"/>
        <w:rPr>
          <w:rFonts w:cstheme="minorHAnsi"/>
          <w:b/>
          <w:color w:val="000000"/>
          <w:sz w:val="24"/>
        </w:rPr>
      </w:pPr>
      <w:r w:rsidRPr="00B24F91">
        <w:rPr>
          <w:rFonts w:cstheme="minorHAnsi"/>
          <w:b/>
          <w:color w:val="000000"/>
          <w:sz w:val="24"/>
        </w:rPr>
        <w:t>DASAR TEORI</w:t>
      </w:r>
    </w:p>
    <w:p w:rsidR="00F810AD" w:rsidRPr="00B24F91" w:rsidRDefault="0092438A" w:rsidP="005E782C">
      <w:pPr>
        <w:spacing w:after="120" w:line="240" w:lineRule="auto"/>
        <w:ind w:left="360"/>
        <w:jc w:val="both"/>
        <w:rPr>
          <w:rFonts w:cstheme="minorHAnsi"/>
          <w:b/>
          <w:color w:val="000000"/>
          <w:sz w:val="24"/>
        </w:rPr>
      </w:pPr>
      <w:r>
        <w:rPr>
          <w:rFonts w:cstheme="minorHAnsi"/>
          <w:b/>
          <w:color w:val="000000"/>
          <w:sz w:val="24"/>
        </w:rPr>
        <w:t xml:space="preserve">8.1 </w:t>
      </w:r>
      <w:r w:rsidR="00F810AD" w:rsidRPr="00B24F91">
        <w:rPr>
          <w:rFonts w:cstheme="minorHAnsi"/>
          <w:b/>
          <w:color w:val="000000"/>
          <w:sz w:val="24"/>
          <w:lang w:val="en-US"/>
        </w:rPr>
        <w:t>Service Oriented Architecture</w:t>
      </w:r>
    </w:p>
    <w:p w:rsidR="00F810AD" w:rsidRPr="00B24F91" w:rsidRDefault="00B939B0" w:rsidP="005E782C">
      <w:pPr>
        <w:spacing w:after="120" w:line="240" w:lineRule="auto"/>
        <w:ind w:left="360" w:firstLine="360"/>
        <w:jc w:val="both"/>
        <w:rPr>
          <w:rFonts w:cstheme="minorHAnsi"/>
          <w:sz w:val="24"/>
          <w:lang w:val="en-US"/>
        </w:rPr>
      </w:pPr>
      <w:r w:rsidRPr="00B24F91">
        <w:rPr>
          <w:rFonts w:cstheme="minorHAnsi"/>
          <w:sz w:val="24"/>
          <w:szCs w:val="24"/>
        </w:rPr>
        <w:t>SOA (service oriented architecture, arsitektur berorientasi layanan) merupakan sebuah arsitektur yang menghubungkan berbagai service (pada prinsipnya aplikasi-</w:t>
      </w:r>
      <w:r w:rsidRPr="00B24F91">
        <w:rPr>
          <w:rFonts w:cstheme="minorHAnsi"/>
          <w:sz w:val="24"/>
          <w:szCs w:val="24"/>
        </w:rPr>
        <w:lastRenderedPageBreak/>
        <w:t xml:space="preserve">aplikasi dan data) sesuai dengan kebutuhan dan membentuk sebuah struktur aplikasi besar sebagai koleksi </w:t>
      </w:r>
      <w:r w:rsidRPr="00B24F91">
        <w:rPr>
          <w:rFonts w:cstheme="minorHAnsi"/>
          <w:i/>
          <w:iCs/>
          <w:sz w:val="24"/>
          <w:szCs w:val="24"/>
        </w:rPr>
        <w:t>ad hoc</w:t>
      </w:r>
      <w:r w:rsidRPr="00B24F91">
        <w:rPr>
          <w:rFonts w:cstheme="minorHAnsi"/>
          <w:sz w:val="24"/>
          <w:szCs w:val="24"/>
        </w:rPr>
        <w:t xml:space="preserve"> dari service-service tersebut, untuk mencapai hasil yang diinginkan oleh service consumer (baik end user atau service lain). Fungsi-fungsi ini tidak terikat dengan sistem operasi dan bahasa pemrograman yang mendasari aplikasi-aplikasi tersebut</w:t>
      </w:r>
    </w:p>
    <w:p w:rsidR="007F07AA" w:rsidRPr="00B24F91" w:rsidRDefault="007F07AA" w:rsidP="005E782C">
      <w:pPr>
        <w:spacing w:after="120" w:line="240" w:lineRule="auto"/>
        <w:ind w:left="360" w:firstLine="360"/>
        <w:jc w:val="both"/>
        <w:rPr>
          <w:rFonts w:cstheme="minorHAnsi"/>
          <w:sz w:val="24"/>
        </w:rPr>
      </w:pPr>
      <w:r w:rsidRPr="00B24F91">
        <w:rPr>
          <w:rFonts w:cstheme="minorHAnsi"/>
          <w:sz w:val="24"/>
        </w:rPr>
        <w:t>Terdapat 10 prinsip arsitektural dalam merancang dan mendefinisikan service, antara lain :</w:t>
      </w:r>
    </w:p>
    <w:p w:rsidR="007F07AA" w:rsidRPr="00B24F91" w:rsidRDefault="007F07AA" w:rsidP="007E126D">
      <w:pPr>
        <w:numPr>
          <w:ilvl w:val="0"/>
          <w:numId w:val="14"/>
        </w:numPr>
        <w:spacing w:after="0" w:line="240" w:lineRule="auto"/>
        <w:jc w:val="both"/>
        <w:rPr>
          <w:rFonts w:cstheme="minorHAnsi"/>
          <w:sz w:val="24"/>
        </w:rPr>
      </w:pPr>
      <w:r w:rsidRPr="00B24F91">
        <w:rPr>
          <w:rFonts w:cstheme="minorHAnsi"/>
          <w:sz w:val="24"/>
        </w:rPr>
        <w:t>Service encapsulation, sebagian besar service (web service) dikonsolidasikan untuk digunakan dengan berdasar pada SOA</w:t>
      </w:r>
    </w:p>
    <w:p w:rsidR="007F07AA" w:rsidRPr="00B24F91" w:rsidRDefault="007F07AA" w:rsidP="007E126D">
      <w:pPr>
        <w:numPr>
          <w:ilvl w:val="0"/>
          <w:numId w:val="14"/>
        </w:numPr>
        <w:spacing w:after="0" w:line="240" w:lineRule="auto"/>
        <w:jc w:val="both"/>
        <w:rPr>
          <w:rFonts w:cstheme="minorHAnsi"/>
          <w:sz w:val="24"/>
        </w:rPr>
      </w:pPr>
      <w:r w:rsidRPr="00B24F91">
        <w:rPr>
          <w:rFonts w:cstheme="minorHAnsi"/>
          <w:sz w:val="24"/>
        </w:rPr>
        <w:t>Service loose coupling, service-service memelihara sebuah hubungan yang meminimalisasikan ketergantungan antar service</w:t>
      </w:r>
    </w:p>
    <w:p w:rsidR="007F07AA" w:rsidRPr="00B24F91" w:rsidRDefault="007F07AA" w:rsidP="007E126D">
      <w:pPr>
        <w:numPr>
          <w:ilvl w:val="0"/>
          <w:numId w:val="14"/>
        </w:numPr>
        <w:spacing w:after="0" w:line="240" w:lineRule="auto"/>
        <w:jc w:val="both"/>
        <w:rPr>
          <w:rFonts w:cstheme="minorHAnsi"/>
          <w:sz w:val="24"/>
        </w:rPr>
      </w:pPr>
      <w:r w:rsidRPr="00B24F91">
        <w:rPr>
          <w:rFonts w:cstheme="minorHAnsi"/>
          <w:sz w:val="24"/>
        </w:rPr>
        <w:t>Service contract, service terpaku pada sebuah communication agreement, yang didefinisikan secara umum pada satu atau lebih service description documents</w:t>
      </w:r>
    </w:p>
    <w:p w:rsidR="007F07AA" w:rsidRPr="00B24F91" w:rsidRDefault="007F07AA" w:rsidP="007E126D">
      <w:pPr>
        <w:numPr>
          <w:ilvl w:val="0"/>
          <w:numId w:val="14"/>
        </w:numPr>
        <w:spacing w:after="0" w:line="240" w:lineRule="auto"/>
        <w:jc w:val="both"/>
        <w:rPr>
          <w:rFonts w:cstheme="minorHAnsi"/>
          <w:sz w:val="24"/>
        </w:rPr>
      </w:pPr>
      <w:r w:rsidRPr="00B24F91">
        <w:rPr>
          <w:rFonts w:cstheme="minorHAnsi"/>
          <w:sz w:val="24"/>
        </w:rPr>
        <w:t>Service abstraction, di luar apa yang dideskripsikan dalam service contract, setiap service menyembunyikan logikanya dari dunia luar</w:t>
      </w:r>
    </w:p>
    <w:p w:rsidR="007F07AA" w:rsidRPr="00B24F91" w:rsidRDefault="007F07AA" w:rsidP="007E126D">
      <w:pPr>
        <w:numPr>
          <w:ilvl w:val="0"/>
          <w:numId w:val="14"/>
        </w:numPr>
        <w:spacing w:after="0" w:line="240" w:lineRule="auto"/>
        <w:jc w:val="both"/>
        <w:rPr>
          <w:rFonts w:cstheme="minorHAnsi"/>
          <w:sz w:val="24"/>
        </w:rPr>
      </w:pPr>
      <w:r w:rsidRPr="00B24F91">
        <w:rPr>
          <w:rFonts w:cstheme="minorHAnsi"/>
          <w:sz w:val="24"/>
        </w:rPr>
        <w:t>Service reusability, logika dibagi ke dalam service-service yang berorientasi pada prinsip reusability (penggunaan kembali)</w:t>
      </w:r>
    </w:p>
    <w:p w:rsidR="007F07AA" w:rsidRPr="00B24F91" w:rsidRDefault="007F07AA" w:rsidP="007E126D">
      <w:pPr>
        <w:numPr>
          <w:ilvl w:val="0"/>
          <w:numId w:val="14"/>
        </w:numPr>
        <w:spacing w:after="0" w:line="240" w:lineRule="auto"/>
        <w:jc w:val="both"/>
        <w:rPr>
          <w:rFonts w:cstheme="minorHAnsi"/>
          <w:sz w:val="24"/>
        </w:rPr>
      </w:pPr>
      <w:r w:rsidRPr="00B24F91">
        <w:rPr>
          <w:rFonts w:cstheme="minorHAnsi"/>
          <w:sz w:val="24"/>
        </w:rPr>
        <w:t>Service composability, kumpulan service dapat dikoordinasi dan dibentuk menjadi sebuah service gabungan</w:t>
      </w:r>
    </w:p>
    <w:p w:rsidR="007F07AA" w:rsidRPr="00B24F91" w:rsidRDefault="007F07AA" w:rsidP="007E126D">
      <w:pPr>
        <w:numPr>
          <w:ilvl w:val="0"/>
          <w:numId w:val="14"/>
        </w:numPr>
        <w:spacing w:after="0" w:line="240" w:lineRule="auto"/>
        <w:jc w:val="both"/>
        <w:rPr>
          <w:rFonts w:cstheme="minorHAnsi"/>
          <w:sz w:val="24"/>
        </w:rPr>
      </w:pPr>
      <w:r w:rsidRPr="00B24F91">
        <w:rPr>
          <w:rFonts w:cstheme="minorHAnsi"/>
          <w:sz w:val="24"/>
        </w:rPr>
        <w:t>Service autonomy, service memegang control terhadap logika yang dia gunakan sendiri</w:t>
      </w:r>
    </w:p>
    <w:p w:rsidR="007F07AA" w:rsidRPr="00B24F91" w:rsidRDefault="007F07AA" w:rsidP="007E126D">
      <w:pPr>
        <w:numPr>
          <w:ilvl w:val="0"/>
          <w:numId w:val="14"/>
        </w:numPr>
        <w:spacing w:after="0" w:line="240" w:lineRule="auto"/>
        <w:jc w:val="both"/>
        <w:rPr>
          <w:rFonts w:cstheme="minorHAnsi"/>
          <w:sz w:val="24"/>
        </w:rPr>
      </w:pPr>
      <w:r w:rsidRPr="00B24F91">
        <w:rPr>
          <w:rFonts w:cstheme="minorHAnsi"/>
          <w:sz w:val="24"/>
        </w:rPr>
        <w:t>Service optimization, high-quality service lebih diutamakan dibanding dengan low-quality service</w:t>
      </w:r>
    </w:p>
    <w:p w:rsidR="007F07AA" w:rsidRPr="00B24F91" w:rsidRDefault="007F07AA" w:rsidP="007E126D">
      <w:pPr>
        <w:numPr>
          <w:ilvl w:val="0"/>
          <w:numId w:val="14"/>
        </w:numPr>
        <w:spacing w:after="0" w:line="240" w:lineRule="auto"/>
        <w:jc w:val="both"/>
        <w:rPr>
          <w:rFonts w:cstheme="minorHAnsi"/>
          <w:sz w:val="24"/>
        </w:rPr>
      </w:pPr>
      <w:r w:rsidRPr="00B24F91">
        <w:rPr>
          <w:rFonts w:cstheme="minorHAnsi"/>
          <w:sz w:val="24"/>
        </w:rPr>
        <w:t>Service discoverability, service dirancang sedemikian rupa sehingga service tersebut dapat ditemukan dan dinilai dengan mekanisme yang sudah ada</w:t>
      </w:r>
    </w:p>
    <w:p w:rsidR="00F810AD" w:rsidRPr="00B24F91" w:rsidRDefault="007F07AA" w:rsidP="007E126D">
      <w:pPr>
        <w:numPr>
          <w:ilvl w:val="0"/>
          <w:numId w:val="14"/>
        </w:numPr>
        <w:spacing w:after="0" w:line="240" w:lineRule="auto"/>
        <w:jc w:val="both"/>
        <w:rPr>
          <w:rFonts w:cstheme="minorHAnsi"/>
          <w:sz w:val="24"/>
        </w:rPr>
      </w:pPr>
      <w:r w:rsidRPr="00B24F91">
        <w:rPr>
          <w:rFonts w:cstheme="minorHAnsi"/>
          <w:sz w:val="24"/>
        </w:rPr>
        <w:t>Service relevance, service dibuat sesuai dengan kebutuhan sehingga dikenali sebagai service yang memiliki nilai (meaningful service)</w:t>
      </w:r>
      <w:r w:rsidR="00F810AD" w:rsidRPr="00B24F91">
        <w:rPr>
          <w:rFonts w:cstheme="minorHAnsi"/>
          <w:sz w:val="24"/>
        </w:rPr>
        <w:t xml:space="preserve"> </w:t>
      </w:r>
    </w:p>
    <w:p w:rsidR="00F810AD" w:rsidRPr="00B24F91" w:rsidRDefault="00F810AD" w:rsidP="005E782C">
      <w:pPr>
        <w:spacing w:after="120" w:line="240" w:lineRule="auto"/>
        <w:ind w:left="1080"/>
        <w:jc w:val="both"/>
        <w:rPr>
          <w:rFonts w:cstheme="minorHAnsi"/>
          <w:b/>
          <w:color w:val="000000"/>
          <w:sz w:val="24"/>
        </w:rPr>
      </w:pPr>
    </w:p>
    <w:p w:rsidR="00F810AD" w:rsidRPr="00B24F91" w:rsidRDefault="0069176D" w:rsidP="00F27062">
      <w:pPr>
        <w:spacing w:after="120" w:line="240" w:lineRule="auto"/>
        <w:ind w:left="426"/>
        <w:jc w:val="both"/>
        <w:rPr>
          <w:rFonts w:cstheme="minorHAnsi"/>
          <w:b/>
          <w:color w:val="000000"/>
          <w:sz w:val="24"/>
          <w:lang w:val="en-US"/>
        </w:rPr>
      </w:pPr>
      <w:r>
        <w:rPr>
          <w:rFonts w:cstheme="minorHAnsi"/>
          <w:b/>
          <w:color w:val="000000"/>
          <w:sz w:val="24"/>
        </w:rPr>
        <w:t xml:space="preserve">8.2 </w:t>
      </w:r>
      <w:r w:rsidR="00F810AD" w:rsidRPr="00B24F91">
        <w:rPr>
          <w:rFonts w:cstheme="minorHAnsi"/>
          <w:b/>
          <w:color w:val="000000"/>
          <w:sz w:val="24"/>
          <w:lang w:val="en-US"/>
        </w:rPr>
        <w:t>Service Oriented Analysis and Design</w:t>
      </w:r>
    </w:p>
    <w:p w:rsidR="0008048D" w:rsidRPr="00B24F91" w:rsidRDefault="0008048D" w:rsidP="00F27062">
      <w:pPr>
        <w:spacing w:after="120" w:line="240" w:lineRule="auto"/>
        <w:ind w:left="426"/>
        <w:jc w:val="both"/>
        <w:rPr>
          <w:rFonts w:cstheme="minorHAnsi"/>
          <w:sz w:val="24"/>
        </w:rPr>
      </w:pPr>
      <w:r w:rsidRPr="00B24F91">
        <w:rPr>
          <w:rFonts w:cstheme="minorHAnsi"/>
          <w:sz w:val="24"/>
        </w:rPr>
        <w:t xml:space="preserve">Dalam mendesain sebuah service yang berbasis SOA diperlukan tahapan yang mencakup proses analisis kebutuhan dan perancangan desain sistem yang menjadi dasar arsitektur suatu sistem, hal itu dapat diatasi dengan menggunakan SOAD (Service Oriented Analysis nad Design). </w:t>
      </w:r>
    </w:p>
    <w:p w:rsidR="0019214E" w:rsidRDefault="0008048D" w:rsidP="00F27062">
      <w:pPr>
        <w:spacing w:after="120" w:line="240" w:lineRule="auto"/>
        <w:ind w:left="426"/>
        <w:jc w:val="both"/>
        <w:rPr>
          <w:rFonts w:cstheme="minorHAnsi"/>
          <w:sz w:val="24"/>
        </w:rPr>
      </w:pPr>
      <w:r w:rsidRPr="00B24F91">
        <w:rPr>
          <w:rFonts w:cstheme="minorHAnsi"/>
          <w:sz w:val="24"/>
        </w:rPr>
        <w:t>Perancangan desain secara top-down digunakan dalam SOAD, yaitu dengan menganalisa dan mengemlompokkan kebutuhan bisnis kemudian menerjemahkannya menjadi service, kemudian mendefinisikan komponen pendukung service untuk kemudian diimplementasikan pada sistem.</w:t>
      </w:r>
      <w:r w:rsidR="0019214E" w:rsidRPr="00B24F91">
        <w:rPr>
          <w:rFonts w:cstheme="minorHAnsi"/>
          <w:sz w:val="24"/>
        </w:rPr>
        <w:t xml:space="preserve"> Pola top down ini bisa diga</w:t>
      </w:r>
      <w:r w:rsidR="00AD6396">
        <w:rPr>
          <w:rFonts w:cstheme="minorHAnsi"/>
          <w:sz w:val="24"/>
        </w:rPr>
        <w:t>m</w:t>
      </w:r>
      <w:r w:rsidR="0019214E" w:rsidRPr="00B24F91">
        <w:rPr>
          <w:rFonts w:cstheme="minorHAnsi"/>
          <w:sz w:val="24"/>
        </w:rPr>
        <w:t xml:space="preserve">barkan menjadi tiga bagian </w:t>
      </w:r>
      <w:r w:rsidR="003D378A">
        <w:rPr>
          <w:rFonts w:cstheme="minorHAnsi"/>
          <w:sz w:val="24"/>
        </w:rPr>
        <w:t>yaitu Conceptual View, Logical View dan Physical View</w:t>
      </w:r>
      <w:r w:rsidR="004D4003">
        <w:rPr>
          <w:rFonts w:cstheme="minorHAnsi"/>
          <w:sz w:val="24"/>
        </w:rPr>
        <w:t>.</w:t>
      </w:r>
    </w:p>
    <w:p w:rsidR="004D4003" w:rsidRPr="007931F6" w:rsidRDefault="00055D54" w:rsidP="007931F6">
      <w:pPr>
        <w:spacing w:after="120" w:line="240" w:lineRule="auto"/>
        <w:ind w:left="426"/>
        <w:jc w:val="center"/>
        <w:rPr>
          <w:rFonts w:cstheme="minorHAnsi"/>
        </w:rPr>
      </w:pPr>
      <w:r>
        <w:rPr>
          <w:rFonts w:cstheme="minorHAnsi"/>
          <w:noProof/>
          <w:sz w:val="24"/>
        </w:rPr>
        <w:lastRenderedPageBreak/>
        <w:drawing>
          <wp:inline distT="0" distB="0" distL="0" distR="0">
            <wp:extent cx="5486400" cy="3400425"/>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93ADF" w:rsidRPr="007931F6" w:rsidRDefault="00AB6AEB" w:rsidP="007931F6">
      <w:pPr>
        <w:spacing w:after="120" w:line="240" w:lineRule="auto"/>
        <w:ind w:firstLine="360"/>
        <w:jc w:val="center"/>
        <w:rPr>
          <w:rFonts w:cstheme="minorHAnsi"/>
          <w:b/>
        </w:rPr>
      </w:pPr>
      <w:r w:rsidRPr="007931F6">
        <w:rPr>
          <w:rFonts w:cstheme="minorHAnsi"/>
          <w:b/>
        </w:rPr>
        <w:t xml:space="preserve">Gambar 8.1 </w:t>
      </w:r>
      <w:r w:rsidR="007931F6" w:rsidRPr="007931F6">
        <w:rPr>
          <w:rFonts w:cstheme="minorHAnsi"/>
          <w:b/>
        </w:rPr>
        <w:t>Penggambaran SOAD secara top-down</w:t>
      </w:r>
    </w:p>
    <w:p w:rsidR="007931F6" w:rsidRDefault="007931F6" w:rsidP="00F27062">
      <w:pPr>
        <w:spacing w:after="120" w:line="240" w:lineRule="auto"/>
        <w:ind w:firstLine="360"/>
        <w:rPr>
          <w:rFonts w:cstheme="minorHAnsi"/>
          <w:b/>
          <w:sz w:val="24"/>
        </w:rPr>
      </w:pPr>
    </w:p>
    <w:p w:rsidR="00F810AD" w:rsidRPr="00B24F91" w:rsidRDefault="00093ADF" w:rsidP="00F27062">
      <w:pPr>
        <w:spacing w:after="120" w:line="240" w:lineRule="auto"/>
        <w:ind w:firstLine="360"/>
        <w:rPr>
          <w:rFonts w:cstheme="minorHAnsi"/>
          <w:b/>
          <w:sz w:val="24"/>
          <w:lang w:val="en-US"/>
        </w:rPr>
      </w:pPr>
      <w:r>
        <w:rPr>
          <w:rFonts w:cstheme="minorHAnsi"/>
          <w:b/>
          <w:sz w:val="24"/>
        </w:rPr>
        <w:t xml:space="preserve">8.3 </w:t>
      </w:r>
      <w:r w:rsidR="00F810AD" w:rsidRPr="00B24F91">
        <w:rPr>
          <w:rFonts w:cstheme="minorHAnsi"/>
          <w:b/>
          <w:sz w:val="24"/>
          <w:lang w:val="en-US"/>
        </w:rPr>
        <w:t>Web Services</w:t>
      </w:r>
    </w:p>
    <w:p w:rsidR="00F810AD" w:rsidRPr="008D6553" w:rsidRDefault="00F810AD" w:rsidP="008D6553">
      <w:pPr>
        <w:spacing w:after="120" w:line="240" w:lineRule="auto"/>
        <w:ind w:left="360"/>
        <w:jc w:val="center"/>
        <w:rPr>
          <w:rFonts w:cstheme="minorHAnsi"/>
          <w:b/>
        </w:rPr>
      </w:pPr>
      <w:r w:rsidRPr="00B24F91">
        <w:rPr>
          <w:rFonts w:cstheme="minorHAnsi"/>
          <w:b/>
          <w:noProof/>
          <w:sz w:val="24"/>
        </w:rPr>
        <w:drawing>
          <wp:inline distT="0" distB="0" distL="0" distR="0">
            <wp:extent cx="2286000" cy="2072005"/>
            <wp:effectExtent l="19050" t="0" r="0" b="0"/>
            <wp:docPr id="2" name="Picture 2" descr="Web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services"/>
                    <pic:cNvPicPr>
                      <a:picLocks noChangeAspect="1" noChangeArrowheads="1"/>
                    </pic:cNvPicPr>
                  </pic:nvPicPr>
                  <pic:blipFill>
                    <a:blip r:embed="rId22"/>
                    <a:srcRect/>
                    <a:stretch>
                      <a:fillRect/>
                    </a:stretch>
                  </pic:blipFill>
                  <pic:spPr bwMode="auto">
                    <a:xfrm>
                      <a:off x="0" y="0"/>
                      <a:ext cx="2286000" cy="2072005"/>
                    </a:xfrm>
                    <a:prstGeom prst="rect">
                      <a:avLst/>
                    </a:prstGeom>
                    <a:noFill/>
                    <a:ln w="9525">
                      <a:noFill/>
                      <a:miter lim="800000"/>
                      <a:headEnd/>
                      <a:tailEnd/>
                    </a:ln>
                  </pic:spPr>
                </pic:pic>
              </a:graphicData>
            </a:graphic>
          </wp:inline>
        </w:drawing>
      </w:r>
    </w:p>
    <w:p w:rsidR="00770B59" w:rsidRPr="008D6553" w:rsidRDefault="00D660F5" w:rsidP="008D6553">
      <w:pPr>
        <w:spacing w:after="120" w:line="240" w:lineRule="auto"/>
        <w:ind w:left="360"/>
        <w:jc w:val="center"/>
        <w:rPr>
          <w:rFonts w:cstheme="minorHAnsi"/>
          <w:b/>
        </w:rPr>
      </w:pPr>
      <w:r w:rsidRPr="008D6553">
        <w:rPr>
          <w:rFonts w:cstheme="minorHAnsi"/>
          <w:b/>
        </w:rPr>
        <w:t>Gambar 8.</w:t>
      </w:r>
      <w:r w:rsidR="00E401F3">
        <w:rPr>
          <w:rFonts w:cstheme="minorHAnsi"/>
          <w:b/>
        </w:rPr>
        <w:t>2</w:t>
      </w:r>
      <w:r w:rsidRPr="008D6553">
        <w:rPr>
          <w:rFonts w:cstheme="minorHAnsi"/>
          <w:b/>
        </w:rPr>
        <w:t xml:space="preserve"> </w:t>
      </w:r>
      <w:r w:rsidR="00B41DBB">
        <w:rPr>
          <w:rFonts w:cstheme="minorHAnsi"/>
          <w:b/>
        </w:rPr>
        <w:t>Komunikasi menggunakan w</w:t>
      </w:r>
      <w:r w:rsidRPr="008D6553">
        <w:rPr>
          <w:rFonts w:cstheme="minorHAnsi"/>
          <w:b/>
        </w:rPr>
        <w:t xml:space="preserve">eb </w:t>
      </w:r>
      <w:r w:rsidR="00B41DBB">
        <w:rPr>
          <w:rFonts w:cstheme="minorHAnsi"/>
          <w:b/>
        </w:rPr>
        <w:t>s</w:t>
      </w:r>
      <w:r w:rsidRPr="008D6553">
        <w:rPr>
          <w:rFonts w:cstheme="minorHAnsi"/>
          <w:b/>
        </w:rPr>
        <w:t>ervice</w:t>
      </w:r>
    </w:p>
    <w:p w:rsidR="00F810AD" w:rsidRPr="00B24F91" w:rsidRDefault="00F810AD" w:rsidP="005E782C">
      <w:pPr>
        <w:spacing w:after="120" w:line="240" w:lineRule="auto"/>
        <w:ind w:left="360"/>
        <w:jc w:val="both"/>
        <w:rPr>
          <w:rFonts w:cstheme="minorHAnsi"/>
          <w:sz w:val="24"/>
          <w:lang w:val="en-US"/>
        </w:rPr>
      </w:pPr>
      <w:r w:rsidRPr="00B24F91">
        <w:rPr>
          <w:rFonts w:cstheme="minorHAnsi"/>
          <w:sz w:val="24"/>
          <w:lang w:val="en-US"/>
        </w:rPr>
        <w:t>Ada berbagai versi definisi mengenai Web Service, yang pada intinya menggambarkan</w:t>
      </w:r>
    </w:p>
    <w:p w:rsidR="00F810AD" w:rsidRPr="00B24F91" w:rsidRDefault="00F810AD" w:rsidP="005E782C">
      <w:pPr>
        <w:spacing w:after="120" w:line="240" w:lineRule="auto"/>
        <w:ind w:left="360"/>
        <w:jc w:val="both"/>
        <w:rPr>
          <w:rFonts w:cstheme="minorHAnsi"/>
          <w:sz w:val="24"/>
          <w:lang w:val="en-US"/>
        </w:rPr>
      </w:pPr>
      <w:r w:rsidRPr="00B24F91">
        <w:rPr>
          <w:rFonts w:cstheme="minorHAnsi"/>
          <w:sz w:val="24"/>
          <w:lang w:val="en-US"/>
        </w:rPr>
        <w:t>karakteristik dari Web Service, yaitu antara lain sebagai berikut :</w:t>
      </w:r>
    </w:p>
    <w:p w:rsidR="00F810AD" w:rsidRPr="00B24F91" w:rsidRDefault="00F810AD" w:rsidP="008A7D1A">
      <w:pPr>
        <w:numPr>
          <w:ilvl w:val="0"/>
          <w:numId w:val="10"/>
        </w:numPr>
        <w:spacing w:after="0" w:line="240" w:lineRule="auto"/>
        <w:rPr>
          <w:rFonts w:cstheme="minorHAnsi"/>
          <w:sz w:val="24"/>
          <w:lang w:val="en-US"/>
        </w:rPr>
      </w:pPr>
      <w:r w:rsidRPr="00B24F91">
        <w:rPr>
          <w:rFonts w:cstheme="minorHAnsi"/>
          <w:sz w:val="24"/>
          <w:lang w:val="en-US"/>
        </w:rPr>
        <w:t>Merupakan application logic yang dapat diakses dan dipublikasikan menggunakan standard Internet (TCP/IP, HTTP, SMTP, FTP, JMS, Web).</w:t>
      </w:r>
    </w:p>
    <w:p w:rsidR="00F810AD" w:rsidRPr="00B24F91" w:rsidRDefault="00F810AD" w:rsidP="008A7D1A">
      <w:pPr>
        <w:numPr>
          <w:ilvl w:val="0"/>
          <w:numId w:val="10"/>
        </w:numPr>
        <w:spacing w:after="0" w:line="240" w:lineRule="auto"/>
        <w:rPr>
          <w:rFonts w:cstheme="minorHAnsi"/>
          <w:sz w:val="24"/>
          <w:lang w:val="en-US"/>
        </w:rPr>
      </w:pPr>
      <w:r w:rsidRPr="00B24F91">
        <w:rPr>
          <w:rFonts w:cstheme="minorHAnsi"/>
          <w:sz w:val="24"/>
          <w:lang w:val="en-US"/>
        </w:rPr>
        <w:t xml:space="preserve"> Dideskripsikan dalam format XML.</w:t>
      </w:r>
    </w:p>
    <w:p w:rsidR="00F810AD" w:rsidRPr="00B24F91" w:rsidRDefault="00F810AD" w:rsidP="008A7D1A">
      <w:pPr>
        <w:numPr>
          <w:ilvl w:val="0"/>
          <w:numId w:val="10"/>
        </w:numPr>
        <w:spacing w:after="0" w:line="240" w:lineRule="auto"/>
        <w:rPr>
          <w:rFonts w:cstheme="minorHAnsi"/>
          <w:sz w:val="24"/>
          <w:lang w:val="en-US"/>
        </w:rPr>
      </w:pPr>
      <w:r w:rsidRPr="00B24F91">
        <w:rPr>
          <w:rFonts w:cstheme="minorHAnsi"/>
          <w:sz w:val="24"/>
          <w:lang w:val="en-US"/>
        </w:rPr>
        <w:t>Didentifikasikan dengan Universal Resources Identifier (URI).</w:t>
      </w:r>
    </w:p>
    <w:p w:rsidR="00F810AD" w:rsidRPr="00B24F91" w:rsidRDefault="00F810AD" w:rsidP="008A7D1A">
      <w:pPr>
        <w:numPr>
          <w:ilvl w:val="0"/>
          <w:numId w:val="10"/>
        </w:numPr>
        <w:spacing w:after="0" w:line="240" w:lineRule="auto"/>
        <w:rPr>
          <w:rFonts w:cstheme="minorHAnsi"/>
          <w:sz w:val="24"/>
          <w:lang w:val="en-US"/>
        </w:rPr>
      </w:pPr>
      <w:r w:rsidRPr="00B24F91">
        <w:rPr>
          <w:rFonts w:cstheme="minorHAnsi"/>
          <w:sz w:val="24"/>
          <w:lang w:val="en-US"/>
        </w:rPr>
        <w:t>Bersifat Loosely coupled, self-contained, modular dan terbuka (nonproprietary).</w:t>
      </w:r>
    </w:p>
    <w:p w:rsidR="00F810AD" w:rsidRPr="00B24F91" w:rsidRDefault="00F810AD" w:rsidP="008A7D1A">
      <w:pPr>
        <w:numPr>
          <w:ilvl w:val="0"/>
          <w:numId w:val="10"/>
        </w:numPr>
        <w:spacing w:after="0" w:line="240" w:lineRule="auto"/>
        <w:rPr>
          <w:rFonts w:cstheme="minorHAnsi"/>
          <w:sz w:val="24"/>
          <w:lang w:val="en-US"/>
        </w:rPr>
      </w:pPr>
      <w:r w:rsidRPr="00B24F91">
        <w:rPr>
          <w:rFonts w:cstheme="minorHAnsi"/>
          <w:sz w:val="24"/>
          <w:lang w:val="en-US"/>
        </w:rPr>
        <w:t>Digunakan untuk mendukung interoperabilitas interaksi machine-to-machine melalui jaringan Internet/Intranet.</w:t>
      </w:r>
    </w:p>
    <w:p w:rsidR="008F360C" w:rsidRPr="00B24F91" w:rsidRDefault="008F360C" w:rsidP="005E782C">
      <w:pPr>
        <w:spacing w:after="120" w:line="240" w:lineRule="auto"/>
        <w:rPr>
          <w:rFonts w:cstheme="minorHAnsi"/>
          <w:sz w:val="24"/>
        </w:rPr>
      </w:pPr>
    </w:p>
    <w:p w:rsidR="00F810AD" w:rsidRPr="00B24F91" w:rsidRDefault="006E3677" w:rsidP="00F27062">
      <w:pPr>
        <w:spacing w:after="120" w:line="240" w:lineRule="auto"/>
        <w:ind w:left="426"/>
        <w:rPr>
          <w:rFonts w:cstheme="minorHAnsi"/>
          <w:b/>
          <w:color w:val="000000"/>
          <w:sz w:val="24"/>
        </w:rPr>
      </w:pPr>
      <w:r>
        <w:rPr>
          <w:rFonts w:cstheme="minorHAnsi"/>
          <w:b/>
          <w:color w:val="000000"/>
          <w:sz w:val="24"/>
        </w:rPr>
        <w:lastRenderedPageBreak/>
        <w:t xml:space="preserve">8.4 </w:t>
      </w:r>
      <w:r w:rsidR="00F810AD" w:rsidRPr="00B24F91">
        <w:rPr>
          <w:rFonts w:cstheme="minorHAnsi"/>
          <w:b/>
          <w:color w:val="000000"/>
          <w:sz w:val="24"/>
        </w:rPr>
        <w:t>Enterprise Service Bus</w:t>
      </w:r>
    </w:p>
    <w:p w:rsidR="00F810AD" w:rsidRPr="00B24F91" w:rsidRDefault="00F810AD" w:rsidP="00F27062">
      <w:pPr>
        <w:spacing w:after="120" w:line="240" w:lineRule="auto"/>
        <w:ind w:left="426"/>
        <w:rPr>
          <w:rFonts w:cstheme="minorHAnsi"/>
          <w:b/>
          <w:color w:val="000000"/>
          <w:sz w:val="24"/>
        </w:rPr>
      </w:pPr>
      <w:r w:rsidRPr="00B24F91">
        <w:rPr>
          <w:rFonts w:cstheme="minorHAnsi"/>
          <w:b/>
          <w:noProof/>
          <w:color w:val="000000"/>
          <w:sz w:val="24"/>
        </w:rPr>
        <w:drawing>
          <wp:inline distT="0" distB="0" distL="0" distR="0">
            <wp:extent cx="5600700" cy="20859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600700" cy="2085975"/>
                    </a:xfrm>
                    <a:prstGeom prst="rect">
                      <a:avLst/>
                    </a:prstGeom>
                    <a:noFill/>
                    <a:ln w="9525">
                      <a:noFill/>
                      <a:miter lim="800000"/>
                      <a:headEnd/>
                      <a:tailEnd/>
                    </a:ln>
                  </pic:spPr>
                </pic:pic>
              </a:graphicData>
            </a:graphic>
          </wp:inline>
        </w:drawing>
      </w:r>
    </w:p>
    <w:p w:rsidR="00D0248E" w:rsidRPr="003D378A" w:rsidRDefault="00D0248E" w:rsidP="003D378A">
      <w:pPr>
        <w:spacing w:after="120" w:line="240" w:lineRule="auto"/>
        <w:ind w:left="426"/>
        <w:jc w:val="center"/>
        <w:rPr>
          <w:rFonts w:cstheme="minorHAnsi"/>
          <w:b/>
          <w:color w:val="000000"/>
        </w:rPr>
      </w:pPr>
      <w:r w:rsidRPr="003D378A">
        <w:rPr>
          <w:rFonts w:cstheme="minorHAnsi"/>
          <w:b/>
          <w:color w:val="000000"/>
        </w:rPr>
        <w:t>Gambar 8.</w:t>
      </w:r>
      <w:r w:rsidR="00E401F3">
        <w:rPr>
          <w:rFonts w:cstheme="minorHAnsi"/>
          <w:b/>
          <w:color w:val="000000"/>
        </w:rPr>
        <w:t>3</w:t>
      </w:r>
      <w:r w:rsidRPr="003D378A">
        <w:rPr>
          <w:rFonts w:cstheme="minorHAnsi"/>
          <w:b/>
          <w:color w:val="000000"/>
        </w:rPr>
        <w:t xml:space="preserve"> </w:t>
      </w:r>
      <w:r w:rsidR="000379FF" w:rsidRPr="003D378A">
        <w:rPr>
          <w:rFonts w:cstheme="minorHAnsi"/>
          <w:b/>
          <w:color w:val="000000"/>
        </w:rPr>
        <w:t xml:space="preserve">Komunikasi data </w:t>
      </w:r>
      <w:r w:rsidR="003D378A" w:rsidRPr="003D378A">
        <w:rPr>
          <w:rFonts w:cstheme="minorHAnsi"/>
          <w:b/>
          <w:color w:val="000000"/>
        </w:rPr>
        <w:t>pada</w:t>
      </w:r>
      <w:r w:rsidR="000379FF" w:rsidRPr="003D378A">
        <w:rPr>
          <w:rFonts w:cstheme="minorHAnsi"/>
          <w:b/>
          <w:color w:val="000000"/>
        </w:rPr>
        <w:t xml:space="preserve"> Enterprise Service Bus</w:t>
      </w:r>
    </w:p>
    <w:p w:rsidR="00F810AD" w:rsidRPr="00B24F91" w:rsidRDefault="00F810AD" w:rsidP="00F27062">
      <w:pPr>
        <w:spacing w:after="120" w:line="240" w:lineRule="auto"/>
        <w:ind w:left="426"/>
        <w:jc w:val="both"/>
        <w:rPr>
          <w:rFonts w:cstheme="minorHAnsi"/>
          <w:color w:val="000000"/>
          <w:sz w:val="24"/>
        </w:rPr>
      </w:pPr>
      <w:r w:rsidRPr="00B24F91">
        <w:rPr>
          <w:rFonts w:cstheme="minorHAnsi"/>
          <w:color w:val="000000"/>
          <w:sz w:val="24"/>
        </w:rPr>
        <w:t xml:space="preserve">Enterprise Service Bus (ESB) merupakan infrastruktur software yang memfasilitasi integrasi antar aplikasi. ESB berguna dalam implementasi service-oriented-architecture (SOA) karena pertukaran message yang banyak terjadi dalam SOA, mengeksekusi transaksi, orkestrasi service, dan melakukan publikasi dan persetujuan fungsi antar aplikasi yang terpisah dan terdistribusi. </w:t>
      </w:r>
    </w:p>
    <w:p w:rsidR="00F810AD" w:rsidRPr="00B24F91" w:rsidRDefault="00F810AD" w:rsidP="00F27062">
      <w:pPr>
        <w:spacing w:after="120" w:line="240" w:lineRule="auto"/>
        <w:ind w:left="426"/>
        <w:jc w:val="both"/>
        <w:rPr>
          <w:rFonts w:cstheme="minorHAnsi"/>
          <w:color w:val="000000"/>
          <w:sz w:val="24"/>
        </w:rPr>
      </w:pPr>
      <w:r w:rsidRPr="00B24F91">
        <w:rPr>
          <w:rFonts w:cstheme="minorHAnsi"/>
          <w:color w:val="000000"/>
          <w:sz w:val="24"/>
        </w:rPr>
        <w:t>ESB cocok untuk SOA, hal ini karena ESB memfasilitasi loose-coupling dari sistem dan menggunakan open-standard yang merupakan dua fitur dalam keberhasilan implementasi SOA. ESB dapat diimpl</w:t>
      </w:r>
      <w:r w:rsidR="00E122C0" w:rsidRPr="00B24F91">
        <w:rPr>
          <w:rFonts w:cstheme="minorHAnsi"/>
          <w:color w:val="000000"/>
          <w:sz w:val="24"/>
        </w:rPr>
        <w:t>emen</w:t>
      </w:r>
      <w:r w:rsidRPr="00B24F91">
        <w:rPr>
          <w:rFonts w:cstheme="minorHAnsi"/>
          <w:color w:val="000000"/>
          <w:sz w:val="24"/>
        </w:rPr>
        <w:t xml:space="preserve">tasikan dengan cepat dan berbiaya rendah, sehingga hal ini lebih disukai oleh developer yang bekerja dibawah deadline </w:t>
      </w:r>
      <w:r w:rsidR="001F6C1F" w:rsidRPr="00B24F91">
        <w:rPr>
          <w:rFonts w:cstheme="minorHAnsi"/>
          <w:color w:val="000000"/>
          <w:sz w:val="24"/>
        </w:rPr>
        <w:t xml:space="preserve">yang ketat dan berbiaya rendah. </w:t>
      </w:r>
      <w:r w:rsidR="006636D9" w:rsidRPr="00B24F91">
        <w:rPr>
          <w:rFonts w:cstheme="minorHAnsi"/>
          <w:color w:val="000000"/>
          <w:sz w:val="24"/>
        </w:rPr>
        <w:t>Developer yang menggunakan ESB</w:t>
      </w:r>
      <w:r w:rsidRPr="00B24F91">
        <w:rPr>
          <w:rFonts w:cstheme="minorHAnsi"/>
          <w:color w:val="000000"/>
          <w:sz w:val="24"/>
        </w:rPr>
        <w:t xml:space="preserve"> mempunyai visi jangka panjang dan menyukai fungsionalitas ESB yang komprehensif untuk mensupport strategi SOA secara menyeluruh.</w:t>
      </w:r>
    </w:p>
    <w:p w:rsidR="00F27062" w:rsidRPr="00B24F91" w:rsidRDefault="00F27062" w:rsidP="00F27062">
      <w:pPr>
        <w:spacing w:after="120" w:line="240" w:lineRule="auto"/>
        <w:ind w:left="426"/>
        <w:jc w:val="both"/>
        <w:rPr>
          <w:rFonts w:cstheme="minorHAnsi"/>
          <w:sz w:val="24"/>
        </w:rPr>
      </w:pPr>
    </w:p>
    <w:p w:rsidR="00DA6D8D" w:rsidRPr="00B24F91" w:rsidRDefault="00AD47A2" w:rsidP="00F27062">
      <w:pPr>
        <w:spacing w:after="120" w:line="240" w:lineRule="auto"/>
        <w:ind w:left="426"/>
        <w:jc w:val="both"/>
        <w:rPr>
          <w:rFonts w:cstheme="minorHAnsi"/>
          <w:b/>
          <w:sz w:val="24"/>
        </w:rPr>
      </w:pPr>
      <w:r>
        <w:rPr>
          <w:rFonts w:cstheme="minorHAnsi"/>
          <w:b/>
          <w:sz w:val="24"/>
        </w:rPr>
        <w:t xml:space="preserve">8.5 </w:t>
      </w:r>
      <w:r w:rsidR="00DA6D8D" w:rsidRPr="00B24F91">
        <w:rPr>
          <w:rFonts w:cstheme="minorHAnsi"/>
          <w:b/>
          <w:sz w:val="24"/>
        </w:rPr>
        <w:t>Business Process Execution Language (BPEL)</w:t>
      </w:r>
    </w:p>
    <w:p w:rsidR="0049198A" w:rsidRPr="00B24F91" w:rsidRDefault="00DA6D8D" w:rsidP="00F27062">
      <w:pPr>
        <w:spacing w:after="120" w:line="240" w:lineRule="auto"/>
        <w:ind w:left="426"/>
        <w:jc w:val="both"/>
        <w:rPr>
          <w:rFonts w:cstheme="minorHAnsi"/>
          <w:sz w:val="24"/>
        </w:rPr>
      </w:pPr>
      <w:r w:rsidRPr="00B24F91">
        <w:rPr>
          <w:rFonts w:cstheme="minorHAnsi"/>
          <w:sz w:val="24"/>
          <w:lang w:val="en-US"/>
        </w:rPr>
        <w:t>BPEL adalah bahasa yang berbasis pada workflow yang menggabungkan service yang berperan dalam suatu interaksi yang dapat berupa orkestrasi dan koreografi service. BPEL memanfaatkan deskripsi WSDL untuk mendefinisikan fungsi yang disediakan oleh service yang ada dan model interaksi yang dibentuk. XPath merupakan standar yang dapat digunakan untuk mengakses dan memanipulasi data yang digunakan dalam koreografi BPEL. Untuk manajemen endpoint dari service yang disusun dapat digunakan standar WS-Addressing.</w:t>
      </w:r>
    </w:p>
    <w:p w:rsidR="00DA6D8D" w:rsidRPr="00B24F91" w:rsidRDefault="0049198A" w:rsidP="00F27062">
      <w:pPr>
        <w:spacing w:after="120" w:line="240" w:lineRule="auto"/>
        <w:ind w:left="426"/>
        <w:jc w:val="both"/>
        <w:rPr>
          <w:rFonts w:cstheme="minorHAnsi"/>
          <w:sz w:val="24"/>
        </w:rPr>
      </w:pPr>
      <w:r w:rsidRPr="00B24F91">
        <w:rPr>
          <w:rFonts w:cstheme="minorHAnsi"/>
          <w:sz w:val="24"/>
          <w:lang w:val="en-US"/>
        </w:rPr>
        <w:t xml:space="preserve">Service yang berpartisipasi dalam proses disebut dengan nama </w:t>
      </w:r>
      <w:r w:rsidRPr="00B24F91">
        <w:rPr>
          <w:rFonts w:cstheme="minorHAnsi"/>
          <w:i/>
          <w:sz w:val="24"/>
          <w:lang w:val="en-US"/>
        </w:rPr>
        <w:t>partner service</w:t>
      </w:r>
      <w:r w:rsidRPr="00B24F91">
        <w:rPr>
          <w:rFonts w:cstheme="minorHAnsi"/>
          <w:sz w:val="24"/>
          <w:lang w:val="en-US"/>
        </w:rPr>
        <w:t xml:space="preserve">. Ketika suatu proses BPEL dibangkitkan, </w:t>
      </w:r>
      <w:r w:rsidRPr="00B24F91">
        <w:rPr>
          <w:rFonts w:cstheme="minorHAnsi"/>
          <w:i/>
          <w:sz w:val="24"/>
          <w:lang w:val="en-US"/>
        </w:rPr>
        <w:t>instance</w:t>
      </w:r>
      <w:r w:rsidRPr="00B24F91">
        <w:rPr>
          <w:rFonts w:cstheme="minorHAnsi"/>
          <w:sz w:val="24"/>
          <w:lang w:val="en-US"/>
        </w:rPr>
        <w:t xml:space="preserve">-nya akan tetap ada selama eksekusi belum selesai. Ada dua cara pembentukan proses yaitu </w:t>
      </w:r>
      <w:r w:rsidRPr="00B24F91">
        <w:rPr>
          <w:rFonts w:cstheme="minorHAnsi"/>
          <w:i/>
          <w:sz w:val="24"/>
          <w:lang w:val="en-US"/>
        </w:rPr>
        <w:t>partner service</w:t>
      </w:r>
      <w:r w:rsidRPr="00B24F91">
        <w:rPr>
          <w:rFonts w:cstheme="minorHAnsi"/>
          <w:sz w:val="24"/>
          <w:lang w:val="en-US"/>
        </w:rPr>
        <w:t xml:space="preserve"> membangkitkan </w:t>
      </w:r>
      <w:r w:rsidRPr="00B24F91">
        <w:rPr>
          <w:rFonts w:cstheme="minorHAnsi"/>
          <w:i/>
          <w:sz w:val="24"/>
          <w:lang w:val="en-US"/>
        </w:rPr>
        <w:t>instance</w:t>
      </w:r>
      <w:r w:rsidRPr="00B24F91">
        <w:rPr>
          <w:rFonts w:cstheme="minorHAnsi"/>
          <w:sz w:val="24"/>
          <w:lang w:val="en-US"/>
        </w:rPr>
        <w:t xml:space="preserve"> yang baru dari proses atau </w:t>
      </w:r>
      <w:r w:rsidRPr="00B24F91">
        <w:rPr>
          <w:rFonts w:cstheme="minorHAnsi"/>
          <w:i/>
          <w:sz w:val="24"/>
          <w:lang w:val="en-US"/>
        </w:rPr>
        <w:t>partner service</w:t>
      </w:r>
      <w:r w:rsidRPr="00B24F91">
        <w:rPr>
          <w:rFonts w:cstheme="minorHAnsi"/>
          <w:sz w:val="24"/>
          <w:lang w:val="en-US"/>
        </w:rPr>
        <w:t xml:space="preserve"> berinteraksi dengan </w:t>
      </w:r>
      <w:r w:rsidRPr="00B24F91">
        <w:rPr>
          <w:rFonts w:cstheme="minorHAnsi"/>
          <w:i/>
          <w:sz w:val="24"/>
          <w:lang w:val="en-US"/>
        </w:rPr>
        <w:t>instance</w:t>
      </w:r>
      <w:r w:rsidRPr="00B24F91">
        <w:rPr>
          <w:rFonts w:cstheme="minorHAnsi"/>
          <w:sz w:val="24"/>
          <w:lang w:val="en-US"/>
        </w:rPr>
        <w:t xml:space="preserve"> yang telah ada.</w:t>
      </w:r>
      <w:r w:rsidR="00AD0984" w:rsidRPr="00B24F91">
        <w:rPr>
          <w:rFonts w:cstheme="minorHAnsi"/>
          <w:sz w:val="24"/>
        </w:rPr>
        <w:t xml:space="preserve"> </w:t>
      </w:r>
    </w:p>
    <w:p w:rsidR="00DA6D8D" w:rsidRDefault="00DA6D8D" w:rsidP="00F27062">
      <w:pPr>
        <w:spacing w:after="120" w:line="240" w:lineRule="auto"/>
        <w:ind w:left="426"/>
        <w:jc w:val="both"/>
        <w:rPr>
          <w:rFonts w:cstheme="minorHAnsi"/>
          <w:sz w:val="24"/>
        </w:rPr>
      </w:pPr>
    </w:p>
    <w:p w:rsidR="00D84606" w:rsidRDefault="00D84606" w:rsidP="00D84606">
      <w:pPr>
        <w:spacing w:after="120" w:line="240" w:lineRule="auto"/>
        <w:ind w:left="360"/>
        <w:rPr>
          <w:rFonts w:cstheme="minorHAnsi"/>
          <w:b/>
          <w:color w:val="000000"/>
          <w:sz w:val="24"/>
        </w:rPr>
      </w:pPr>
    </w:p>
    <w:p w:rsidR="00D84606" w:rsidRDefault="00D84606" w:rsidP="00D84606">
      <w:pPr>
        <w:spacing w:after="120" w:line="240" w:lineRule="auto"/>
        <w:ind w:left="360"/>
        <w:rPr>
          <w:rFonts w:cstheme="minorHAnsi"/>
          <w:b/>
          <w:color w:val="000000"/>
          <w:sz w:val="24"/>
        </w:rPr>
      </w:pPr>
    </w:p>
    <w:p w:rsidR="00F810AD" w:rsidRPr="00B24F91" w:rsidRDefault="00F810AD" w:rsidP="005E782C">
      <w:pPr>
        <w:numPr>
          <w:ilvl w:val="0"/>
          <w:numId w:val="2"/>
        </w:numPr>
        <w:tabs>
          <w:tab w:val="clear" w:pos="720"/>
        </w:tabs>
        <w:spacing w:after="120" w:line="240" w:lineRule="auto"/>
        <w:ind w:left="360"/>
        <w:rPr>
          <w:rFonts w:cstheme="minorHAnsi"/>
          <w:b/>
          <w:color w:val="000000"/>
          <w:sz w:val="24"/>
        </w:rPr>
      </w:pPr>
      <w:r w:rsidRPr="00B24F91">
        <w:rPr>
          <w:rFonts w:cstheme="minorHAnsi"/>
          <w:b/>
          <w:color w:val="000000"/>
          <w:sz w:val="24"/>
        </w:rPr>
        <w:lastRenderedPageBreak/>
        <w:t>PERENCANAAN TUGAS AKHIR</w:t>
      </w:r>
    </w:p>
    <w:p w:rsidR="00F810AD" w:rsidRPr="00B24F91" w:rsidRDefault="00F810AD" w:rsidP="005E782C">
      <w:pPr>
        <w:pStyle w:val="BodyTextIndent"/>
        <w:spacing w:after="120" w:line="240" w:lineRule="auto"/>
        <w:rPr>
          <w:rFonts w:asciiTheme="minorHAnsi" w:hAnsiTheme="minorHAnsi" w:cstheme="minorHAnsi"/>
          <w:bCs/>
          <w:szCs w:val="24"/>
          <w:lang w:val="id-ID"/>
        </w:rPr>
      </w:pPr>
      <w:r w:rsidRPr="00B24F91">
        <w:rPr>
          <w:rFonts w:asciiTheme="minorHAnsi" w:hAnsiTheme="minorHAnsi" w:cstheme="minorHAnsi"/>
          <w:bCs/>
          <w:szCs w:val="24"/>
          <w:lang w:val="id-ID"/>
        </w:rPr>
        <w:t>Pengerjaan tugas akhir ini dibagi dalam beberapa tahap yaitu :</w:t>
      </w:r>
    </w:p>
    <w:p w:rsidR="00F810AD" w:rsidRPr="00B24F91" w:rsidRDefault="00F810AD" w:rsidP="005E782C">
      <w:pPr>
        <w:numPr>
          <w:ilvl w:val="0"/>
          <w:numId w:val="4"/>
        </w:numPr>
        <w:spacing w:after="120" w:line="240" w:lineRule="auto"/>
        <w:ind w:left="720"/>
        <w:jc w:val="both"/>
        <w:rPr>
          <w:rFonts w:cstheme="minorHAnsi"/>
          <w:color w:val="000000"/>
          <w:sz w:val="24"/>
          <w:lang w:val="en-US"/>
        </w:rPr>
      </w:pPr>
      <w:r w:rsidRPr="00B24F91">
        <w:rPr>
          <w:rFonts w:cstheme="minorHAnsi"/>
          <w:bCs/>
          <w:color w:val="000000"/>
          <w:sz w:val="24"/>
        </w:rPr>
        <w:t>Penyusunan Proposal Tugas Akhir</w:t>
      </w:r>
      <w:r w:rsidRPr="00B24F91">
        <w:rPr>
          <w:rFonts w:cstheme="minorHAnsi"/>
          <w:color w:val="000000"/>
          <w:sz w:val="24"/>
          <w:lang w:val="en-US"/>
        </w:rPr>
        <w:t xml:space="preserve"> </w:t>
      </w:r>
    </w:p>
    <w:p w:rsidR="00F810AD" w:rsidRPr="00B24F91" w:rsidRDefault="00F810AD" w:rsidP="005E782C">
      <w:pPr>
        <w:spacing w:after="120" w:line="240" w:lineRule="auto"/>
        <w:ind w:left="720"/>
        <w:jc w:val="both"/>
        <w:rPr>
          <w:rFonts w:cstheme="minorHAnsi"/>
          <w:color w:val="000000"/>
          <w:sz w:val="24"/>
          <w:lang w:val="en-US"/>
        </w:rPr>
      </w:pPr>
      <w:r w:rsidRPr="00B24F91">
        <w:rPr>
          <w:rFonts w:cstheme="minorHAnsi"/>
          <w:color w:val="000000"/>
          <w:sz w:val="24"/>
          <w:lang w:val="en-US"/>
        </w:rPr>
        <w:t xml:space="preserve">Tahap awal untuk memulai pengerjaan tugas akhir adalah penyusunan proposal tugas akhir. Pada proposal ini, penulis mengajukan gagasan perancangan dan pengembangan aplikasi perangkat lunak </w:t>
      </w:r>
      <w:r w:rsidR="00654A4C" w:rsidRPr="00B24F91">
        <w:rPr>
          <w:rFonts w:cstheme="minorHAnsi"/>
          <w:i/>
          <w:color w:val="000000"/>
          <w:sz w:val="24"/>
        </w:rPr>
        <w:t xml:space="preserve">tugas akhir </w:t>
      </w:r>
      <w:r w:rsidRPr="00B24F91">
        <w:rPr>
          <w:rFonts w:cstheme="minorHAnsi"/>
          <w:color w:val="000000"/>
          <w:sz w:val="24"/>
          <w:lang w:val="en-US"/>
        </w:rPr>
        <w:t>dengan menggunakan SOAD pada platform java.</w:t>
      </w:r>
    </w:p>
    <w:p w:rsidR="00F810AD" w:rsidRPr="00B24F91" w:rsidRDefault="00F810AD" w:rsidP="005E782C">
      <w:pPr>
        <w:numPr>
          <w:ilvl w:val="0"/>
          <w:numId w:val="4"/>
        </w:numPr>
        <w:spacing w:after="120" w:line="240" w:lineRule="auto"/>
        <w:ind w:left="720"/>
        <w:jc w:val="both"/>
        <w:rPr>
          <w:rFonts w:cstheme="minorHAnsi"/>
          <w:color w:val="000000"/>
          <w:sz w:val="24"/>
          <w:lang w:val="en-US"/>
        </w:rPr>
      </w:pPr>
      <w:r w:rsidRPr="00B24F91">
        <w:rPr>
          <w:rFonts w:cstheme="minorHAnsi"/>
          <w:color w:val="000000"/>
          <w:sz w:val="24"/>
          <w:lang w:val="en-US"/>
        </w:rPr>
        <w:t>Studi Literatur</w:t>
      </w:r>
    </w:p>
    <w:p w:rsidR="00F810AD" w:rsidRPr="00B24F91" w:rsidRDefault="00F810AD" w:rsidP="005E782C">
      <w:pPr>
        <w:spacing w:after="120" w:line="240" w:lineRule="auto"/>
        <w:ind w:left="720"/>
        <w:jc w:val="both"/>
        <w:rPr>
          <w:rFonts w:cstheme="minorHAnsi"/>
          <w:color w:val="000000"/>
          <w:sz w:val="24"/>
          <w:lang w:val="en-US"/>
        </w:rPr>
      </w:pPr>
      <w:r w:rsidRPr="00B24F91">
        <w:rPr>
          <w:rFonts w:cstheme="minorHAnsi"/>
          <w:color w:val="000000"/>
          <w:sz w:val="24"/>
          <w:lang w:val="en-US"/>
        </w:rPr>
        <w:t>Pada tahapan ini akan dilakukan studi literatur mengenai objek kasus dan metode yang digunakan, diantaranya :</w:t>
      </w:r>
    </w:p>
    <w:p w:rsidR="00F810AD" w:rsidRPr="00B24F91" w:rsidRDefault="00F810AD" w:rsidP="005E782C">
      <w:pPr>
        <w:numPr>
          <w:ilvl w:val="4"/>
          <w:numId w:val="2"/>
        </w:numPr>
        <w:tabs>
          <w:tab w:val="clear" w:pos="3600"/>
          <w:tab w:val="num" w:pos="1080"/>
        </w:tabs>
        <w:spacing w:after="120" w:line="240" w:lineRule="auto"/>
        <w:ind w:left="1170"/>
        <w:jc w:val="both"/>
        <w:rPr>
          <w:rFonts w:cstheme="minorHAnsi"/>
          <w:color w:val="000000"/>
          <w:sz w:val="24"/>
          <w:lang w:val="en-US"/>
        </w:rPr>
      </w:pPr>
      <w:r w:rsidRPr="00B24F91">
        <w:rPr>
          <w:rFonts w:cstheme="minorHAnsi"/>
          <w:color w:val="000000"/>
          <w:sz w:val="24"/>
          <w:lang w:val="en-US"/>
        </w:rPr>
        <w:t xml:space="preserve">Pemahaman mengenai proses bisnis </w:t>
      </w:r>
      <w:r w:rsidR="00654A4C" w:rsidRPr="00B24F91">
        <w:rPr>
          <w:rFonts w:cstheme="minorHAnsi"/>
          <w:i/>
          <w:color w:val="000000"/>
          <w:sz w:val="24"/>
        </w:rPr>
        <w:t>tugas akhir</w:t>
      </w:r>
      <w:r w:rsidRPr="00B24F91">
        <w:rPr>
          <w:rFonts w:cstheme="minorHAnsi"/>
          <w:color w:val="000000"/>
          <w:sz w:val="24"/>
          <w:lang w:val="en-US"/>
        </w:rPr>
        <w:t>.</w:t>
      </w:r>
    </w:p>
    <w:p w:rsidR="00F810AD" w:rsidRPr="00B24F91" w:rsidRDefault="00F810AD" w:rsidP="005E782C">
      <w:pPr>
        <w:numPr>
          <w:ilvl w:val="4"/>
          <w:numId w:val="2"/>
        </w:numPr>
        <w:tabs>
          <w:tab w:val="clear" w:pos="3600"/>
          <w:tab w:val="num" w:pos="1080"/>
        </w:tabs>
        <w:spacing w:after="120" w:line="240" w:lineRule="auto"/>
        <w:ind w:left="1170"/>
        <w:jc w:val="both"/>
        <w:rPr>
          <w:rFonts w:cstheme="minorHAnsi"/>
          <w:color w:val="000000"/>
          <w:sz w:val="24"/>
          <w:lang w:val="en-US"/>
        </w:rPr>
      </w:pPr>
      <w:r w:rsidRPr="00B24F91">
        <w:rPr>
          <w:rFonts w:cstheme="minorHAnsi"/>
          <w:color w:val="000000"/>
          <w:sz w:val="24"/>
          <w:lang w:val="en-US"/>
        </w:rPr>
        <w:t>Perancangan menggunakan SOAD</w:t>
      </w:r>
    </w:p>
    <w:p w:rsidR="00F810AD" w:rsidRPr="00B24F91" w:rsidRDefault="00F810AD" w:rsidP="005E782C">
      <w:pPr>
        <w:numPr>
          <w:ilvl w:val="4"/>
          <w:numId w:val="2"/>
        </w:numPr>
        <w:tabs>
          <w:tab w:val="clear" w:pos="3600"/>
          <w:tab w:val="num" w:pos="1080"/>
        </w:tabs>
        <w:spacing w:after="120" w:line="240" w:lineRule="auto"/>
        <w:ind w:left="1170"/>
        <w:jc w:val="both"/>
        <w:rPr>
          <w:rFonts w:cstheme="minorHAnsi"/>
          <w:color w:val="000000"/>
          <w:sz w:val="24"/>
          <w:lang w:val="en-US"/>
        </w:rPr>
      </w:pPr>
      <w:r w:rsidRPr="00B24F91">
        <w:rPr>
          <w:rFonts w:cstheme="minorHAnsi"/>
          <w:color w:val="000000"/>
          <w:sz w:val="24"/>
          <w:lang w:val="en-US"/>
        </w:rPr>
        <w:t>Pemahaman mengenai framework aplikasi web dan web service pada platform java.</w:t>
      </w:r>
    </w:p>
    <w:p w:rsidR="00F810AD" w:rsidRPr="00B24F91" w:rsidRDefault="00F810AD" w:rsidP="005E782C">
      <w:pPr>
        <w:numPr>
          <w:ilvl w:val="0"/>
          <w:numId w:val="4"/>
        </w:numPr>
        <w:spacing w:after="120" w:line="240" w:lineRule="auto"/>
        <w:ind w:left="720"/>
        <w:jc w:val="both"/>
        <w:rPr>
          <w:rFonts w:cstheme="minorHAnsi"/>
          <w:color w:val="000000"/>
          <w:sz w:val="24"/>
          <w:lang w:val="en-US"/>
        </w:rPr>
      </w:pPr>
      <w:r w:rsidRPr="00B24F91">
        <w:rPr>
          <w:rFonts w:cstheme="minorHAnsi"/>
          <w:color w:val="000000"/>
          <w:sz w:val="24"/>
          <w:lang w:val="en-US"/>
        </w:rPr>
        <w:t>Implementasi</w:t>
      </w:r>
    </w:p>
    <w:p w:rsidR="00F810AD" w:rsidRPr="00B24F91" w:rsidRDefault="00F810AD" w:rsidP="005E782C">
      <w:pPr>
        <w:spacing w:after="120" w:line="240" w:lineRule="auto"/>
        <w:ind w:left="720"/>
        <w:jc w:val="both"/>
        <w:rPr>
          <w:rFonts w:cstheme="minorHAnsi"/>
          <w:color w:val="000000"/>
          <w:sz w:val="24"/>
          <w:lang w:val="en-US"/>
        </w:rPr>
      </w:pPr>
      <w:r w:rsidRPr="00B24F91">
        <w:rPr>
          <w:rFonts w:cstheme="minorHAnsi"/>
          <w:color w:val="000000"/>
          <w:sz w:val="24"/>
          <w:lang w:val="en-US"/>
        </w:rPr>
        <w:t xml:space="preserve">Implementasi merupakan tahap untuk merancang dan membangun aplikasi perangkat lunak </w:t>
      </w:r>
      <w:r w:rsidR="00654A4C" w:rsidRPr="00B24F91">
        <w:rPr>
          <w:rFonts w:cstheme="minorHAnsi"/>
          <w:i/>
          <w:color w:val="000000"/>
          <w:sz w:val="24"/>
        </w:rPr>
        <w:t>tugas akhir</w:t>
      </w:r>
      <w:r w:rsidRPr="00B24F91">
        <w:rPr>
          <w:rFonts w:cstheme="minorHAnsi"/>
          <w:color w:val="000000"/>
          <w:sz w:val="24"/>
          <w:lang w:val="en-US"/>
        </w:rPr>
        <w:t>.</w:t>
      </w:r>
    </w:p>
    <w:p w:rsidR="00F810AD" w:rsidRPr="00B24F91" w:rsidRDefault="00F810AD" w:rsidP="005E782C">
      <w:pPr>
        <w:numPr>
          <w:ilvl w:val="0"/>
          <w:numId w:val="4"/>
        </w:numPr>
        <w:spacing w:after="120" w:line="240" w:lineRule="auto"/>
        <w:ind w:left="720"/>
        <w:jc w:val="both"/>
        <w:rPr>
          <w:rFonts w:cstheme="minorHAnsi"/>
          <w:color w:val="000000"/>
          <w:sz w:val="24"/>
          <w:lang w:val="en-US"/>
        </w:rPr>
      </w:pPr>
      <w:r w:rsidRPr="00B24F91">
        <w:rPr>
          <w:rFonts w:cstheme="minorHAnsi"/>
          <w:color w:val="000000"/>
          <w:sz w:val="24"/>
          <w:lang w:val="en-US"/>
        </w:rPr>
        <w:t xml:space="preserve">Pengujian dan Evaluasi </w:t>
      </w:r>
    </w:p>
    <w:p w:rsidR="00F810AD" w:rsidRPr="00B24F91" w:rsidRDefault="00F810AD" w:rsidP="008A7D1A">
      <w:pPr>
        <w:spacing w:after="0" w:line="240" w:lineRule="auto"/>
        <w:ind w:left="720"/>
        <w:jc w:val="both"/>
        <w:rPr>
          <w:rFonts w:cstheme="minorHAnsi"/>
          <w:bCs/>
          <w:color w:val="000000"/>
          <w:sz w:val="24"/>
          <w:lang w:val="en-US"/>
        </w:rPr>
      </w:pPr>
      <w:r w:rsidRPr="00B24F91">
        <w:rPr>
          <w:rFonts w:cstheme="minorHAnsi"/>
          <w:bCs/>
          <w:color w:val="000000"/>
          <w:sz w:val="24"/>
        </w:rPr>
        <w:t xml:space="preserve">Pada tahap ini dilakukan uji coba terhadap </w:t>
      </w:r>
      <w:r w:rsidRPr="00B24F91">
        <w:rPr>
          <w:rFonts w:cstheme="minorHAnsi"/>
          <w:bCs/>
          <w:color w:val="000000"/>
          <w:sz w:val="24"/>
          <w:lang w:val="en-US"/>
        </w:rPr>
        <w:t>aplikasi</w:t>
      </w:r>
      <w:r w:rsidRPr="00B24F91">
        <w:rPr>
          <w:rFonts w:cstheme="minorHAnsi"/>
          <w:bCs/>
          <w:color w:val="000000"/>
          <w:sz w:val="24"/>
        </w:rPr>
        <w:t xml:space="preserve"> yang telah dibuat</w:t>
      </w:r>
      <w:r w:rsidRPr="00B24F91">
        <w:rPr>
          <w:rFonts w:cstheme="minorHAnsi"/>
          <w:bCs/>
          <w:color w:val="000000"/>
          <w:sz w:val="24"/>
          <w:lang w:val="en-US"/>
        </w:rPr>
        <w:t>.</w:t>
      </w:r>
    </w:p>
    <w:p w:rsidR="00F810AD" w:rsidRPr="00B24F91" w:rsidRDefault="00F810AD" w:rsidP="008A7D1A">
      <w:pPr>
        <w:spacing w:after="0" w:line="240" w:lineRule="auto"/>
        <w:ind w:left="720"/>
        <w:jc w:val="both"/>
        <w:rPr>
          <w:rFonts w:cstheme="minorHAnsi"/>
          <w:bCs/>
          <w:color w:val="000000"/>
          <w:sz w:val="24"/>
          <w:lang w:val="en-US"/>
        </w:rPr>
      </w:pPr>
      <w:r w:rsidRPr="00B24F91">
        <w:rPr>
          <w:rFonts w:cstheme="minorHAnsi"/>
          <w:bCs/>
          <w:color w:val="000000"/>
          <w:sz w:val="24"/>
          <w:lang w:val="en-US"/>
        </w:rPr>
        <w:t>Langkah-langkah uji coba yang akan dilakukan antara lain :</w:t>
      </w:r>
    </w:p>
    <w:p w:rsidR="00F810AD" w:rsidRPr="00B24F91" w:rsidRDefault="00F810AD" w:rsidP="008A7D1A">
      <w:pPr>
        <w:numPr>
          <w:ilvl w:val="0"/>
          <w:numId w:val="5"/>
        </w:numPr>
        <w:spacing w:after="0" w:line="240" w:lineRule="auto"/>
        <w:ind w:left="1080"/>
        <w:jc w:val="both"/>
        <w:rPr>
          <w:rFonts w:cstheme="minorHAnsi"/>
          <w:bCs/>
          <w:color w:val="000000"/>
          <w:sz w:val="24"/>
          <w:lang w:val="en-US"/>
        </w:rPr>
      </w:pPr>
      <w:r w:rsidRPr="00B24F91">
        <w:rPr>
          <w:rFonts w:cstheme="minorHAnsi"/>
          <w:bCs/>
          <w:color w:val="000000"/>
          <w:sz w:val="24"/>
          <w:lang w:val="en-US"/>
        </w:rPr>
        <w:t>Menguji apakah aplikasi yang dibuat sesuai dengan service pada level bisnis yang telah ditentukan saat proses desain.</w:t>
      </w:r>
    </w:p>
    <w:p w:rsidR="00F810AD" w:rsidRPr="00B24F91" w:rsidRDefault="00F810AD" w:rsidP="008A7D1A">
      <w:pPr>
        <w:numPr>
          <w:ilvl w:val="0"/>
          <w:numId w:val="5"/>
        </w:numPr>
        <w:spacing w:after="0" w:line="240" w:lineRule="auto"/>
        <w:ind w:left="1080"/>
        <w:jc w:val="both"/>
        <w:rPr>
          <w:rFonts w:cstheme="minorHAnsi"/>
          <w:bCs/>
          <w:color w:val="000000"/>
          <w:sz w:val="24"/>
          <w:lang w:val="en-US"/>
        </w:rPr>
      </w:pPr>
      <w:r w:rsidRPr="00B24F91">
        <w:rPr>
          <w:rFonts w:cstheme="minorHAnsi"/>
          <w:bCs/>
          <w:color w:val="000000"/>
          <w:sz w:val="24"/>
          <w:lang w:val="en-US"/>
        </w:rPr>
        <w:t>Menguji apakah aplikasi yang dibuat setelah diintegrasikan dapat menghasilkan data yang valid.</w:t>
      </w:r>
    </w:p>
    <w:p w:rsidR="00F810AD" w:rsidRPr="00B24F91" w:rsidRDefault="00F810AD" w:rsidP="005E782C">
      <w:pPr>
        <w:numPr>
          <w:ilvl w:val="0"/>
          <w:numId w:val="4"/>
        </w:numPr>
        <w:spacing w:after="120" w:line="240" w:lineRule="auto"/>
        <w:ind w:left="720"/>
        <w:jc w:val="both"/>
        <w:rPr>
          <w:rFonts w:cstheme="minorHAnsi"/>
          <w:color w:val="000000"/>
          <w:sz w:val="24"/>
          <w:lang w:val="en-US"/>
        </w:rPr>
      </w:pPr>
      <w:r w:rsidRPr="00B24F91">
        <w:rPr>
          <w:rFonts w:cstheme="minorHAnsi"/>
          <w:color w:val="000000"/>
          <w:sz w:val="24"/>
          <w:lang w:val="en-US"/>
        </w:rPr>
        <w:t>Penyusunan Buku Tugas Akhir</w:t>
      </w:r>
    </w:p>
    <w:p w:rsidR="00F810AD" w:rsidRPr="00B24F91" w:rsidRDefault="00F810AD" w:rsidP="005E782C">
      <w:pPr>
        <w:spacing w:after="120" w:line="240" w:lineRule="auto"/>
        <w:ind w:left="720"/>
        <w:jc w:val="both"/>
        <w:rPr>
          <w:rFonts w:cstheme="minorHAnsi"/>
          <w:bCs/>
          <w:color w:val="000000"/>
          <w:sz w:val="24"/>
          <w:lang w:val="en-US"/>
        </w:rPr>
      </w:pPr>
      <w:r w:rsidRPr="00B24F91">
        <w:rPr>
          <w:rFonts w:cstheme="minorHAnsi"/>
          <w:bCs/>
          <w:color w:val="000000"/>
          <w:sz w:val="24"/>
        </w:rPr>
        <w:t xml:space="preserve">Tahap terakhir merupakan penyusunan laporan yang memuat dokumentasi mengenai pembuatan serta hasil dari implementasi </w:t>
      </w:r>
      <w:r w:rsidRPr="00B24F91">
        <w:rPr>
          <w:rFonts w:cstheme="minorHAnsi"/>
          <w:bCs/>
          <w:color w:val="000000"/>
          <w:sz w:val="24"/>
          <w:lang w:val="en-US"/>
        </w:rPr>
        <w:t>perancangan dan prototyping</w:t>
      </w:r>
      <w:r w:rsidRPr="00B24F91">
        <w:rPr>
          <w:rFonts w:cstheme="minorHAnsi"/>
          <w:bCs/>
          <w:color w:val="000000"/>
          <w:sz w:val="24"/>
        </w:rPr>
        <w:t xml:space="preserve"> yang telah dibuat.</w:t>
      </w:r>
      <w:r w:rsidRPr="00B24F91">
        <w:rPr>
          <w:rFonts w:cstheme="minorHAnsi"/>
          <w:bCs/>
          <w:color w:val="000000"/>
          <w:sz w:val="24"/>
          <w:lang w:val="en-US"/>
        </w:rPr>
        <w:t xml:space="preserve"> Secara garis besar, buku laporan tugas akhir ini terdiri atas beberapa bagian yaitu</w:t>
      </w:r>
      <w:r w:rsidR="003F4F18" w:rsidRPr="00B24F91">
        <w:rPr>
          <w:rFonts w:cstheme="minorHAnsi"/>
          <w:bCs/>
          <w:color w:val="000000"/>
          <w:sz w:val="24"/>
        </w:rPr>
        <w:t xml:space="preserve"> </w:t>
      </w:r>
      <w:r w:rsidRPr="00B24F91">
        <w:rPr>
          <w:rFonts w:cstheme="minorHAnsi"/>
          <w:bCs/>
          <w:color w:val="000000"/>
          <w:sz w:val="24"/>
          <w:lang w:val="en-US"/>
        </w:rPr>
        <w:t>:</w:t>
      </w:r>
    </w:p>
    <w:p w:rsidR="00F810AD" w:rsidRPr="00B24F91" w:rsidRDefault="00F810AD" w:rsidP="008A7D1A">
      <w:pPr>
        <w:numPr>
          <w:ilvl w:val="0"/>
          <w:numId w:val="6"/>
        </w:numPr>
        <w:spacing w:after="0" w:line="240" w:lineRule="auto"/>
        <w:ind w:left="1080"/>
        <w:jc w:val="both"/>
        <w:rPr>
          <w:rFonts w:cstheme="minorHAnsi"/>
          <w:bCs/>
          <w:color w:val="000000"/>
          <w:sz w:val="24"/>
          <w:lang w:val="en-US"/>
        </w:rPr>
      </w:pPr>
      <w:r w:rsidRPr="00B24F91">
        <w:rPr>
          <w:rFonts w:cstheme="minorHAnsi"/>
          <w:bCs/>
          <w:color w:val="000000"/>
          <w:sz w:val="24"/>
          <w:lang w:val="en-US"/>
        </w:rPr>
        <w:t>Pendahuluan</w:t>
      </w:r>
    </w:p>
    <w:p w:rsidR="00F810AD" w:rsidRPr="00B24F91" w:rsidRDefault="00F810AD" w:rsidP="008A7D1A">
      <w:pPr>
        <w:numPr>
          <w:ilvl w:val="1"/>
          <w:numId w:val="6"/>
        </w:numPr>
        <w:spacing w:after="0" w:line="240" w:lineRule="auto"/>
        <w:ind w:left="1440"/>
        <w:jc w:val="both"/>
        <w:rPr>
          <w:rFonts w:cstheme="minorHAnsi"/>
          <w:bCs/>
          <w:color w:val="000000"/>
          <w:sz w:val="24"/>
          <w:lang w:val="en-US"/>
        </w:rPr>
      </w:pPr>
      <w:r w:rsidRPr="00B24F91">
        <w:rPr>
          <w:rFonts w:cstheme="minorHAnsi"/>
          <w:bCs/>
          <w:color w:val="000000"/>
          <w:sz w:val="24"/>
          <w:lang w:val="en-US"/>
        </w:rPr>
        <w:t>Latar Belakang</w:t>
      </w:r>
    </w:p>
    <w:p w:rsidR="00F810AD" w:rsidRPr="00B24F91" w:rsidRDefault="00F810AD" w:rsidP="008A7D1A">
      <w:pPr>
        <w:numPr>
          <w:ilvl w:val="1"/>
          <w:numId w:val="6"/>
        </w:numPr>
        <w:spacing w:after="0" w:line="240" w:lineRule="auto"/>
        <w:ind w:left="1440"/>
        <w:jc w:val="both"/>
        <w:rPr>
          <w:rFonts w:cstheme="minorHAnsi"/>
          <w:bCs/>
          <w:color w:val="000000"/>
          <w:sz w:val="24"/>
          <w:lang w:val="en-US"/>
        </w:rPr>
      </w:pPr>
      <w:r w:rsidRPr="00B24F91">
        <w:rPr>
          <w:rFonts w:cstheme="minorHAnsi"/>
          <w:bCs/>
          <w:color w:val="000000"/>
          <w:sz w:val="24"/>
          <w:lang w:val="en-US"/>
        </w:rPr>
        <w:t>Permasalahan</w:t>
      </w:r>
    </w:p>
    <w:p w:rsidR="00F810AD" w:rsidRPr="00B24F91" w:rsidRDefault="00F810AD" w:rsidP="008A7D1A">
      <w:pPr>
        <w:numPr>
          <w:ilvl w:val="1"/>
          <w:numId w:val="6"/>
        </w:numPr>
        <w:spacing w:after="0" w:line="240" w:lineRule="auto"/>
        <w:ind w:left="1440"/>
        <w:jc w:val="both"/>
        <w:rPr>
          <w:rFonts w:cstheme="minorHAnsi"/>
          <w:bCs/>
          <w:color w:val="000000"/>
          <w:sz w:val="24"/>
          <w:lang w:val="en-US"/>
        </w:rPr>
      </w:pPr>
      <w:r w:rsidRPr="00B24F91">
        <w:rPr>
          <w:rFonts w:cstheme="minorHAnsi"/>
          <w:bCs/>
          <w:color w:val="000000"/>
          <w:sz w:val="24"/>
          <w:lang w:val="en-US"/>
        </w:rPr>
        <w:t>Batasan Tugas Akhir</w:t>
      </w:r>
    </w:p>
    <w:p w:rsidR="00F810AD" w:rsidRPr="00B24F91" w:rsidRDefault="00F810AD" w:rsidP="008A7D1A">
      <w:pPr>
        <w:numPr>
          <w:ilvl w:val="1"/>
          <w:numId w:val="6"/>
        </w:numPr>
        <w:spacing w:after="0" w:line="240" w:lineRule="auto"/>
        <w:ind w:left="1440"/>
        <w:jc w:val="both"/>
        <w:rPr>
          <w:rFonts w:cstheme="minorHAnsi"/>
          <w:bCs/>
          <w:color w:val="000000"/>
          <w:sz w:val="24"/>
          <w:lang w:val="en-US"/>
        </w:rPr>
      </w:pPr>
      <w:r w:rsidRPr="00B24F91">
        <w:rPr>
          <w:rFonts w:cstheme="minorHAnsi"/>
          <w:bCs/>
          <w:color w:val="000000"/>
          <w:sz w:val="24"/>
          <w:lang w:val="en-US"/>
        </w:rPr>
        <w:t>Tujuan</w:t>
      </w:r>
    </w:p>
    <w:p w:rsidR="00F810AD" w:rsidRPr="00B24F91" w:rsidRDefault="00F810AD" w:rsidP="008A7D1A">
      <w:pPr>
        <w:numPr>
          <w:ilvl w:val="1"/>
          <w:numId w:val="6"/>
        </w:numPr>
        <w:spacing w:after="0" w:line="240" w:lineRule="auto"/>
        <w:ind w:left="1440"/>
        <w:jc w:val="both"/>
        <w:rPr>
          <w:rFonts w:cstheme="minorHAnsi"/>
          <w:bCs/>
          <w:color w:val="000000"/>
          <w:sz w:val="24"/>
          <w:lang w:val="en-US"/>
        </w:rPr>
      </w:pPr>
      <w:r w:rsidRPr="00B24F91">
        <w:rPr>
          <w:rFonts w:cstheme="minorHAnsi"/>
          <w:bCs/>
          <w:color w:val="000000"/>
          <w:sz w:val="24"/>
          <w:lang w:val="en-US"/>
        </w:rPr>
        <w:t>Metodologi</w:t>
      </w:r>
    </w:p>
    <w:p w:rsidR="00F810AD" w:rsidRPr="00B24F91" w:rsidRDefault="00F810AD" w:rsidP="008A7D1A">
      <w:pPr>
        <w:numPr>
          <w:ilvl w:val="1"/>
          <w:numId w:val="6"/>
        </w:numPr>
        <w:spacing w:after="0" w:line="240" w:lineRule="auto"/>
        <w:ind w:left="1440"/>
        <w:jc w:val="both"/>
        <w:rPr>
          <w:rFonts w:cstheme="minorHAnsi"/>
          <w:bCs/>
          <w:color w:val="000000"/>
          <w:sz w:val="24"/>
          <w:lang w:val="en-US"/>
        </w:rPr>
      </w:pPr>
      <w:r w:rsidRPr="00B24F91">
        <w:rPr>
          <w:rFonts w:cstheme="minorHAnsi"/>
          <w:bCs/>
          <w:color w:val="000000"/>
          <w:sz w:val="24"/>
          <w:lang w:val="en-US"/>
        </w:rPr>
        <w:t>Sistematika Penulisan</w:t>
      </w:r>
    </w:p>
    <w:p w:rsidR="00F810AD" w:rsidRPr="00B24F91" w:rsidRDefault="00F810AD" w:rsidP="008A7D1A">
      <w:pPr>
        <w:numPr>
          <w:ilvl w:val="0"/>
          <w:numId w:val="6"/>
        </w:numPr>
        <w:spacing w:after="0" w:line="240" w:lineRule="auto"/>
        <w:ind w:left="1080"/>
        <w:jc w:val="both"/>
        <w:rPr>
          <w:rFonts w:cstheme="minorHAnsi"/>
          <w:bCs/>
          <w:color w:val="000000"/>
          <w:sz w:val="24"/>
          <w:lang w:val="en-US"/>
        </w:rPr>
      </w:pPr>
      <w:r w:rsidRPr="00B24F91">
        <w:rPr>
          <w:rFonts w:cstheme="minorHAnsi"/>
          <w:bCs/>
          <w:color w:val="000000"/>
          <w:sz w:val="24"/>
          <w:lang w:val="en-US"/>
        </w:rPr>
        <w:t>Tinjauan Pustaka</w:t>
      </w:r>
    </w:p>
    <w:p w:rsidR="00F810AD" w:rsidRPr="00B24F91" w:rsidRDefault="00F810AD" w:rsidP="008A7D1A">
      <w:pPr>
        <w:numPr>
          <w:ilvl w:val="0"/>
          <w:numId w:val="6"/>
        </w:numPr>
        <w:spacing w:after="0" w:line="240" w:lineRule="auto"/>
        <w:ind w:left="1080"/>
        <w:jc w:val="both"/>
        <w:rPr>
          <w:rFonts w:cstheme="minorHAnsi"/>
          <w:bCs/>
          <w:color w:val="000000"/>
          <w:sz w:val="24"/>
          <w:lang w:val="en-US"/>
        </w:rPr>
      </w:pPr>
      <w:r w:rsidRPr="00B24F91">
        <w:rPr>
          <w:rFonts w:cstheme="minorHAnsi"/>
          <w:bCs/>
          <w:color w:val="000000"/>
          <w:sz w:val="24"/>
          <w:lang w:val="en-US"/>
        </w:rPr>
        <w:t>Desain dan Implementasi</w:t>
      </w:r>
    </w:p>
    <w:p w:rsidR="00F810AD" w:rsidRPr="00B24F91" w:rsidRDefault="00F810AD" w:rsidP="008A7D1A">
      <w:pPr>
        <w:numPr>
          <w:ilvl w:val="0"/>
          <w:numId w:val="6"/>
        </w:numPr>
        <w:spacing w:after="0" w:line="240" w:lineRule="auto"/>
        <w:ind w:left="1080"/>
        <w:jc w:val="both"/>
        <w:rPr>
          <w:rFonts w:cstheme="minorHAnsi"/>
          <w:bCs/>
          <w:color w:val="000000"/>
          <w:sz w:val="24"/>
          <w:lang w:val="en-US"/>
        </w:rPr>
      </w:pPr>
      <w:r w:rsidRPr="00B24F91">
        <w:rPr>
          <w:rFonts w:cstheme="minorHAnsi"/>
          <w:bCs/>
          <w:color w:val="000000"/>
          <w:sz w:val="24"/>
          <w:lang w:val="en-US"/>
        </w:rPr>
        <w:t>Uji Coba dan Evaluasi</w:t>
      </w:r>
    </w:p>
    <w:p w:rsidR="00F810AD" w:rsidRPr="00B24F91" w:rsidRDefault="00F810AD" w:rsidP="008A7D1A">
      <w:pPr>
        <w:numPr>
          <w:ilvl w:val="0"/>
          <w:numId w:val="6"/>
        </w:numPr>
        <w:spacing w:after="0" w:line="240" w:lineRule="auto"/>
        <w:ind w:left="1080"/>
        <w:jc w:val="both"/>
        <w:rPr>
          <w:rFonts w:cstheme="minorHAnsi"/>
          <w:bCs/>
          <w:color w:val="000000"/>
          <w:sz w:val="24"/>
          <w:lang w:val="en-US"/>
        </w:rPr>
      </w:pPr>
      <w:r w:rsidRPr="00B24F91">
        <w:rPr>
          <w:rFonts w:cstheme="minorHAnsi"/>
          <w:bCs/>
          <w:color w:val="000000"/>
          <w:sz w:val="24"/>
          <w:lang w:val="en-US"/>
        </w:rPr>
        <w:t>Kesimpulan dan Saran</w:t>
      </w:r>
    </w:p>
    <w:p w:rsidR="00F810AD" w:rsidRPr="00B24F91" w:rsidRDefault="00F810AD" w:rsidP="008A7D1A">
      <w:pPr>
        <w:numPr>
          <w:ilvl w:val="0"/>
          <w:numId w:val="6"/>
        </w:numPr>
        <w:spacing w:after="0" w:line="240" w:lineRule="auto"/>
        <w:ind w:left="1080"/>
        <w:jc w:val="both"/>
        <w:rPr>
          <w:rFonts w:cstheme="minorHAnsi"/>
          <w:bCs/>
          <w:color w:val="000000"/>
          <w:sz w:val="24"/>
          <w:lang w:val="en-US"/>
        </w:rPr>
      </w:pPr>
      <w:r w:rsidRPr="00B24F91">
        <w:rPr>
          <w:rFonts w:cstheme="minorHAnsi"/>
          <w:bCs/>
          <w:color w:val="000000"/>
          <w:sz w:val="24"/>
          <w:lang w:val="en-US"/>
        </w:rPr>
        <w:t>Daftar Pustaka</w:t>
      </w:r>
    </w:p>
    <w:p w:rsidR="00F810AD" w:rsidRPr="00B24F91" w:rsidRDefault="00F810AD" w:rsidP="005E782C">
      <w:pPr>
        <w:numPr>
          <w:ilvl w:val="0"/>
          <w:numId w:val="2"/>
        </w:numPr>
        <w:tabs>
          <w:tab w:val="clear" w:pos="720"/>
        </w:tabs>
        <w:spacing w:after="120" w:line="240" w:lineRule="auto"/>
        <w:ind w:left="360"/>
        <w:rPr>
          <w:rFonts w:cstheme="minorHAnsi"/>
          <w:b/>
          <w:color w:val="000000"/>
          <w:sz w:val="24"/>
        </w:rPr>
      </w:pPr>
      <w:r w:rsidRPr="00B24F91">
        <w:rPr>
          <w:rFonts w:cstheme="minorHAnsi"/>
          <w:b/>
          <w:color w:val="000000"/>
          <w:sz w:val="24"/>
        </w:rPr>
        <w:lastRenderedPageBreak/>
        <w:t xml:space="preserve">JADWAL </w:t>
      </w:r>
      <w:r w:rsidRPr="00B24F91">
        <w:rPr>
          <w:rFonts w:cstheme="minorHAnsi"/>
          <w:b/>
          <w:color w:val="000000"/>
          <w:sz w:val="24"/>
          <w:lang w:val="en-US"/>
        </w:rPr>
        <w:t>KEGIATAN</w:t>
      </w:r>
      <w:r w:rsidRPr="00B24F91">
        <w:rPr>
          <w:rFonts w:cstheme="minorHAnsi"/>
          <w:b/>
          <w:color w:val="000000"/>
          <w:sz w:val="24"/>
        </w:rPr>
        <w:t xml:space="preserve"> TUGAS AKHIR</w:t>
      </w:r>
    </w:p>
    <w:p w:rsidR="00F810AD" w:rsidRPr="00B24F91" w:rsidRDefault="00F810AD" w:rsidP="005E782C">
      <w:pPr>
        <w:spacing w:after="120" w:line="240" w:lineRule="auto"/>
        <w:ind w:firstLine="360"/>
        <w:rPr>
          <w:rFonts w:cstheme="minorHAnsi"/>
          <w:b/>
          <w:color w:val="000000"/>
          <w:sz w:val="24"/>
          <w:szCs w:val="24"/>
        </w:rPr>
      </w:pPr>
      <w:r w:rsidRPr="00B24F91">
        <w:rPr>
          <w:rFonts w:cstheme="minorHAnsi"/>
          <w:sz w:val="24"/>
          <w:szCs w:val="24"/>
        </w:rPr>
        <w:t>Tugas akhir ini diharapkan bisa dikerjakan menurut jadwal sebagai berikut:</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0"/>
        <w:gridCol w:w="4053"/>
        <w:gridCol w:w="563"/>
        <w:gridCol w:w="561"/>
        <w:gridCol w:w="574"/>
        <w:gridCol w:w="564"/>
        <w:gridCol w:w="6"/>
        <w:gridCol w:w="550"/>
        <w:gridCol w:w="703"/>
      </w:tblGrid>
      <w:tr w:rsidR="00F810AD" w:rsidRPr="00B24F91" w:rsidTr="00A87068">
        <w:trPr>
          <w:jc w:val="center"/>
        </w:trPr>
        <w:tc>
          <w:tcPr>
            <w:tcW w:w="530" w:type="dxa"/>
            <w:vMerge w:val="restart"/>
            <w:vAlign w:val="center"/>
          </w:tcPr>
          <w:p w:rsidR="00F810AD" w:rsidRPr="00B24F91" w:rsidRDefault="00F810AD" w:rsidP="005E782C">
            <w:pPr>
              <w:spacing w:after="120" w:line="240" w:lineRule="auto"/>
              <w:jc w:val="center"/>
              <w:rPr>
                <w:rFonts w:cstheme="minorHAnsi"/>
                <w:color w:val="000000"/>
              </w:rPr>
            </w:pPr>
            <w:r w:rsidRPr="00B24F91">
              <w:rPr>
                <w:rFonts w:cstheme="minorHAnsi"/>
                <w:color w:val="000000"/>
              </w:rPr>
              <w:t>No.</w:t>
            </w:r>
          </w:p>
        </w:tc>
        <w:tc>
          <w:tcPr>
            <w:tcW w:w="4053" w:type="dxa"/>
            <w:vMerge w:val="restart"/>
            <w:vAlign w:val="center"/>
          </w:tcPr>
          <w:p w:rsidR="00F810AD" w:rsidRPr="00B24F91" w:rsidRDefault="00F810AD" w:rsidP="005E782C">
            <w:pPr>
              <w:spacing w:after="120" w:line="240" w:lineRule="auto"/>
              <w:jc w:val="center"/>
              <w:rPr>
                <w:rFonts w:cstheme="minorHAnsi"/>
                <w:color w:val="000000"/>
              </w:rPr>
            </w:pPr>
            <w:r w:rsidRPr="00B24F91">
              <w:rPr>
                <w:rFonts w:cstheme="minorHAnsi"/>
                <w:color w:val="000000"/>
              </w:rPr>
              <w:t>Kegiatan</w:t>
            </w:r>
          </w:p>
        </w:tc>
        <w:tc>
          <w:tcPr>
            <w:tcW w:w="2268" w:type="dxa"/>
            <w:gridSpan w:val="5"/>
            <w:vAlign w:val="center"/>
          </w:tcPr>
          <w:p w:rsidR="00F810AD" w:rsidRPr="00B24F91" w:rsidRDefault="00F810AD" w:rsidP="005E782C">
            <w:pPr>
              <w:spacing w:after="120" w:line="240" w:lineRule="auto"/>
              <w:jc w:val="center"/>
              <w:rPr>
                <w:rFonts w:cstheme="minorHAnsi"/>
                <w:color w:val="000000"/>
                <w:lang w:val="en-US"/>
              </w:rPr>
            </w:pPr>
            <w:r w:rsidRPr="00B24F91">
              <w:rPr>
                <w:rFonts w:cstheme="minorHAnsi"/>
                <w:color w:val="000000"/>
                <w:lang w:val="en-US"/>
              </w:rPr>
              <w:t>2010</w:t>
            </w:r>
          </w:p>
        </w:tc>
        <w:tc>
          <w:tcPr>
            <w:tcW w:w="1253" w:type="dxa"/>
            <w:gridSpan w:val="2"/>
            <w:vAlign w:val="center"/>
          </w:tcPr>
          <w:p w:rsidR="00F810AD" w:rsidRPr="00B24F91" w:rsidRDefault="00F810AD" w:rsidP="005E782C">
            <w:pPr>
              <w:spacing w:after="120" w:line="240" w:lineRule="auto"/>
              <w:jc w:val="center"/>
              <w:rPr>
                <w:rFonts w:cstheme="minorHAnsi"/>
                <w:color w:val="000000"/>
                <w:lang w:val="en-US"/>
              </w:rPr>
            </w:pPr>
            <w:r w:rsidRPr="00B24F91">
              <w:rPr>
                <w:rFonts w:cstheme="minorHAnsi"/>
                <w:color w:val="000000"/>
                <w:lang w:val="en-US"/>
              </w:rPr>
              <w:t>2011</w:t>
            </w:r>
          </w:p>
        </w:tc>
      </w:tr>
      <w:tr w:rsidR="002F6052" w:rsidRPr="00B24F91" w:rsidTr="00A87068">
        <w:trPr>
          <w:jc w:val="center"/>
        </w:trPr>
        <w:tc>
          <w:tcPr>
            <w:tcW w:w="530" w:type="dxa"/>
            <w:vMerge/>
          </w:tcPr>
          <w:p w:rsidR="002F6052" w:rsidRPr="00B24F91" w:rsidRDefault="002F6052" w:rsidP="005E782C">
            <w:pPr>
              <w:spacing w:after="120" w:line="240" w:lineRule="auto"/>
              <w:rPr>
                <w:rFonts w:cstheme="minorHAnsi"/>
                <w:color w:val="000000"/>
              </w:rPr>
            </w:pPr>
          </w:p>
        </w:tc>
        <w:tc>
          <w:tcPr>
            <w:tcW w:w="4053" w:type="dxa"/>
            <w:vMerge/>
          </w:tcPr>
          <w:p w:rsidR="002F6052" w:rsidRPr="00B24F91" w:rsidRDefault="002F6052" w:rsidP="005E782C">
            <w:pPr>
              <w:spacing w:after="120" w:line="240" w:lineRule="auto"/>
              <w:rPr>
                <w:rFonts w:cstheme="minorHAnsi"/>
                <w:color w:val="000000"/>
              </w:rPr>
            </w:pPr>
          </w:p>
        </w:tc>
        <w:tc>
          <w:tcPr>
            <w:tcW w:w="563" w:type="dxa"/>
            <w:tcBorders>
              <w:bottom w:val="single" w:sz="4" w:space="0" w:color="auto"/>
            </w:tcBorders>
            <w:vAlign w:val="center"/>
          </w:tcPr>
          <w:p w:rsidR="002F6052" w:rsidRPr="00B24F91" w:rsidRDefault="002F6052" w:rsidP="005E782C">
            <w:pPr>
              <w:spacing w:after="120" w:line="240" w:lineRule="auto"/>
              <w:jc w:val="center"/>
              <w:rPr>
                <w:rFonts w:cstheme="minorHAnsi"/>
                <w:color w:val="000000"/>
                <w:lang w:val="en-US"/>
              </w:rPr>
            </w:pPr>
            <w:r w:rsidRPr="00B24F91">
              <w:rPr>
                <w:rFonts w:cstheme="minorHAnsi"/>
                <w:color w:val="000000"/>
                <w:lang w:val="en-US"/>
              </w:rPr>
              <w:t>Sep</w:t>
            </w:r>
          </w:p>
        </w:tc>
        <w:tc>
          <w:tcPr>
            <w:tcW w:w="561" w:type="dxa"/>
            <w:tcBorders>
              <w:bottom w:val="single" w:sz="4" w:space="0" w:color="auto"/>
            </w:tcBorders>
            <w:vAlign w:val="center"/>
          </w:tcPr>
          <w:p w:rsidR="002F6052" w:rsidRPr="00B24F91" w:rsidRDefault="002F6052" w:rsidP="005E782C">
            <w:pPr>
              <w:spacing w:after="120" w:line="240" w:lineRule="auto"/>
              <w:jc w:val="center"/>
              <w:rPr>
                <w:rFonts w:cstheme="minorHAnsi"/>
                <w:color w:val="000000"/>
                <w:lang w:val="en-US"/>
              </w:rPr>
            </w:pPr>
            <w:r w:rsidRPr="00B24F91">
              <w:rPr>
                <w:rFonts w:cstheme="minorHAnsi"/>
                <w:color w:val="000000"/>
                <w:lang w:val="en-US"/>
              </w:rPr>
              <w:t>Okt</w:t>
            </w:r>
          </w:p>
        </w:tc>
        <w:tc>
          <w:tcPr>
            <w:tcW w:w="574" w:type="dxa"/>
            <w:tcBorders>
              <w:bottom w:val="single" w:sz="4" w:space="0" w:color="auto"/>
            </w:tcBorders>
            <w:vAlign w:val="center"/>
          </w:tcPr>
          <w:p w:rsidR="002F6052" w:rsidRPr="00B24F91" w:rsidRDefault="002F6052" w:rsidP="005E782C">
            <w:pPr>
              <w:spacing w:after="120" w:line="240" w:lineRule="auto"/>
              <w:jc w:val="center"/>
              <w:rPr>
                <w:rFonts w:cstheme="minorHAnsi"/>
                <w:color w:val="000000"/>
                <w:lang w:val="en-US"/>
              </w:rPr>
            </w:pPr>
            <w:r w:rsidRPr="00B24F91">
              <w:rPr>
                <w:rFonts w:cstheme="minorHAnsi"/>
                <w:color w:val="000000"/>
                <w:lang w:val="en-US"/>
              </w:rPr>
              <w:t>Nov</w:t>
            </w:r>
          </w:p>
        </w:tc>
        <w:tc>
          <w:tcPr>
            <w:tcW w:w="564" w:type="dxa"/>
            <w:tcBorders>
              <w:bottom w:val="single" w:sz="4" w:space="0" w:color="auto"/>
            </w:tcBorders>
            <w:vAlign w:val="center"/>
          </w:tcPr>
          <w:p w:rsidR="002F6052" w:rsidRPr="00B24F91" w:rsidRDefault="002F6052" w:rsidP="005E782C">
            <w:pPr>
              <w:spacing w:after="120" w:line="240" w:lineRule="auto"/>
              <w:jc w:val="center"/>
              <w:rPr>
                <w:rFonts w:cstheme="minorHAnsi"/>
                <w:color w:val="000000"/>
                <w:lang w:val="en-US"/>
              </w:rPr>
            </w:pPr>
            <w:r w:rsidRPr="00B24F91">
              <w:rPr>
                <w:rFonts w:cstheme="minorHAnsi"/>
                <w:color w:val="000000"/>
                <w:lang w:val="en-US"/>
              </w:rPr>
              <w:t>Des</w:t>
            </w:r>
          </w:p>
        </w:tc>
        <w:tc>
          <w:tcPr>
            <w:tcW w:w="556" w:type="dxa"/>
            <w:gridSpan w:val="2"/>
            <w:tcBorders>
              <w:bottom w:val="single" w:sz="4" w:space="0" w:color="auto"/>
            </w:tcBorders>
            <w:vAlign w:val="center"/>
          </w:tcPr>
          <w:p w:rsidR="002F6052" w:rsidRPr="00B24F91" w:rsidRDefault="002F6052" w:rsidP="005E782C">
            <w:pPr>
              <w:spacing w:after="120" w:line="240" w:lineRule="auto"/>
              <w:jc w:val="center"/>
              <w:rPr>
                <w:rFonts w:cstheme="minorHAnsi"/>
                <w:color w:val="000000"/>
                <w:lang w:val="en-US"/>
              </w:rPr>
            </w:pPr>
            <w:r w:rsidRPr="00B24F91">
              <w:rPr>
                <w:rFonts w:cstheme="minorHAnsi"/>
                <w:color w:val="000000"/>
                <w:lang w:val="en-US"/>
              </w:rPr>
              <w:t>Jan</w:t>
            </w:r>
          </w:p>
        </w:tc>
        <w:tc>
          <w:tcPr>
            <w:tcW w:w="703" w:type="dxa"/>
            <w:tcBorders>
              <w:bottom w:val="single" w:sz="4" w:space="0" w:color="auto"/>
            </w:tcBorders>
            <w:vAlign w:val="center"/>
          </w:tcPr>
          <w:p w:rsidR="002F6052" w:rsidRPr="00B24F91" w:rsidRDefault="002F6052" w:rsidP="005E782C">
            <w:pPr>
              <w:spacing w:after="120" w:line="240" w:lineRule="auto"/>
              <w:jc w:val="center"/>
              <w:rPr>
                <w:rFonts w:cstheme="minorHAnsi"/>
                <w:color w:val="000000"/>
                <w:lang w:val="en-US"/>
              </w:rPr>
            </w:pPr>
            <w:r w:rsidRPr="00B24F91">
              <w:rPr>
                <w:rFonts w:cstheme="minorHAnsi"/>
                <w:color w:val="000000"/>
                <w:lang w:val="en-US"/>
              </w:rPr>
              <w:t>Feb</w:t>
            </w:r>
          </w:p>
        </w:tc>
      </w:tr>
      <w:tr w:rsidR="002F6052" w:rsidRPr="00B24F91" w:rsidTr="00A87068">
        <w:trPr>
          <w:jc w:val="center"/>
        </w:trPr>
        <w:tc>
          <w:tcPr>
            <w:tcW w:w="530" w:type="dxa"/>
          </w:tcPr>
          <w:p w:rsidR="002F6052" w:rsidRPr="00B24F91" w:rsidRDefault="002F6052" w:rsidP="005E782C">
            <w:pPr>
              <w:spacing w:after="120" w:line="240" w:lineRule="auto"/>
              <w:jc w:val="center"/>
              <w:rPr>
                <w:rFonts w:cstheme="minorHAnsi"/>
                <w:color w:val="000000"/>
              </w:rPr>
            </w:pPr>
            <w:r w:rsidRPr="00B24F91">
              <w:rPr>
                <w:rFonts w:cstheme="minorHAnsi"/>
                <w:color w:val="000000"/>
              </w:rPr>
              <w:t>1.</w:t>
            </w:r>
          </w:p>
        </w:tc>
        <w:tc>
          <w:tcPr>
            <w:tcW w:w="4053" w:type="dxa"/>
            <w:tcBorders>
              <w:right w:val="single" w:sz="4" w:space="0" w:color="auto"/>
            </w:tcBorders>
          </w:tcPr>
          <w:p w:rsidR="002F6052" w:rsidRPr="00B24F91" w:rsidRDefault="002F6052" w:rsidP="005E782C">
            <w:pPr>
              <w:spacing w:after="120" w:line="240" w:lineRule="auto"/>
              <w:rPr>
                <w:rFonts w:cstheme="minorHAnsi"/>
                <w:color w:val="000000"/>
              </w:rPr>
            </w:pPr>
            <w:r w:rsidRPr="00B24F91">
              <w:rPr>
                <w:rFonts w:cstheme="minorHAnsi"/>
                <w:color w:val="000000"/>
              </w:rPr>
              <w:t>Penyusunan Proposal Tugas Akhir</w:t>
            </w:r>
          </w:p>
        </w:tc>
        <w:tc>
          <w:tcPr>
            <w:tcW w:w="563" w:type="dxa"/>
            <w:tcBorders>
              <w:top w:val="single" w:sz="4" w:space="0" w:color="auto"/>
              <w:left w:val="single" w:sz="4" w:space="0" w:color="auto"/>
              <w:bottom w:val="single" w:sz="4" w:space="0" w:color="auto"/>
              <w:right w:val="single" w:sz="4" w:space="0" w:color="auto"/>
            </w:tcBorders>
            <w:shd w:val="clear" w:color="auto" w:fill="877952" w:themeFill="background2" w:themeFillShade="80"/>
          </w:tcPr>
          <w:p w:rsidR="002F6052" w:rsidRPr="00B24F91" w:rsidRDefault="002F6052" w:rsidP="005E782C">
            <w:pPr>
              <w:spacing w:after="120" w:line="240" w:lineRule="auto"/>
              <w:rPr>
                <w:rFonts w:cstheme="minorHAnsi"/>
                <w:color w:val="000000"/>
              </w:rPr>
            </w:pPr>
          </w:p>
        </w:tc>
        <w:tc>
          <w:tcPr>
            <w:tcW w:w="561"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c>
          <w:tcPr>
            <w:tcW w:w="574"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c>
          <w:tcPr>
            <w:tcW w:w="564"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c>
          <w:tcPr>
            <w:tcW w:w="556" w:type="dxa"/>
            <w:gridSpan w:val="2"/>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r>
      <w:tr w:rsidR="002F6052" w:rsidRPr="00B24F91" w:rsidTr="00A87068">
        <w:trPr>
          <w:jc w:val="center"/>
        </w:trPr>
        <w:tc>
          <w:tcPr>
            <w:tcW w:w="530" w:type="dxa"/>
          </w:tcPr>
          <w:p w:rsidR="002F6052" w:rsidRPr="00B24F91" w:rsidRDefault="002F6052" w:rsidP="005E782C">
            <w:pPr>
              <w:spacing w:after="120" w:line="240" w:lineRule="auto"/>
              <w:jc w:val="center"/>
              <w:rPr>
                <w:rFonts w:cstheme="minorHAnsi"/>
                <w:color w:val="000000"/>
              </w:rPr>
            </w:pPr>
            <w:r w:rsidRPr="00B24F91">
              <w:rPr>
                <w:rFonts w:cstheme="minorHAnsi"/>
                <w:color w:val="000000"/>
              </w:rPr>
              <w:t>2.</w:t>
            </w:r>
          </w:p>
        </w:tc>
        <w:tc>
          <w:tcPr>
            <w:tcW w:w="4053" w:type="dxa"/>
            <w:tcBorders>
              <w:right w:val="single" w:sz="4" w:space="0" w:color="auto"/>
            </w:tcBorders>
          </w:tcPr>
          <w:p w:rsidR="002F6052" w:rsidRPr="00B24F91" w:rsidRDefault="002F6052" w:rsidP="005E782C">
            <w:pPr>
              <w:spacing w:after="120" w:line="240" w:lineRule="auto"/>
              <w:rPr>
                <w:rFonts w:cstheme="minorHAnsi"/>
                <w:color w:val="000000"/>
              </w:rPr>
            </w:pPr>
            <w:r w:rsidRPr="00B24F91">
              <w:rPr>
                <w:rFonts w:cstheme="minorHAnsi"/>
                <w:color w:val="000000"/>
              </w:rPr>
              <w:t>Studi Literatur</w:t>
            </w:r>
          </w:p>
        </w:tc>
        <w:tc>
          <w:tcPr>
            <w:tcW w:w="563" w:type="dxa"/>
            <w:tcBorders>
              <w:top w:val="single" w:sz="4" w:space="0" w:color="auto"/>
              <w:left w:val="single" w:sz="4" w:space="0" w:color="auto"/>
              <w:bottom w:val="single" w:sz="4" w:space="0" w:color="auto"/>
              <w:right w:val="single" w:sz="4" w:space="0" w:color="auto"/>
            </w:tcBorders>
            <w:shd w:val="clear" w:color="auto" w:fill="877952" w:themeFill="background2" w:themeFillShade="80"/>
          </w:tcPr>
          <w:p w:rsidR="002F6052" w:rsidRPr="00B24F91" w:rsidRDefault="002F6052" w:rsidP="005E782C">
            <w:pPr>
              <w:spacing w:after="120" w:line="240" w:lineRule="auto"/>
              <w:rPr>
                <w:rFonts w:cstheme="minorHAnsi"/>
                <w:color w:val="000000"/>
              </w:rPr>
            </w:pPr>
          </w:p>
        </w:tc>
        <w:tc>
          <w:tcPr>
            <w:tcW w:w="561" w:type="dxa"/>
            <w:tcBorders>
              <w:top w:val="single" w:sz="4" w:space="0" w:color="auto"/>
              <w:left w:val="single" w:sz="4" w:space="0" w:color="auto"/>
              <w:bottom w:val="single" w:sz="4" w:space="0" w:color="auto"/>
              <w:right w:val="single" w:sz="4" w:space="0" w:color="auto"/>
            </w:tcBorders>
            <w:shd w:val="clear" w:color="auto" w:fill="877952" w:themeFill="background2" w:themeFillShade="80"/>
          </w:tcPr>
          <w:p w:rsidR="002F6052" w:rsidRPr="00B24F91" w:rsidRDefault="002F6052" w:rsidP="005E782C">
            <w:pPr>
              <w:spacing w:after="120" w:line="240" w:lineRule="auto"/>
              <w:rPr>
                <w:rFonts w:cstheme="minorHAnsi"/>
                <w:color w:val="000000"/>
              </w:rPr>
            </w:pPr>
          </w:p>
        </w:tc>
        <w:tc>
          <w:tcPr>
            <w:tcW w:w="574"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c>
          <w:tcPr>
            <w:tcW w:w="564"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c>
          <w:tcPr>
            <w:tcW w:w="556" w:type="dxa"/>
            <w:gridSpan w:val="2"/>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r>
      <w:tr w:rsidR="002F6052" w:rsidRPr="00B24F91" w:rsidTr="00A87068">
        <w:trPr>
          <w:jc w:val="center"/>
        </w:trPr>
        <w:tc>
          <w:tcPr>
            <w:tcW w:w="530" w:type="dxa"/>
          </w:tcPr>
          <w:p w:rsidR="002F6052" w:rsidRPr="00B24F91" w:rsidRDefault="002F6052" w:rsidP="005E782C">
            <w:pPr>
              <w:spacing w:after="120" w:line="240" w:lineRule="auto"/>
              <w:jc w:val="center"/>
              <w:rPr>
                <w:rFonts w:cstheme="minorHAnsi"/>
                <w:color w:val="000000"/>
              </w:rPr>
            </w:pPr>
            <w:r w:rsidRPr="00B24F91">
              <w:rPr>
                <w:rFonts w:cstheme="minorHAnsi"/>
                <w:color w:val="000000"/>
              </w:rPr>
              <w:t>3.</w:t>
            </w:r>
          </w:p>
        </w:tc>
        <w:tc>
          <w:tcPr>
            <w:tcW w:w="4053" w:type="dxa"/>
            <w:tcBorders>
              <w:right w:val="single" w:sz="4" w:space="0" w:color="auto"/>
            </w:tcBorders>
          </w:tcPr>
          <w:p w:rsidR="002F6052" w:rsidRPr="00B24F91" w:rsidRDefault="002F6052" w:rsidP="005E782C">
            <w:pPr>
              <w:spacing w:after="120" w:line="240" w:lineRule="auto"/>
              <w:rPr>
                <w:rFonts w:cstheme="minorHAnsi"/>
                <w:color w:val="000000"/>
              </w:rPr>
            </w:pPr>
            <w:r w:rsidRPr="00B24F91">
              <w:rPr>
                <w:rFonts w:cstheme="minorHAnsi"/>
                <w:color w:val="000000"/>
              </w:rPr>
              <w:t>Implementasi</w:t>
            </w:r>
          </w:p>
        </w:tc>
        <w:tc>
          <w:tcPr>
            <w:tcW w:w="563" w:type="dxa"/>
            <w:tcBorders>
              <w:top w:val="single" w:sz="4" w:space="0" w:color="auto"/>
              <w:left w:val="single" w:sz="4" w:space="0" w:color="auto"/>
              <w:bottom w:val="single" w:sz="4" w:space="0" w:color="auto"/>
              <w:right w:val="single" w:sz="4" w:space="0" w:color="auto"/>
            </w:tcBorders>
            <w:shd w:val="clear" w:color="auto" w:fill="FFFFFF" w:themeFill="background1"/>
          </w:tcPr>
          <w:p w:rsidR="002F6052" w:rsidRPr="00B24F91" w:rsidRDefault="002F6052" w:rsidP="005E782C">
            <w:pPr>
              <w:spacing w:after="120" w:line="240" w:lineRule="auto"/>
              <w:rPr>
                <w:rFonts w:cstheme="minorHAnsi"/>
                <w:color w:val="000000"/>
              </w:rPr>
            </w:pPr>
          </w:p>
        </w:tc>
        <w:tc>
          <w:tcPr>
            <w:tcW w:w="561" w:type="dxa"/>
            <w:tcBorders>
              <w:top w:val="single" w:sz="4" w:space="0" w:color="auto"/>
              <w:left w:val="single" w:sz="4" w:space="0" w:color="auto"/>
              <w:bottom w:val="single" w:sz="4" w:space="0" w:color="auto"/>
              <w:right w:val="single" w:sz="4" w:space="0" w:color="auto"/>
            </w:tcBorders>
            <w:shd w:val="clear" w:color="auto" w:fill="877952" w:themeFill="background2" w:themeFillShade="80"/>
          </w:tcPr>
          <w:p w:rsidR="002F6052" w:rsidRPr="00B24F91" w:rsidRDefault="002F6052" w:rsidP="005E782C">
            <w:pPr>
              <w:spacing w:after="120" w:line="240" w:lineRule="auto"/>
              <w:rPr>
                <w:rFonts w:cstheme="minorHAnsi"/>
                <w:color w:val="000000"/>
              </w:rPr>
            </w:pPr>
          </w:p>
        </w:tc>
        <w:tc>
          <w:tcPr>
            <w:tcW w:w="574" w:type="dxa"/>
            <w:tcBorders>
              <w:top w:val="single" w:sz="4" w:space="0" w:color="auto"/>
              <w:left w:val="single" w:sz="4" w:space="0" w:color="auto"/>
              <w:bottom w:val="single" w:sz="4" w:space="0" w:color="auto"/>
              <w:right w:val="single" w:sz="4" w:space="0" w:color="auto"/>
            </w:tcBorders>
            <w:shd w:val="clear" w:color="auto" w:fill="877952" w:themeFill="background2" w:themeFillShade="80"/>
          </w:tcPr>
          <w:p w:rsidR="002F6052" w:rsidRPr="00B24F91" w:rsidRDefault="002F6052" w:rsidP="005E782C">
            <w:pPr>
              <w:spacing w:after="120" w:line="240" w:lineRule="auto"/>
              <w:rPr>
                <w:rFonts w:cstheme="minorHAnsi"/>
                <w:color w:val="000000"/>
              </w:rPr>
            </w:pPr>
          </w:p>
        </w:tc>
        <w:tc>
          <w:tcPr>
            <w:tcW w:w="564" w:type="dxa"/>
            <w:tcBorders>
              <w:top w:val="single" w:sz="4" w:space="0" w:color="auto"/>
              <w:left w:val="single" w:sz="4" w:space="0" w:color="auto"/>
              <w:bottom w:val="single" w:sz="4" w:space="0" w:color="auto"/>
              <w:right w:val="single" w:sz="4" w:space="0" w:color="auto"/>
            </w:tcBorders>
            <w:shd w:val="clear" w:color="auto" w:fill="877952" w:themeFill="background2" w:themeFillShade="80"/>
          </w:tcPr>
          <w:p w:rsidR="002F6052" w:rsidRPr="00B24F91" w:rsidRDefault="002F6052" w:rsidP="005E782C">
            <w:pPr>
              <w:spacing w:after="120" w:line="240" w:lineRule="auto"/>
              <w:rPr>
                <w:rFonts w:cstheme="minorHAnsi"/>
                <w:color w:val="000000"/>
              </w:rPr>
            </w:pPr>
          </w:p>
        </w:tc>
        <w:tc>
          <w:tcPr>
            <w:tcW w:w="556" w:type="dxa"/>
            <w:gridSpan w:val="2"/>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r>
      <w:tr w:rsidR="002F6052" w:rsidRPr="00B24F91" w:rsidTr="00A87068">
        <w:trPr>
          <w:jc w:val="center"/>
        </w:trPr>
        <w:tc>
          <w:tcPr>
            <w:tcW w:w="530" w:type="dxa"/>
          </w:tcPr>
          <w:p w:rsidR="002F6052" w:rsidRPr="00B24F91" w:rsidRDefault="002F6052" w:rsidP="005E782C">
            <w:pPr>
              <w:spacing w:after="120" w:line="240" w:lineRule="auto"/>
              <w:jc w:val="center"/>
              <w:rPr>
                <w:rFonts w:cstheme="minorHAnsi"/>
                <w:color w:val="000000"/>
              </w:rPr>
            </w:pPr>
            <w:r w:rsidRPr="00B24F91">
              <w:rPr>
                <w:rFonts w:cstheme="minorHAnsi"/>
                <w:color w:val="000000"/>
              </w:rPr>
              <w:t>4.</w:t>
            </w:r>
          </w:p>
        </w:tc>
        <w:tc>
          <w:tcPr>
            <w:tcW w:w="4053" w:type="dxa"/>
            <w:tcBorders>
              <w:right w:val="single" w:sz="4" w:space="0" w:color="auto"/>
            </w:tcBorders>
          </w:tcPr>
          <w:p w:rsidR="002F6052" w:rsidRPr="00B24F91" w:rsidRDefault="002F6052" w:rsidP="005E782C">
            <w:pPr>
              <w:spacing w:after="120" w:line="240" w:lineRule="auto"/>
              <w:rPr>
                <w:rFonts w:cstheme="minorHAnsi"/>
                <w:color w:val="000000"/>
              </w:rPr>
            </w:pPr>
            <w:r w:rsidRPr="00B24F91">
              <w:rPr>
                <w:rFonts w:cstheme="minorHAnsi"/>
                <w:color w:val="000000"/>
              </w:rPr>
              <w:t>Pengujian dan Evaluasi</w:t>
            </w:r>
          </w:p>
        </w:tc>
        <w:tc>
          <w:tcPr>
            <w:tcW w:w="563"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c>
          <w:tcPr>
            <w:tcW w:w="561"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c>
          <w:tcPr>
            <w:tcW w:w="574" w:type="dxa"/>
            <w:tcBorders>
              <w:top w:val="single" w:sz="4" w:space="0" w:color="auto"/>
              <w:left w:val="single" w:sz="4" w:space="0" w:color="auto"/>
              <w:bottom w:val="single" w:sz="4" w:space="0" w:color="auto"/>
              <w:right w:val="single" w:sz="4" w:space="0" w:color="auto"/>
            </w:tcBorders>
            <w:shd w:val="clear" w:color="auto" w:fill="877952" w:themeFill="background2" w:themeFillShade="80"/>
          </w:tcPr>
          <w:p w:rsidR="002F6052" w:rsidRPr="00B24F91" w:rsidRDefault="002F6052" w:rsidP="005E782C">
            <w:pPr>
              <w:spacing w:after="120" w:line="240" w:lineRule="auto"/>
              <w:rPr>
                <w:rFonts w:cstheme="minorHAnsi"/>
                <w:color w:val="000000"/>
              </w:rPr>
            </w:pPr>
          </w:p>
        </w:tc>
        <w:tc>
          <w:tcPr>
            <w:tcW w:w="564" w:type="dxa"/>
            <w:tcBorders>
              <w:top w:val="single" w:sz="4" w:space="0" w:color="auto"/>
              <w:left w:val="single" w:sz="4" w:space="0" w:color="auto"/>
              <w:bottom w:val="single" w:sz="4" w:space="0" w:color="auto"/>
              <w:right w:val="single" w:sz="4" w:space="0" w:color="auto"/>
            </w:tcBorders>
            <w:shd w:val="clear" w:color="auto" w:fill="877952" w:themeFill="background2" w:themeFillShade="80"/>
          </w:tcPr>
          <w:p w:rsidR="002F6052" w:rsidRPr="00B24F91" w:rsidRDefault="002F6052" w:rsidP="005E782C">
            <w:pPr>
              <w:spacing w:after="120" w:line="240" w:lineRule="auto"/>
              <w:rPr>
                <w:rFonts w:cstheme="minorHAnsi"/>
                <w:color w:val="000000"/>
              </w:rPr>
            </w:pPr>
          </w:p>
        </w:tc>
        <w:tc>
          <w:tcPr>
            <w:tcW w:w="556" w:type="dxa"/>
            <w:gridSpan w:val="2"/>
            <w:tcBorders>
              <w:top w:val="single" w:sz="4" w:space="0" w:color="auto"/>
              <w:left w:val="single" w:sz="4" w:space="0" w:color="auto"/>
              <w:bottom w:val="single" w:sz="4" w:space="0" w:color="auto"/>
              <w:right w:val="single" w:sz="4" w:space="0" w:color="auto"/>
            </w:tcBorders>
            <w:shd w:val="clear" w:color="auto" w:fill="FFFFFF"/>
          </w:tcPr>
          <w:p w:rsidR="002F6052" w:rsidRPr="00B24F91" w:rsidRDefault="002F6052" w:rsidP="005E782C">
            <w:pPr>
              <w:spacing w:after="120" w:line="240" w:lineRule="auto"/>
              <w:rPr>
                <w:rFonts w:cstheme="minorHAnsi"/>
                <w:color w:val="000000"/>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r>
      <w:tr w:rsidR="002F6052" w:rsidRPr="00B24F91" w:rsidTr="00A87068">
        <w:trPr>
          <w:jc w:val="center"/>
        </w:trPr>
        <w:tc>
          <w:tcPr>
            <w:tcW w:w="530" w:type="dxa"/>
          </w:tcPr>
          <w:p w:rsidR="002F6052" w:rsidRPr="00B24F91" w:rsidRDefault="002F6052" w:rsidP="005E782C">
            <w:pPr>
              <w:spacing w:after="120" w:line="240" w:lineRule="auto"/>
              <w:jc w:val="center"/>
              <w:rPr>
                <w:rFonts w:cstheme="minorHAnsi"/>
                <w:color w:val="000000"/>
              </w:rPr>
            </w:pPr>
            <w:r w:rsidRPr="00B24F91">
              <w:rPr>
                <w:rFonts w:cstheme="minorHAnsi"/>
                <w:color w:val="000000"/>
              </w:rPr>
              <w:t>5.</w:t>
            </w:r>
          </w:p>
        </w:tc>
        <w:tc>
          <w:tcPr>
            <w:tcW w:w="4053" w:type="dxa"/>
            <w:tcBorders>
              <w:right w:val="single" w:sz="4" w:space="0" w:color="auto"/>
            </w:tcBorders>
          </w:tcPr>
          <w:p w:rsidR="002F6052" w:rsidRPr="00B24F91" w:rsidRDefault="002F6052" w:rsidP="005E782C">
            <w:pPr>
              <w:spacing w:after="120" w:line="240" w:lineRule="auto"/>
              <w:rPr>
                <w:rFonts w:cstheme="minorHAnsi"/>
                <w:color w:val="000000"/>
              </w:rPr>
            </w:pPr>
            <w:r w:rsidRPr="00B24F91">
              <w:rPr>
                <w:rFonts w:cstheme="minorHAnsi"/>
                <w:color w:val="000000"/>
              </w:rPr>
              <w:t>Penyusunan Buku Tugas Akhir</w:t>
            </w:r>
          </w:p>
        </w:tc>
        <w:tc>
          <w:tcPr>
            <w:tcW w:w="563"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c>
          <w:tcPr>
            <w:tcW w:w="561"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c>
          <w:tcPr>
            <w:tcW w:w="574" w:type="dxa"/>
            <w:tcBorders>
              <w:top w:val="single" w:sz="4" w:space="0" w:color="auto"/>
              <w:left w:val="single" w:sz="4" w:space="0" w:color="auto"/>
              <w:bottom w:val="single" w:sz="4" w:space="0" w:color="auto"/>
              <w:right w:val="single" w:sz="4" w:space="0" w:color="auto"/>
            </w:tcBorders>
            <w:shd w:val="clear" w:color="auto" w:fill="auto"/>
          </w:tcPr>
          <w:p w:rsidR="002F6052" w:rsidRPr="00B24F91" w:rsidRDefault="002F6052" w:rsidP="005E782C">
            <w:pPr>
              <w:spacing w:after="120" w:line="240" w:lineRule="auto"/>
              <w:rPr>
                <w:rFonts w:cstheme="minorHAnsi"/>
                <w:color w:val="000000"/>
              </w:rPr>
            </w:pPr>
          </w:p>
        </w:tc>
        <w:tc>
          <w:tcPr>
            <w:tcW w:w="564" w:type="dxa"/>
            <w:tcBorders>
              <w:top w:val="single" w:sz="4" w:space="0" w:color="auto"/>
              <w:left w:val="single" w:sz="4" w:space="0" w:color="auto"/>
              <w:bottom w:val="single" w:sz="4" w:space="0" w:color="auto"/>
              <w:right w:val="single" w:sz="4" w:space="0" w:color="auto"/>
            </w:tcBorders>
            <w:shd w:val="clear" w:color="auto" w:fill="877952" w:themeFill="background2" w:themeFillShade="80"/>
          </w:tcPr>
          <w:p w:rsidR="002F6052" w:rsidRPr="00B24F91" w:rsidRDefault="002F6052" w:rsidP="005E782C">
            <w:pPr>
              <w:spacing w:after="120" w:line="240" w:lineRule="auto"/>
              <w:rPr>
                <w:rFonts w:cstheme="minorHAnsi"/>
                <w:color w:val="000000"/>
              </w:rPr>
            </w:pPr>
          </w:p>
        </w:tc>
        <w:tc>
          <w:tcPr>
            <w:tcW w:w="556" w:type="dxa"/>
            <w:gridSpan w:val="2"/>
            <w:tcBorders>
              <w:top w:val="single" w:sz="4" w:space="0" w:color="auto"/>
              <w:left w:val="single" w:sz="4" w:space="0" w:color="auto"/>
              <w:bottom w:val="single" w:sz="4" w:space="0" w:color="auto"/>
              <w:right w:val="single" w:sz="4" w:space="0" w:color="auto"/>
            </w:tcBorders>
            <w:shd w:val="clear" w:color="auto" w:fill="877952" w:themeFill="background2" w:themeFillShade="80"/>
          </w:tcPr>
          <w:p w:rsidR="002F6052" w:rsidRPr="00B24F91" w:rsidRDefault="002F6052" w:rsidP="005E782C">
            <w:pPr>
              <w:spacing w:after="120" w:line="240" w:lineRule="auto"/>
              <w:rPr>
                <w:rFonts w:cstheme="minorHAnsi"/>
                <w:color w:val="000000"/>
              </w:rPr>
            </w:pPr>
          </w:p>
        </w:tc>
        <w:tc>
          <w:tcPr>
            <w:tcW w:w="703" w:type="dxa"/>
            <w:tcBorders>
              <w:top w:val="single" w:sz="4" w:space="0" w:color="auto"/>
              <w:left w:val="single" w:sz="4" w:space="0" w:color="auto"/>
              <w:bottom w:val="single" w:sz="4" w:space="0" w:color="auto"/>
              <w:right w:val="single" w:sz="4" w:space="0" w:color="auto"/>
            </w:tcBorders>
            <w:shd w:val="clear" w:color="auto" w:fill="FFFFFF"/>
          </w:tcPr>
          <w:p w:rsidR="002F6052" w:rsidRPr="00B24F91" w:rsidRDefault="002F6052" w:rsidP="005E782C">
            <w:pPr>
              <w:spacing w:after="120" w:line="240" w:lineRule="auto"/>
              <w:rPr>
                <w:rFonts w:cstheme="minorHAnsi"/>
                <w:color w:val="000000"/>
              </w:rPr>
            </w:pPr>
          </w:p>
        </w:tc>
      </w:tr>
    </w:tbl>
    <w:p w:rsidR="00F810AD" w:rsidRPr="00B24F91" w:rsidRDefault="00F810AD" w:rsidP="005E782C">
      <w:pPr>
        <w:spacing w:after="120" w:line="240" w:lineRule="auto"/>
        <w:ind w:left="360"/>
        <w:rPr>
          <w:rFonts w:cstheme="minorHAnsi"/>
          <w:b/>
          <w:color w:val="000000"/>
          <w:sz w:val="24"/>
        </w:rPr>
      </w:pPr>
    </w:p>
    <w:p w:rsidR="004B4705" w:rsidRPr="00B24F91" w:rsidRDefault="004B4705" w:rsidP="005E782C">
      <w:pPr>
        <w:spacing w:after="120" w:line="240" w:lineRule="auto"/>
        <w:ind w:left="360"/>
        <w:rPr>
          <w:rFonts w:cstheme="minorHAnsi"/>
          <w:b/>
          <w:color w:val="000000"/>
          <w:sz w:val="24"/>
        </w:rPr>
      </w:pPr>
    </w:p>
    <w:p w:rsidR="00F810AD" w:rsidRPr="00B24F91" w:rsidRDefault="00F810AD" w:rsidP="005E782C">
      <w:pPr>
        <w:numPr>
          <w:ilvl w:val="0"/>
          <w:numId w:val="2"/>
        </w:numPr>
        <w:tabs>
          <w:tab w:val="clear" w:pos="720"/>
        </w:tabs>
        <w:spacing w:after="120" w:line="240" w:lineRule="auto"/>
        <w:ind w:left="360"/>
        <w:rPr>
          <w:rFonts w:cstheme="minorHAnsi"/>
          <w:b/>
          <w:color w:val="000000"/>
          <w:sz w:val="24"/>
        </w:rPr>
      </w:pPr>
      <w:r w:rsidRPr="00B24F91">
        <w:rPr>
          <w:rFonts w:cstheme="minorHAnsi"/>
          <w:b/>
          <w:color w:val="000000"/>
          <w:sz w:val="24"/>
        </w:rPr>
        <w:t>DAFTAR PUSTAKA</w:t>
      </w:r>
    </w:p>
    <w:p w:rsidR="009A6F11" w:rsidRPr="00B24F91" w:rsidRDefault="009A6F11" w:rsidP="005E782C">
      <w:pPr>
        <w:pStyle w:val="ListParagraph"/>
        <w:numPr>
          <w:ilvl w:val="0"/>
          <w:numId w:val="16"/>
        </w:numPr>
        <w:tabs>
          <w:tab w:val="left" w:pos="0"/>
        </w:tabs>
        <w:spacing w:after="120" w:line="240" w:lineRule="auto"/>
        <w:ind w:left="426" w:hanging="426"/>
        <w:jc w:val="left"/>
        <w:rPr>
          <w:rStyle w:val="Hyperlink"/>
          <w:rFonts w:asciiTheme="minorHAnsi" w:hAnsiTheme="minorHAnsi" w:cstheme="minorHAnsi"/>
          <w:bCs/>
          <w:iCs/>
          <w:szCs w:val="24"/>
        </w:rPr>
      </w:pPr>
      <w:r w:rsidRPr="00B24F91">
        <w:rPr>
          <w:rFonts w:asciiTheme="minorHAnsi" w:hAnsiTheme="minorHAnsi" w:cstheme="minorHAnsi"/>
          <w:bCs/>
          <w:iCs/>
          <w:color w:val="000000"/>
          <w:szCs w:val="24"/>
        </w:rPr>
        <w:t xml:space="preserve">Enterprise </w:t>
      </w:r>
      <w:r w:rsidRPr="00B24F91">
        <w:rPr>
          <w:rFonts w:asciiTheme="minorHAnsi" w:hAnsiTheme="minorHAnsi" w:cstheme="minorHAnsi"/>
          <w:bCs/>
          <w:iCs/>
          <w:color w:val="000000"/>
          <w:szCs w:val="24"/>
          <w:lang w:val="en-US"/>
        </w:rPr>
        <w:t>R</w:t>
      </w:r>
      <w:r w:rsidRPr="00B24F91">
        <w:rPr>
          <w:rFonts w:asciiTheme="minorHAnsi" w:hAnsiTheme="minorHAnsi" w:cstheme="minorHAnsi"/>
          <w:bCs/>
          <w:iCs/>
          <w:color w:val="000000"/>
          <w:szCs w:val="24"/>
        </w:rPr>
        <w:t>esource</w:t>
      </w:r>
      <w:r w:rsidRPr="00B24F91">
        <w:rPr>
          <w:rFonts w:asciiTheme="minorHAnsi" w:hAnsiTheme="minorHAnsi" w:cstheme="minorHAnsi"/>
          <w:bCs/>
          <w:iCs/>
          <w:color w:val="000000"/>
          <w:szCs w:val="24"/>
          <w:lang w:val="en-US"/>
        </w:rPr>
        <w:t xml:space="preserve"> P</w:t>
      </w:r>
      <w:r w:rsidRPr="00B24F91">
        <w:rPr>
          <w:rFonts w:asciiTheme="minorHAnsi" w:hAnsiTheme="minorHAnsi" w:cstheme="minorHAnsi"/>
          <w:bCs/>
          <w:iCs/>
          <w:color w:val="000000"/>
          <w:szCs w:val="24"/>
        </w:rPr>
        <w:t xml:space="preserve">lanning, </w:t>
      </w:r>
      <w:r w:rsidRPr="00B24F91">
        <w:rPr>
          <w:rStyle w:val="Hyperlink"/>
          <w:rFonts w:asciiTheme="minorHAnsi" w:hAnsiTheme="minorHAnsi" w:cstheme="minorHAnsi"/>
          <w:iCs/>
          <w:szCs w:val="24"/>
          <w:u w:val="none"/>
        </w:rPr>
        <w:t xml:space="preserve">&lt;url: </w:t>
      </w:r>
      <w:hyperlink r:id="rId24" w:history="1">
        <w:r w:rsidR="00717C35" w:rsidRPr="00B24F91">
          <w:rPr>
            <w:rStyle w:val="Hyperlink"/>
            <w:rFonts w:asciiTheme="minorHAnsi" w:hAnsiTheme="minorHAnsi" w:cstheme="minorHAnsi"/>
            <w:iCs/>
            <w:szCs w:val="24"/>
            <w:u w:val="none"/>
          </w:rPr>
          <w:t>h</w:t>
        </w:r>
        <w:r w:rsidR="00717C35" w:rsidRPr="00B24F91">
          <w:rPr>
            <w:rStyle w:val="Hyperlink"/>
            <w:rFonts w:asciiTheme="minorHAnsi" w:hAnsiTheme="minorHAnsi" w:cstheme="minorHAnsi"/>
            <w:bCs/>
            <w:iCs/>
            <w:szCs w:val="24"/>
            <w:u w:val="none"/>
          </w:rPr>
          <w:t>ttp://en.wikipedia.org/wiki/Enterprise_resource_planning</w:t>
        </w:r>
      </w:hyperlink>
      <w:r w:rsidRPr="00B24F91">
        <w:rPr>
          <w:rFonts w:asciiTheme="minorHAnsi" w:hAnsiTheme="minorHAnsi" w:cstheme="minorHAnsi"/>
          <w:szCs w:val="24"/>
        </w:rPr>
        <w:t>&gt;,</w:t>
      </w:r>
      <w:r w:rsidR="00717C35" w:rsidRPr="00B24F91">
        <w:rPr>
          <w:rFonts w:asciiTheme="minorHAnsi" w:hAnsiTheme="minorHAnsi" w:cstheme="minorHAnsi"/>
          <w:szCs w:val="24"/>
        </w:rPr>
        <w:t xml:space="preserve"> </w:t>
      </w:r>
      <w:r w:rsidRPr="00B24F91">
        <w:rPr>
          <w:rStyle w:val="Hyperlink"/>
          <w:rFonts w:asciiTheme="minorHAnsi" w:hAnsiTheme="minorHAnsi" w:cstheme="minorHAnsi"/>
          <w:bCs/>
          <w:iCs/>
          <w:szCs w:val="24"/>
          <w:u w:val="none"/>
        </w:rPr>
        <w:t xml:space="preserve"> diakses tanggal </w:t>
      </w:r>
      <w:r w:rsidR="00717C35" w:rsidRPr="00B24F91">
        <w:rPr>
          <w:rStyle w:val="Hyperlink"/>
          <w:rFonts w:asciiTheme="minorHAnsi" w:hAnsiTheme="minorHAnsi" w:cstheme="minorHAnsi"/>
          <w:bCs/>
          <w:iCs/>
          <w:szCs w:val="24"/>
          <w:u w:val="none"/>
        </w:rPr>
        <w:t>20 September</w:t>
      </w:r>
      <w:r w:rsidRPr="00B24F91">
        <w:rPr>
          <w:rStyle w:val="Hyperlink"/>
          <w:rFonts w:asciiTheme="minorHAnsi" w:hAnsiTheme="minorHAnsi" w:cstheme="minorHAnsi"/>
          <w:bCs/>
          <w:iCs/>
          <w:szCs w:val="24"/>
          <w:u w:val="none"/>
        </w:rPr>
        <w:t xml:space="preserve"> 2010.</w:t>
      </w:r>
    </w:p>
    <w:p w:rsidR="00F371A8" w:rsidRPr="00B24F91" w:rsidRDefault="009169A7" w:rsidP="005E782C">
      <w:pPr>
        <w:pStyle w:val="ListParagraph"/>
        <w:numPr>
          <w:ilvl w:val="0"/>
          <w:numId w:val="16"/>
        </w:numPr>
        <w:tabs>
          <w:tab w:val="left" w:pos="0"/>
        </w:tabs>
        <w:spacing w:after="120" w:line="240" w:lineRule="auto"/>
        <w:ind w:left="426" w:hanging="426"/>
        <w:jc w:val="left"/>
        <w:rPr>
          <w:rStyle w:val="Hyperlink"/>
          <w:rFonts w:asciiTheme="minorHAnsi" w:hAnsiTheme="minorHAnsi" w:cstheme="minorHAnsi"/>
          <w:bCs/>
          <w:iCs/>
          <w:szCs w:val="24"/>
        </w:rPr>
      </w:pPr>
      <w:r w:rsidRPr="00B24F91">
        <w:rPr>
          <w:rStyle w:val="Hyperlink"/>
          <w:rFonts w:asciiTheme="minorHAnsi" w:hAnsiTheme="minorHAnsi" w:cstheme="minorHAnsi"/>
          <w:bCs/>
          <w:iCs/>
          <w:szCs w:val="24"/>
          <w:u w:val="none"/>
        </w:rPr>
        <w:t>Lynne Markus, Cornelis Tanis, and Van Venema, Paul C. (</w:t>
      </w:r>
      <w:r w:rsidR="00F42E0C" w:rsidRPr="00B24F91">
        <w:rPr>
          <w:rStyle w:val="Hyperlink"/>
          <w:rFonts w:asciiTheme="minorHAnsi" w:hAnsiTheme="minorHAnsi" w:cstheme="minorHAnsi"/>
          <w:bCs/>
          <w:iCs/>
          <w:szCs w:val="24"/>
          <w:u w:val="none"/>
        </w:rPr>
        <w:t>April</w:t>
      </w:r>
      <w:r w:rsidRPr="00B24F91">
        <w:rPr>
          <w:rStyle w:val="Hyperlink"/>
          <w:rFonts w:asciiTheme="minorHAnsi" w:hAnsiTheme="minorHAnsi" w:cstheme="minorHAnsi"/>
          <w:bCs/>
          <w:iCs/>
          <w:szCs w:val="24"/>
          <w:u w:val="none"/>
        </w:rPr>
        <w:t xml:space="preserve"> 2000)</w:t>
      </w:r>
      <w:r w:rsidR="0055382E" w:rsidRPr="00B24F91">
        <w:rPr>
          <w:rStyle w:val="Hyperlink"/>
          <w:rFonts w:asciiTheme="minorHAnsi" w:hAnsiTheme="minorHAnsi" w:cstheme="minorHAnsi"/>
          <w:bCs/>
          <w:iCs/>
          <w:szCs w:val="24"/>
          <w:u w:val="none"/>
        </w:rPr>
        <w:t xml:space="preserve">, </w:t>
      </w:r>
      <w:r w:rsidR="005B32D2" w:rsidRPr="00B24F91">
        <w:rPr>
          <w:rStyle w:val="Hyperlink"/>
          <w:rFonts w:asciiTheme="minorHAnsi" w:hAnsiTheme="minorHAnsi" w:cstheme="minorHAnsi"/>
          <w:bCs/>
          <w:iCs/>
          <w:szCs w:val="24"/>
          <w:u w:val="none"/>
        </w:rPr>
        <w:t>“Multisite ERP Implementation”</w:t>
      </w:r>
      <w:r w:rsidR="000D319A" w:rsidRPr="00B24F91">
        <w:rPr>
          <w:rStyle w:val="Hyperlink"/>
          <w:rFonts w:asciiTheme="minorHAnsi" w:hAnsiTheme="minorHAnsi" w:cstheme="minorHAnsi"/>
          <w:bCs/>
          <w:iCs/>
          <w:szCs w:val="24"/>
          <w:u w:val="none"/>
        </w:rPr>
        <w:t xml:space="preserve"> ;</w:t>
      </w:r>
      <w:r w:rsidR="009015A4" w:rsidRPr="00B24F91">
        <w:rPr>
          <w:rStyle w:val="Hyperlink"/>
          <w:rFonts w:asciiTheme="minorHAnsi" w:hAnsiTheme="minorHAnsi" w:cstheme="minorHAnsi"/>
          <w:bCs/>
          <w:iCs/>
          <w:szCs w:val="24"/>
          <w:u w:val="none"/>
        </w:rPr>
        <w:t xml:space="preserve"> Communi</w:t>
      </w:r>
      <w:r w:rsidR="00E901C6" w:rsidRPr="00B24F91">
        <w:rPr>
          <w:rStyle w:val="Hyperlink"/>
          <w:rFonts w:asciiTheme="minorHAnsi" w:hAnsiTheme="minorHAnsi" w:cstheme="minorHAnsi"/>
          <w:bCs/>
          <w:iCs/>
          <w:szCs w:val="24"/>
          <w:u w:val="none"/>
        </w:rPr>
        <w:t>cation of the</w:t>
      </w:r>
      <w:r w:rsidR="000D319A" w:rsidRPr="00B24F91">
        <w:rPr>
          <w:rStyle w:val="Hyperlink"/>
          <w:rFonts w:asciiTheme="minorHAnsi" w:hAnsiTheme="minorHAnsi" w:cstheme="minorHAnsi"/>
          <w:bCs/>
          <w:iCs/>
          <w:szCs w:val="24"/>
          <w:u w:val="none"/>
        </w:rPr>
        <w:t xml:space="preserve"> </w:t>
      </w:r>
      <w:r w:rsidR="00B6444F" w:rsidRPr="00B24F91">
        <w:rPr>
          <w:rStyle w:val="Hyperlink"/>
          <w:rFonts w:asciiTheme="minorHAnsi" w:hAnsiTheme="minorHAnsi" w:cstheme="minorHAnsi"/>
          <w:bCs/>
          <w:iCs/>
          <w:szCs w:val="24"/>
          <w:u w:val="none"/>
        </w:rPr>
        <w:t>A</w:t>
      </w:r>
      <w:r w:rsidR="005F64C8" w:rsidRPr="00B24F91">
        <w:rPr>
          <w:rStyle w:val="Hyperlink"/>
          <w:rFonts w:asciiTheme="minorHAnsi" w:hAnsiTheme="minorHAnsi" w:cstheme="minorHAnsi"/>
          <w:bCs/>
          <w:iCs/>
          <w:szCs w:val="24"/>
          <w:u w:val="none"/>
        </w:rPr>
        <w:t xml:space="preserve">ssociation of </w:t>
      </w:r>
      <w:r w:rsidR="00B6444F" w:rsidRPr="00B24F91">
        <w:rPr>
          <w:rStyle w:val="Hyperlink"/>
          <w:rFonts w:asciiTheme="minorHAnsi" w:hAnsiTheme="minorHAnsi" w:cstheme="minorHAnsi"/>
          <w:bCs/>
          <w:iCs/>
          <w:szCs w:val="24"/>
          <w:u w:val="none"/>
        </w:rPr>
        <w:t>C</w:t>
      </w:r>
      <w:r w:rsidR="005F64C8" w:rsidRPr="00B24F91">
        <w:rPr>
          <w:rStyle w:val="Hyperlink"/>
          <w:rFonts w:asciiTheme="minorHAnsi" w:hAnsiTheme="minorHAnsi" w:cstheme="minorHAnsi"/>
          <w:bCs/>
          <w:iCs/>
          <w:szCs w:val="24"/>
          <w:u w:val="none"/>
        </w:rPr>
        <w:t xml:space="preserve">omputing </w:t>
      </w:r>
      <w:r w:rsidR="00B6444F" w:rsidRPr="00B24F91">
        <w:rPr>
          <w:rStyle w:val="Hyperlink"/>
          <w:rFonts w:asciiTheme="minorHAnsi" w:hAnsiTheme="minorHAnsi" w:cstheme="minorHAnsi"/>
          <w:bCs/>
          <w:iCs/>
          <w:szCs w:val="24"/>
          <w:u w:val="none"/>
        </w:rPr>
        <w:t>M</w:t>
      </w:r>
      <w:r w:rsidR="005F64C8" w:rsidRPr="00B24F91">
        <w:rPr>
          <w:rStyle w:val="Hyperlink"/>
          <w:rFonts w:asciiTheme="minorHAnsi" w:hAnsiTheme="minorHAnsi" w:cstheme="minorHAnsi"/>
          <w:bCs/>
          <w:iCs/>
          <w:szCs w:val="24"/>
          <w:u w:val="none"/>
        </w:rPr>
        <w:t>achinery</w:t>
      </w:r>
      <w:r w:rsidR="00B6444F" w:rsidRPr="00B24F91">
        <w:rPr>
          <w:rStyle w:val="Hyperlink"/>
          <w:rFonts w:asciiTheme="minorHAnsi" w:hAnsiTheme="minorHAnsi" w:cstheme="minorHAnsi"/>
          <w:bCs/>
          <w:iCs/>
          <w:szCs w:val="24"/>
          <w:u w:val="none"/>
        </w:rPr>
        <w:t xml:space="preserve"> 0002-0782/00/0400</w:t>
      </w:r>
    </w:p>
    <w:p w:rsidR="00F371A8" w:rsidRPr="00B24F91" w:rsidRDefault="00AD3E3F" w:rsidP="005E782C">
      <w:pPr>
        <w:pStyle w:val="ListParagraph"/>
        <w:numPr>
          <w:ilvl w:val="0"/>
          <w:numId w:val="16"/>
        </w:numPr>
        <w:tabs>
          <w:tab w:val="left" w:pos="0"/>
        </w:tabs>
        <w:spacing w:after="120" w:line="240" w:lineRule="auto"/>
        <w:ind w:left="426" w:hanging="426"/>
        <w:jc w:val="left"/>
        <w:rPr>
          <w:rFonts w:asciiTheme="minorHAnsi" w:hAnsiTheme="minorHAnsi" w:cstheme="minorHAnsi"/>
          <w:bCs/>
          <w:iCs/>
          <w:color w:val="000000"/>
          <w:szCs w:val="24"/>
        </w:rPr>
      </w:pPr>
      <w:r w:rsidRPr="00B24F91">
        <w:rPr>
          <w:rFonts w:asciiTheme="minorHAnsi" w:hAnsiTheme="minorHAnsi" w:cstheme="minorHAnsi"/>
          <w:bCs/>
          <w:iCs/>
          <w:color w:val="000000"/>
          <w:szCs w:val="24"/>
        </w:rPr>
        <w:t>Sinulingga, Sukaria. 2009. “Perencanaan dan Pengendalian Produksi”</w:t>
      </w:r>
      <w:r w:rsidR="009E46A2" w:rsidRPr="00B24F91">
        <w:rPr>
          <w:rFonts w:asciiTheme="minorHAnsi" w:hAnsiTheme="minorHAnsi" w:cstheme="minorHAnsi"/>
          <w:bCs/>
          <w:iCs/>
          <w:color w:val="000000"/>
          <w:szCs w:val="24"/>
        </w:rPr>
        <w:t>. Yogyakarta. Penerbit Graha Ilmu</w:t>
      </w:r>
    </w:p>
    <w:p w:rsidR="00C044C7" w:rsidRPr="00B24F91" w:rsidRDefault="00C044C7" w:rsidP="005E782C">
      <w:pPr>
        <w:pStyle w:val="ListParagraph"/>
        <w:numPr>
          <w:ilvl w:val="0"/>
          <w:numId w:val="16"/>
        </w:numPr>
        <w:tabs>
          <w:tab w:val="left" w:pos="0"/>
        </w:tabs>
        <w:spacing w:after="120" w:line="240" w:lineRule="auto"/>
        <w:ind w:left="426" w:hanging="426"/>
        <w:jc w:val="left"/>
        <w:rPr>
          <w:rFonts w:asciiTheme="minorHAnsi" w:hAnsiTheme="minorHAnsi" w:cstheme="minorHAnsi"/>
          <w:bCs/>
          <w:iCs/>
          <w:color w:val="000000"/>
          <w:szCs w:val="24"/>
        </w:rPr>
      </w:pPr>
      <w:r w:rsidRPr="00B24F91">
        <w:rPr>
          <w:rFonts w:asciiTheme="minorHAnsi" w:hAnsiTheme="minorHAnsi" w:cstheme="minorHAnsi"/>
          <w:bCs/>
          <w:iCs/>
          <w:color w:val="000000"/>
          <w:szCs w:val="24"/>
        </w:rPr>
        <w:t>Salter, David and Jennings, Fark. 2008. “Building SOA-Based Composite Applications Using Netbeans IDE 6”. Birmingham. Packt Publishing</w:t>
      </w:r>
    </w:p>
    <w:p w:rsidR="005F264F" w:rsidRPr="00B24F91" w:rsidRDefault="00D926AE" w:rsidP="005E782C">
      <w:pPr>
        <w:pStyle w:val="ListParagraph"/>
        <w:numPr>
          <w:ilvl w:val="0"/>
          <w:numId w:val="16"/>
        </w:numPr>
        <w:tabs>
          <w:tab w:val="left" w:pos="0"/>
        </w:tabs>
        <w:spacing w:after="120" w:line="240" w:lineRule="auto"/>
        <w:ind w:left="426" w:hanging="426"/>
        <w:jc w:val="left"/>
        <w:rPr>
          <w:rStyle w:val="Hyperlink"/>
          <w:rFonts w:asciiTheme="minorHAnsi" w:hAnsiTheme="minorHAnsi" w:cstheme="minorHAnsi"/>
          <w:bCs/>
          <w:iCs/>
          <w:szCs w:val="24"/>
          <w:u w:val="none"/>
        </w:rPr>
      </w:pPr>
      <w:r w:rsidRPr="00B24F91">
        <w:rPr>
          <w:rFonts w:asciiTheme="minorHAnsi" w:hAnsiTheme="minorHAnsi" w:cstheme="minorHAnsi"/>
          <w:bCs/>
          <w:iCs/>
          <w:color w:val="000000"/>
          <w:szCs w:val="24"/>
        </w:rPr>
        <w:t xml:space="preserve">Arinta P, Riska. </w:t>
      </w:r>
      <w:r w:rsidR="00AE29B4" w:rsidRPr="00B24F91">
        <w:rPr>
          <w:rFonts w:asciiTheme="minorHAnsi" w:hAnsiTheme="minorHAnsi" w:cstheme="minorHAnsi"/>
          <w:bCs/>
          <w:iCs/>
          <w:color w:val="000000"/>
          <w:szCs w:val="24"/>
        </w:rPr>
        <w:t xml:space="preserve">2010. </w:t>
      </w:r>
      <w:r w:rsidRPr="00B24F91">
        <w:rPr>
          <w:rFonts w:asciiTheme="minorHAnsi" w:hAnsiTheme="minorHAnsi" w:cstheme="minorHAnsi"/>
          <w:bCs/>
          <w:iCs/>
          <w:color w:val="000000"/>
          <w:szCs w:val="24"/>
        </w:rPr>
        <w:t xml:space="preserve">Service Oriented Analysis and Design (SOAD) untuk Perangkat Lunak Cash Bank dan General Ledger dan Pembuatan Prototypenya. </w:t>
      </w:r>
      <w:r w:rsidR="00AE29B4" w:rsidRPr="00B24F91">
        <w:rPr>
          <w:rFonts w:asciiTheme="minorHAnsi" w:hAnsiTheme="minorHAnsi" w:cstheme="minorHAnsi"/>
          <w:bCs/>
          <w:iCs/>
          <w:color w:val="000000"/>
          <w:szCs w:val="24"/>
        </w:rPr>
        <w:t>Surabaya</w:t>
      </w:r>
      <w:r w:rsidR="00640469" w:rsidRPr="00B24F91">
        <w:rPr>
          <w:rFonts w:asciiTheme="minorHAnsi" w:hAnsiTheme="minorHAnsi" w:cstheme="minorHAnsi"/>
          <w:bCs/>
          <w:iCs/>
          <w:color w:val="000000"/>
          <w:szCs w:val="24"/>
        </w:rPr>
        <w:t xml:space="preserve">. Tugas Akhir Teknik Informatika ITS </w:t>
      </w:r>
    </w:p>
    <w:p w:rsidR="00DB5C1B" w:rsidRPr="00B24F91" w:rsidRDefault="00DB5C1B" w:rsidP="005E782C">
      <w:pPr>
        <w:spacing w:after="120" w:line="240" w:lineRule="auto"/>
        <w:jc w:val="center"/>
        <w:rPr>
          <w:rFonts w:cstheme="minorHAnsi"/>
          <w:b/>
          <w:color w:val="000000"/>
          <w:sz w:val="28"/>
          <w:szCs w:val="28"/>
        </w:rPr>
      </w:pPr>
    </w:p>
    <w:p w:rsidR="004B437E" w:rsidRPr="00B24F91" w:rsidRDefault="004B437E" w:rsidP="005E782C">
      <w:pPr>
        <w:spacing w:after="120" w:line="240" w:lineRule="auto"/>
        <w:jc w:val="center"/>
        <w:rPr>
          <w:rFonts w:cstheme="minorHAnsi"/>
          <w:b/>
          <w:color w:val="000000"/>
          <w:sz w:val="28"/>
          <w:szCs w:val="28"/>
        </w:rPr>
      </w:pPr>
    </w:p>
    <w:p w:rsidR="005F264F" w:rsidRPr="00B24F91" w:rsidRDefault="005F264F">
      <w:pPr>
        <w:rPr>
          <w:rFonts w:cstheme="minorHAnsi"/>
          <w:b/>
          <w:color w:val="000000"/>
          <w:sz w:val="28"/>
          <w:szCs w:val="28"/>
        </w:rPr>
      </w:pPr>
      <w:r w:rsidRPr="00B24F91">
        <w:rPr>
          <w:rFonts w:cstheme="minorHAnsi"/>
          <w:b/>
          <w:color w:val="000000"/>
          <w:sz w:val="28"/>
          <w:szCs w:val="28"/>
        </w:rPr>
        <w:br w:type="page"/>
      </w:r>
    </w:p>
    <w:p w:rsidR="00F810AD" w:rsidRPr="00B24F91" w:rsidRDefault="00F810AD" w:rsidP="005E782C">
      <w:pPr>
        <w:spacing w:after="120" w:line="240" w:lineRule="auto"/>
        <w:jc w:val="center"/>
        <w:rPr>
          <w:rFonts w:cstheme="minorHAnsi"/>
          <w:b/>
          <w:color w:val="000000"/>
          <w:sz w:val="28"/>
          <w:szCs w:val="28"/>
        </w:rPr>
      </w:pPr>
      <w:r w:rsidRPr="00B24F91">
        <w:rPr>
          <w:rFonts w:cstheme="minorHAnsi"/>
          <w:b/>
          <w:color w:val="000000"/>
          <w:sz w:val="28"/>
          <w:szCs w:val="28"/>
        </w:rPr>
        <w:lastRenderedPageBreak/>
        <w:t>LEMBAR PENGESAHAN</w:t>
      </w:r>
    </w:p>
    <w:p w:rsidR="00F810AD" w:rsidRPr="00B24F91" w:rsidRDefault="00F810AD" w:rsidP="005E782C">
      <w:pPr>
        <w:spacing w:after="120" w:line="240" w:lineRule="auto"/>
        <w:ind w:left="720"/>
        <w:jc w:val="center"/>
        <w:rPr>
          <w:rFonts w:cstheme="minorHAnsi"/>
          <w:color w:val="000000"/>
          <w:sz w:val="24"/>
        </w:rPr>
      </w:pPr>
    </w:p>
    <w:p w:rsidR="00F810AD" w:rsidRPr="00B24F91" w:rsidRDefault="00F810AD" w:rsidP="005E782C">
      <w:pPr>
        <w:spacing w:after="120" w:line="240" w:lineRule="auto"/>
        <w:ind w:left="720"/>
        <w:jc w:val="center"/>
        <w:rPr>
          <w:rFonts w:cstheme="minorHAnsi"/>
          <w:color w:val="000000"/>
          <w:sz w:val="24"/>
        </w:rPr>
      </w:pPr>
    </w:p>
    <w:p w:rsidR="00F810AD" w:rsidRPr="00B24F91" w:rsidRDefault="00F810AD" w:rsidP="005E782C">
      <w:pPr>
        <w:spacing w:after="120" w:line="240" w:lineRule="auto"/>
        <w:jc w:val="center"/>
        <w:rPr>
          <w:rFonts w:cstheme="minorHAnsi"/>
          <w:color w:val="000000"/>
        </w:rPr>
      </w:pPr>
    </w:p>
    <w:p w:rsidR="00F810AD" w:rsidRPr="00B24F91" w:rsidRDefault="00F810AD" w:rsidP="005E782C">
      <w:pPr>
        <w:spacing w:after="120" w:line="240" w:lineRule="auto"/>
        <w:jc w:val="center"/>
        <w:rPr>
          <w:rFonts w:cstheme="minorHAnsi"/>
          <w:color w:val="000000"/>
        </w:rPr>
      </w:pPr>
    </w:p>
    <w:p w:rsidR="00F810AD" w:rsidRPr="00B24F91" w:rsidRDefault="00F810AD" w:rsidP="005E782C">
      <w:pPr>
        <w:pStyle w:val="Heading6"/>
        <w:numPr>
          <w:ilvl w:val="0"/>
          <w:numId w:val="0"/>
        </w:numPr>
        <w:spacing w:after="120" w:line="240" w:lineRule="auto"/>
        <w:jc w:val="center"/>
        <w:rPr>
          <w:rFonts w:asciiTheme="minorHAnsi" w:hAnsiTheme="minorHAnsi" w:cstheme="minorHAnsi"/>
          <w:b/>
          <w:color w:val="000000"/>
          <w:lang w:val="id-ID"/>
        </w:rPr>
      </w:pPr>
      <w:smartTag w:uri="urn:schemas-microsoft-com:office:smarttags" w:element="City">
        <w:smartTag w:uri="urn:schemas-microsoft-com:office:smarttags" w:element="place">
          <w:r w:rsidRPr="00B24F91">
            <w:rPr>
              <w:rFonts w:asciiTheme="minorHAnsi" w:hAnsiTheme="minorHAnsi" w:cstheme="minorHAnsi"/>
              <w:b/>
              <w:color w:val="000000"/>
            </w:rPr>
            <w:t>Surabaya</w:t>
          </w:r>
        </w:smartTag>
      </w:smartTag>
      <w:r w:rsidRPr="00B24F91">
        <w:rPr>
          <w:rFonts w:asciiTheme="minorHAnsi" w:hAnsiTheme="minorHAnsi" w:cstheme="minorHAnsi"/>
          <w:b/>
          <w:color w:val="000000"/>
        </w:rPr>
        <w:t xml:space="preserve">,   </w:t>
      </w:r>
      <w:r w:rsidR="00534C1E">
        <w:rPr>
          <w:rFonts w:asciiTheme="minorHAnsi" w:hAnsiTheme="minorHAnsi" w:cstheme="minorHAnsi"/>
          <w:b/>
          <w:color w:val="000000"/>
          <w:lang w:val="id-ID"/>
        </w:rPr>
        <w:t>1 November</w:t>
      </w:r>
      <w:r w:rsidR="005A47FA" w:rsidRPr="00B24F91">
        <w:rPr>
          <w:rFonts w:asciiTheme="minorHAnsi" w:hAnsiTheme="minorHAnsi" w:cstheme="minorHAnsi"/>
          <w:b/>
          <w:color w:val="000000"/>
          <w:lang w:val="id-ID"/>
        </w:rPr>
        <w:t xml:space="preserve"> </w:t>
      </w:r>
      <w:r w:rsidRPr="00B24F91">
        <w:rPr>
          <w:rFonts w:asciiTheme="minorHAnsi" w:hAnsiTheme="minorHAnsi" w:cstheme="minorHAnsi"/>
          <w:b/>
          <w:color w:val="000000"/>
          <w:lang w:val="id-ID"/>
        </w:rPr>
        <w:t>2010</w:t>
      </w:r>
    </w:p>
    <w:p w:rsidR="00F810AD" w:rsidRPr="00B24F91" w:rsidRDefault="00F810AD" w:rsidP="005E782C">
      <w:pPr>
        <w:spacing w:after="120" w:line="240" w:lineRule="auto"/>
        <w:jc w:val="center"/>
        <w:rPr>
          <w:rFonts w:cstheme="minorHAnsi"/>
          <w:color w:val="000000"/>
          <w:sz w:val="24"/>
          <w:szCs w:val="24"/>
        </w:rPr>
      </w:pPr>
    </w:p>
    <w:p w:rsidR="00F810AD" w:rsidRPr="00B24F91" w:rsidRDefault="00F810AD" w:rsidP="005E782C">
      <w:pPr>
        <w:spacing w:after="120" w:line="240" w:lineRule="auto"/>
        <w:jc w:val="center"/>
        <w:rPr>
          <w:rFonts w:cstheme="minorHAnsi"/>
          <w:color w:val="000000"/>
          <w:sz w:val="24"/>
          <w:szCs w:val="24"/>
        </w:rPr>
      </w:pPr>
    </w:p>
    <w:p w:rsidR="00F810AD" w:rsidRPr="00B24F91" w:rsidRDefault="00F810AD" w:rsidP="005E782C">
      <w:pPr>
        <w:spacing w:after="120" w:line="240" w:lineRule="auto"/>
        <w:jc w:val="center"/>
        <w:rPr>
          <w:rFonts w:cstheme="minorHAnsi"/>
          <w:color w:val="000000"/>
          <w:sz w:val="24"/>
          <w:szCs w:val="24"/>
        </w:rPr>
      </w:pPr>
      <w:r w:rsidRPr="00B24F91">
        <w:rPr>
          <w:rFonts w:cstheme="minorHAnsi"/>
          <w:color w:val="000000"/>
          <w:sz w:val="24"/>
          <w:szCs w:val="24"/>
        </w:rPr>
        <w:t>Menyetujui,</w:t>
      </w:r>
    </w:p>
    <w:p w:rsidR="00F810AD" w:rsidRPr="00B24F91" w:rsidRDefault="00F810AD" w:rsidP="005E782C">
      <w:pPr>
        <w:spacing w:after="120" w:line="240" w:lineRule="auto"/>
        <w:jc w:val="center"/>
        <w:rPr>
          <w:rFonts w:cstheme="minorHAnsi"/>
          <w:color w:val="000000"/>
          <w:sz w:val="24"/>
          <w:szCs w:val="24"/>
        </w:rPr>
      </w:pPr>
    </w:p>
    <w:p w:rsidR="00F810AD" w:rsidRPr="00B24F91" w:rsidRDefault="00F810AD" w:rsidP="005E782C">
      <w:pPr>
        <w:spacing w:after="120" w:line="240" w:lineRule="auto"/>
        <w:jc w:val="both"/>
        <w:rPr>
          <w:rFonts w:cstheme="minorHAnsi"/>
          <w:color w:val="000000"/>
          <w:sz w:val="24"/>
        </w:rPr>
      </w:pPr>
    </w:p>
    <w:p w:rsidR="00F810AD" w:rsidRPr="00B24F91" w:rsidRDefault="00501EA8" w:rsidP="005E782C">
      <w:pPr>
        <w:spacing w:after="120" w:line="240" w:lineRule="auto"/>
        <w:rPr>
          <w:rFonts w:cstheme="minorHAnsi"/>
        </w:rPr>
      </w:pPr>
      <w:r>
        <w:rPr>
          <w:rFonts w:cstheme="minorHAnsi"/>
          <w:noProof/>
        </w:rPr>
        <w:pict>
          <v:shapetype id="_x0000_t202" coordsize="21600,21600" o:spt="202" path="m,l,21600r21600,l21600,xe">
            <v:stroke joinstyle="miter"/>
            <v:path gradientshapeok="t" o:connecttype="rect"/>
          </v:shapetype>
          <v:shape id="_x0000_s1039" type="#_x0000_t202" style="position:absolute;margin-left:-13.25pt;margin-top:7.2pt;width:238.05pt;height:121.8pt;z-index:251665408;mso-height-percent:200;mso-height-percent:200;mso-width-relative:margin;mso-height-relative:margin" stroked="f">
            <v:textbox style="mso-next-textbox:#_x0000_s1039;mso-fit-shape-to-text:t">
              <w:txbxContent>
                <w:p w:rsidR="001D2B06" w:rsidRPr="00E7415D" w:rsidRDefault="001D2B06" w:rsidP="00F810AD">
                  <w:pPr>
                    <w:snapToGrid w:val="0"/>
                    <w:spacing w:line="100" w:lineRule="atLeast"/>
                    <w:ind w:left="12" w:right="12"/>
                    <w:jc w:val="center"/>
                    <w:rPr>
                      <w:sz w:val="24"/>
                      <w:szCs w:val="24"/>
                    </w:rPr>
                  </w:pPr>
                  <w:r w:rsidRPr="00E7415D">
                    <w:rPr>
                      <w:sz w:val="24"/>
                      <w:szCs w:val="24"/>
                    </w:rPr>
                    <w:t>Pembimbing I</w:t>
                  </w:r>
                </w:p>
                <w:p w:rsidR="001D2B06" w:rsidRDefault="001D2B06" w:rsidP="00F810AD">
                  <w:pPr>
                    <w:spacing w:line="100" w:lineRule="atLeast"/>
                    <w:ind w:left="12" w:right="12"/>
                    <w:jc w:val="center"/>
                    <w:rPr>
                      <w:sz w:val="24"/>
                      <w:szCs w:val="24"/>
                    </w:rPr>
                  </w:pPr>
                </w:p>
                <w:p w:rsidR="001D2B06" w:rsidRPr="00E7415D" w:rsidRDefault="001D2B06" w:rsidP="00F810AD">
                  <w:pPr>
                    <w:spacing w:line="100" w:lineRule="atLeast"/>
                    <w:ind w:left="12" w:right="12"/>
                    <w:jc w:val="center"/>
                    <w:rPr>
                      <w:sz w:val="24"/>
                      <w:szCs w:val="24"/>
                    </w:rPr>
                  </w:pPr>
                </w:p>
                <w:p w:rsidR="001D2B06" w:rsidRPr="00E7415D" w:rsidRDefault="001D2B06" w:rsidP="00F810AD">
                  <w:pPr>
                    <w:spacing w:line="100" w:lineRule="atLeast"/>
                    <w:ind w:left="12" w:right="12"/>
                    <w:jc w:val="center"/>
                    <w:rPr>
                      <w:sz w:val="24"/>
                      <w:szCs w:val="24"/>
                    </w:rPr>
                  </w:pPr>
                </w:p>
                <w:p w:rsidR="001D2B06" w:rsidRPr="00E7415D" w:rsidRDefault="001D2B06" w:rsidP="00F810AD">
                  <w:pPr>
                    <w:pStyle w:val="Title"/>
                    <w:spacing w:line="100" w:lineRule="atLeast"/>
                    <w:ind w:left="12" w:right="12"/>
                    <w:rPr>
                      <w:b w:val="0"/>
                      <w:szCs w:val="24"/>
                      <w:u w:val="single"/>
                    </w:rPr>
                  </w:pPr>
                  <w:r w:rsidRPr="00E7415D">
                    <w:rPr>
                      <w:b w:val="0"/>
                      <w:szCs w:val="24"/>
                      <w:u w:val="single"/>
                    </w:rPr>
                    <w:t>Prof. Drs.Ec.Ir. Riyanarto Sarno,M.Sc,Ph.D</w:t>
                  </w:r>
                </w:p>
                <w:p w:rsidR="001D2B06" w:rsidRPr="00E7415D" w:rsidRDefault="001D2B06" w:rsidP="00F810AD">
                  <w:pPr>
                    <w:jc w:val="center"/>
                    <w:rPr>
                      <w:sz w:val="24"/>
                      <w:szCs w:val="24"/>
                    </w:rPr>
                  </w:pPr>
                  <w:r w:rsidRPr="00E7415D">
                    <w:rPr>
                      <w:sz w:val="24"/>
                      <w:szCs w:val="24"/>
                    </w:rPr>
                    <w:t xml:space="preserve">NIP : </w:t>
                  </w:r>
                  <w:r w:rsidRPr="00D07A99">
                    <w:rPr>
                      <w:sz w:val="24"/>
                      <w:szCs w:val="24"/>
                    </w:rPr>
                    <w:t>195908031986011001</w:t>
                  </w:r>
                </w:p>
              </w:txbxContent>
            </v:textbox>
          </v:shape>
        </w:pict>
      </w:r>
      <w:r w:rsidRPr="00501EA8">
        <w:rPr>
          <w:rFonts w:cstheme="minorHAnsi"/>
          <w:lang w:val="en-US" w:eastAsia="en-US"/>
        </w:rPr>
        <w:pict>
          <v:shape id="_x0000_s1026" type="#_x0000_t202" style="position:absolute;margin-left:228.55pt;margin-top:7.2pt;width:238.05pt;height:121.8pt;z-index:251653120;mso-height-percent:200;mso-height-percent:200;mso-width-relative:margin;mso-height-relative:margin" stroked="f">
            <v:textbox style="mso-next-textbox:#_x0000_s1026;mso-fit-shape-to-text:t">
              <w:txbxContent>
                <w:p w:rsidR="001D2B06" w:rsidRPr="00E7415D" w:rsidRDefault="001D2B06" w:rsidP="00F810AD">
                  <w:pPr>
                    <w:snapToGrid w:val="0"/>
                    <w:spacing w:line="100" w:lineRule="atLeast"/>
                    <w:ind w:left="12" w:right="12"/>
                    <w:jc w:val="center"/>
                    <w:rPr>
                      <w:sz w:val="24"/>
                      <w:szCs w:val="24"/>
                    </w:rPr>
                  </w:pPr>
                  <w:r w:rsidRPr="00E7415D">
                    <w:rPr>
                      <w:sz w:val="24"/>
                      <w:szCs w:val="24"/>
                    </w:rPr>
                    <w:t>Pembimbing I</w:t>
                  </w:r>
                  <w:r>
                    <w:rPr>
                      <w:sz w:val="24"/>
                      <w:szCs w:val="24"/>
                    </w:rPr>
                    <w:t>I</w:t>
                  </w:r>
                </w:p>
                <w:p w:rsidR="001D2B06" w:rsidRDefault="001D2B06" w:rsidP="00F810AD">
                  <w:pPr>
                    <w:spacing w:line="100" w:lineRule="atLeast"/>
                    <w:ind w:left="12" w:right="12"/>
                    <w:jc w:val="center"/>
                    <w:rPr>
                      <w:sz w:val="24"/>
                      <w:szCs w:val="24"/>
                    </w:rPr>
                  </w:pPr>
                </w:p>
                <w:p w:rsidR="001D2B06" w:rsidRPr="00E7415D" w:rsidRDefault="001D2B06" w:rsidP="00F810AD">
                  <w:pPr>
                    <w:spacing w:line="100" w:lineRule="atLeast"/>
                    <w:ind w:left="12" w:right="12"/>
                    <w:jc w:val="center"/>
                    <w:rPr>
                      <w:sz w:val="24"/>
                      <w:szCs w:val="24"/>
                    </w:rPr>
                  </w:pPr>
                </w:p>
                <w:p w:rsidR="001D2B06" w:rsidRPr="00E7415D" w:rsidRDefault="001D2B06" w:rsidP="00F810AD">
                  <w:pPr>
                    <w:spacing w:line="100" w:lineRule="atLeast"/>
                    <w:ind w:left="12" w:right="12"/>
                    <w:jc w:val="center"/>
                    <w:rPr>
                      <w:sz w:val="24"/>
                      <w:szCs w:val="24"/>
                    </w:rPr>
                  </w:pPr>
                </w:p>
                <w:p w:rsidR="001D2B06" w:rsidRPr="00E7415D" w:rsidRDefault="001D2B06" w:rsidP="00F810AD">
                  <w:pPr>
                    <w:pStyle w:val="Title"/>
                    <w:spacing w:line="100" w:lineRule="atLeast"/>
                    <w:ind w:left="12" w:right="12"/>
                    <w:rPr>
                      <w:b w:val="0"/>
                      <w:szCs w:val="24"/>
                      <w:u w:val="single"/>
                    </w:rPr>
                  </w:pPr>
                  <w:r>
                    <w:rPr>
                      <w:b w:val="0"/>
                      <w:szCs w:val="24"/>
                      <w:u w:val="single"/>
                      <w:lang w:val="id-ID"/>
                    </w:rPr>
                    <w:t>Dwi Sunaryono S.Kom</w:t>
                  </w:r>
                </w:p>
                <w:p w:rsidR="001D2B06" w:rsidRPr="00E7415D" w:rsidRDefault="001D2B06" w:rsidP="00F810AD">
                  <w:pPr>
                    <w:jc w:val="center"/>
                    <w:rPr>
                      <w:sz w:val="24"/>
                      <w:szCs w:val="24"/>
                    </w:rPr>
                  </w:pPr>
                  <w:r>
                    <w:rPr>
                      <w:sz w:val="24"/>
                      <w:szCs w:val="24"/>
                    </w:rPr>
                    <w:t xml:space="preserve">NIP : </w:t>
                  </w:r>
                  <w:r w:rsidRPr="00D07A99">
                    <w:rPr>
                      <w:sz w:val="24"/>
                      <w:szCs w:val="24"/>
                    </w:rPr>
                    <w:t>197205281997021001</w:t>
                  </w:r>
                </w:p>
              </w:txbxContent>
            </v:textbox>
          </v:shape>
        </w:pict>
      </w:r>
    </w:p>
    <w:p w:rsidR="00F810AD" w:rsidRPr="00B24F91" w:rsidRDefault="00F810AD" w:rsidP="005E782C">
      <w:pPr>
        <w:spacing w:after="120" w:line="240" w:lineRule="auto"/>
        <w:rPr>
          <w:rFonts w:cstheme="minorHAnsi"/>
        </w:rPr>
      </w:pPr>
    </w:p>
    <w:p w:rsidR="00F810AD" w:rsidRPr="00B24F91" w:rsidRDefault="00F810AD" w:rsidP="005E782C">
      <w:pPr>
        <w:spacing w:after="120" w:line="240" w:lineRule="auto"/>
        <w:rPr>
          <w:rFonts w:cstheme="minorHAnsi"/>
        </w:rPr>
      </w:pPr>
    </w:p>
    <w:p w:rsidR="00004FA7" w:rsidRPr="00B24F91" w:rsidRDefault="00004FA7" w:rsidP="005E782C">
      <w:pPr>
        <w:spacing w:after="120" w:line="240" w:lineRule="auto"/>
        <w:rPr>
          <w:rFonts w:cstheme="minorHAnsi"/>
        </w:rPr>
      </w:pPr>
    </w:p>
    <w:sectPr w:rsidR="00004FA7" w:rsidRPr="00B24F91" w:rsidSect="001D2B06">
      <w:footerReference w:type="default" r:id="rId25"/>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A7C" w:rsidRDefault="007F6A7C" w:rsidP="00DC59A9">
      <w:pPr>
        <w:spacing w:after="0" w:line="240" w:lineRule="auto"/>
      </w:pPr>
      <w:r>
        <w:separator/>
      </w:r>
    </w:p>
  </w:endnote>
  <w:endnote w:type="continuationSeparator" w:id="1">
    <w:p w:rsidR="007F6A7C" w:rsidRDefault="007F6A7C" w:rsidP="00DC5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B06" w:rsidRDefault="001D2B06" w:rsidP="001D2B06">
    <w:pPr>
      <w:pStyle w:val="Footer"/>
      <w:jc w:val="both"/>
      <w:rPr>
        <w:b/>
        <w:sz w:val="24"/>
      </w:rPr>
    </w:pPr>
    <w:r w:rsidRPr="00501EA8">
      <w:rPr>
        <w:sz w:val="24"/>
      </w:rPr>
      <w:pict>
        <v:line id="_x0000_s2049" style="position:absolute;left:0;text-align:left;z-index:251658240" from=".9pt,.1pt" to="452.05pt,.1pt" o:allowincell="f" strokeweight="1.5pt"/>
      </w:pict>
    </w:r>
  </w:p>
  <w:p w:rsidR="001D2B06" w:rsidRPr="00AF24DA" w:rsidRDefault="001D2B06" w:rsidP="001D2B06">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sidR="00644BA2">
      <w:rPr>
        <w:b/>
        <w:sz w:val="24"/>
        <w:lang w:val="id-ID"/>
      </w:rPr>
      <w:tab/>
    </w:r>
    <w:r w:rsidR="002C1C14">
      <w:rPr>
        <w:b/>
        <w:sz w:val="24"/>
        <w:lang w:val="id-ID"/>
      </w:rPr>
      <w:t xml:space="preserve">                        </w:t>
    </w:r>
    <w:r w:rsidR="00644BA2">
      <w:rPr>
        <w:b/>
        <w:sz w:val="24"/>
        <w:lang w:val="id-ID"/>
      </w:rPr>
      <w:t>Paraf Pembimbing 2 :</w:t>
    </w:r>
    <w:r>
      <w:rPr>
        <w:b/>
        <w:sz w:val="24"/>
        <w:lang w:val="id-ID"/>
      </w:rPr>
      <w:tab/>
    </w:r>
    <w:r>
      <w:rPr>
        <w:b/>
        <w:sz w:val="24"/>
        <w:lang w:val="id-ID"/>
      </w:rPr>
      <w:tab/>
    </w:r>
    <w:r w:rsidR="00FA6F87">
      <w:rPr>
        <w:b/>
        <w:sz w:val="24"/>
        <w:lang w:val="id-ID"/>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2C1C14">
      <w:rPr>
        <w:rStyle w:val="PageNumber"/>
        <w:b/>
      </w:rPr>
      <w:t>17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2C1C14">
      <w:rPr>
        <w:rStyle w:val="PageNumber"/>
      </w:rPr>
      <w:t>17</w:t>
    </w:r>
    <w:r>
      <w:rPr>
        <w:rStyle w:val="PageNumber"/>
      </w:rPr>
      <w:fldChar w:fldCharType="end"/>
    </w:r>
  </w:p>
  <w:p w:rsidR="001D2B06" w:rsidRDefault="001D2B06">
    <w:pPr>
      <w:pStyle w:val="Footer"/>
      <w:jc w:val="both"/>
      <w:rPr>
        <w:rStyle w:val="PageNumber"/>
      </w:rPr>
    </w:pPr>
  </w:p>
  <w:p w:rsidR="001D2B06" w:rsidRDefault="001D2B0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A7C" w:rsidRDefault="007F6A7C" w:rsidP="00DC59A9">
      <w:pPr>
        <w:spacing w:after="0" w:line="240" w:lineRule="auto"/>
      </w:pPr>
      <w:r>
        <w:separator/>
      </w:r>
    </w:p>
  </w:footnote>
  <w:footnote w:type="continuationSeparator" w:id="1">
    <w:p w:rsidR="007F6A7C" w:rsidRDefault="007F6A7C" w:rsidP="00DC5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EF50915E"/>
    <w:lvl w:ilvl="0">
      <w:start w:val="1"/>
      <w:numFmt w:val="lowerLetter"/>
      <w:lvlText w:val="%1)"/>
      <w:lvlJc w:val="left"/>
      <w:pPr>
        <w:ind w:left="720" w:hanging="360"/>
      </w:pPr>
    </w:lvl>
    <w:lvl w:ilvl="1">
      <w:start w:val="1"/>
      <w:numFmt w:val="lowerLetter"/>
      <w:lvlText w:val="%2."/>
      <w:lvlJc w:val="left"/>
      <w:pPr>
        <w:tabs>
          <w:tab w:val="num" w:pos="360"/>
        </w:tabs>
        <w:ind w:left="1800" w:hanging="360"/>
      </w:pPr>
    </w:lvl>
    <w:lvl w:ilvl="2">
      <w:start w:val="1"/>
      <w:numFmt w:val="lowerRoman"/>
      <w:lvlText w:val="%3."/>
      <w:lvlJc w:val="left"/>
      <w:pPr>
        <w:tabs>
          <w:tab w:val="num" w:pos="360"/>
        </w:tabs>
        <w:ind w:left="2520" w:hanging="180"/>
      </w:pPr>
    </w:lvl>
    <w:lvl w:ilvl="3">
      <w:start w:val="1"/>
      <w:numFmt w:val="decimal"/>
      <w:lvlText w:val="%4."/>
      <w:lvlJc w:val="left"/>
      <w:pPr>
        <w:tabs>
          <w:tab w:val="num" w:pos="360"/>
        </w:tabs>
        <w:ind w:left="3240" w:hanging="360"/>
      </w:pPr>
    </w:lvl>
    <w:lvl w:ilvl="4">
      <w:start w:val="1"/>
      <w:numFmt w:val="decimal"/>
      <w:lvlText w:val="%5."/>
      <w:lvlJc w:val="left"/>
      <w:pPr>
        <w:tabs>
          <w:tab w:val="num" w:pos="360"/>
        </w:tabs>
        <w:ind w:left="3960" w:hanging="360"/>
      </w:pPr>
    </w:lvl>
    <w:lvl w:ilvl="5">
      <w:start w:val="1"/>
      <w:numFmt w:val="lowerRoman"/>
      <w:lvlText w:val="%6."/>
      <w:lvlJc w:val="lef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left"/>
      <w:pPr>
        <w:tabs>
          <w:tab w:val="num" w:pos="360"/>
        </w:tabs>
        <w:ind w:left="6840" w:hanging="180"/>
      </w:pPr>
    </w:lvl>
  </w:abstractNum>
  <w:abstractNum w:abstractNumId="1">
    <w:nsid w:val="00000008"/>
    <w:multiLevelType w:val="singleLevel"/>
    <w:tmpl w:val="00000008"/>
    <w:name w:val="WW8Num24"/>
    <w:lvl w:ilvl="0">
      <w:start w:val="1"/>
      <w:numFmt w:val="decimal"/>
      <w:lvlText w:val="[%1]"/>
      <w:lvlJc w:val="left"/>
      <w:pPr>
        <w:tabs>
          <w:tab w:val="num" w:pos="0"/>
        </w:tabs>
        <w:ind w:left="1146" w:hanging="360"/>
      </w:pPr>
    </w:lvl>
  </w:abstractNum>
  <w:abstractNum w:abstractNumId="2">
    <w:nsid w:val="00000009"/>
    <w:multiLevelType w:val="singleLevel"/>
    <w:tmpl w:val="00000009"/>
    <w:lvl w:ilvl="0">
      <w:start w:val="1"/>
      <w:numFmt w:val="lowerLetter"/>
      <w:lvlText w:val="%1."/>
      <w:lvlJc w:val="left"/>
      <w:pPr>
        <w:tabs>
          <w:tab w:val="num" w:pos="0"/>
        </w:tabs>
        <w:ind w:left="720" w:hanging="360"/>
      </w:pPr>
    </w:lvl>
  </w:abstractNum>
  <w:abstractNum w:abstractNumId="3">
    <w:nsid w:val="002820D8"/>
    <w:multiLevelType w:val="hybridMultilevel"/>
    <w:tmpl w:val="0D58262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4666D72"/>
    <w:multiLevelType w:val="hybridMultilevel"/>
    <w:tmpl w:val="1EF27AEA"/>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9F52B63"/>
    <w:multiLevelType w:val="hybridMultilevel"/>
    <w:tmpl w:val="45C043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A19145D"/>
    <w:multiLevelType w:val="hybridMultilevel"/>
    <w:tmpl w:val="B0C4EBA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EC41E44"/>
    <w:multiLevelType w:val="hybridMultilevel"/>
    <w:tmpl w:val="63AA0DAC"/>
    <w:lvl w:ilvl="0" w:tplc="7A0A409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CA3EC7"/>
    <w:multiLevelType w:val="multilevel"/>
    <w:tmpl w:val="9ABA4A48"/>
    <w:lvl w:ilvl="0">
      <w:start w:val="1"/>
      <w:numFmt w:val="decimal"/>
      <w:lvlText w:val="%1."/>
      <w:lvlJc w:val="left"/>
      <w:pPr>
        <w:ind w:left="2520" w:hanging="360"/>
      </w:p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3960" w:hanging="1800"/>
      </w:pPr>
      <w:rPr>
        <w:rFonts w:hint="default"/>
      </w:rPr>
    </w:lvl>
  </w:abstractNum>
  <w:abstractNum w:abstractNumId="9">
    <w:nsid w:val="20C54D07"/>
    <w:multiLevelType w:val="hybridMultilevel"/>
    <w:tmpl w:val="B9E402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6236B4"/>
    <w:multiLevelType w:val="hybridMultilevel"/>
    <w:tmpl w:val="90E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90E39"/>
    <w:multiLevelType w:val="hybridMultilevel"/>
    <w:tmpl w:val="C5BC4E1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D91ACE"/>
    <w:multiLevelType w:val="hybridMultilevel"/>
    <w:tmpl w:val="95D6A2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7632C6"/>
    <w:multiLevelType w:val="multilevel"/>
    <w:tmpl w:val="0421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7BF4D80"/>
    <w:multiLevelType w:val="multilevel"/>
    <w:tmpl w:val="F9142D40"/>
    <w:lvl w:ilvl="0">
      <w:start w:val="1"/>
      <w:numFmt w:val="decimal"/>
      <w:lvlText w:val="%1."/>
      <w:lvlJc w:val="left"/>
      <w:pPr>
        <w:ind w:left="720" w:hanging="360"/>
      </w:pPr>
      <w:rPr>
        <w:rFonts w:hint="default"/>
      </w:rPr>
    </w:lvl>
    <w:lvl w:ilvl="1">
      <w:start w:val="7"/>
      <w:numFmt w:val="none"/>
      <w:isLgl/>
      <w:lvlText w:val="7.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391F2C74"/>
    <w:multiLevelType w:val="hybridMultilevel"/>
    <w:tmpl w:val="A60800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B5014D"/>
    <w:multiLevelType w:val="hybridMultilevel"/>
    <w:tmpl w:val="3A2062CA"/>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450D3FAD"/>
    <w:multiLevelType w:val="hybridMultilevel"/>
    <w:tmpl w:val="EDE06D78"/>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0">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9739FE"/>
    <w:multiLevelType w:val="multilevel"/>
    <w:tmpl w:val="0DACD132"/>
    <w:lvl w:ilvl="0">
      <w:start w:val="1"/>
      <w:numFmt w:val="lowerLetter"/>
      <w:lvlText w:val="%1)"/>
      <w:lvlJc w:val="left"/>
      <w:pPr>
        <w:tabs>
          <w:tab w:val="num" w:pos="360"/>
        </w:tabs>
        <w:ind w:left="1080" w:hanging="360"/>
      </w:pPr>
    </w:lvl>
    <w:lvl w:ilvl="1">
      <w:start w:val="1"/>
      <w:numFmt w:val="lowerLetter"/>
      <w:lvlText w:val="%2."/>
      <w:lvlJc w:val="left"/>
      <w:pPr>
        <w:tabs>
          <w:tab w:val="num" w:pos="360"/>
        </w:tabs>
        <w:ind w:left="1800" w:hanging="360"/>
      </w:pPr>
    </w:lvl>
    <w:lvl w:ilvl="2">
      <w:start w:val="1"/>
      <w:numFmt w:val="lowerRoman"/>
      <w:lvlText w:val="%3."/>
      <w:lvlJc w:val="left"/>
      <w:pPr>
        <w:tabs>
          <w:tab w:val="num" w:pos="360"/>
        </w:tabs>
        <w:ind w:left="2520" w:hanging="180"/>
      </w:pPr>
    </w:lvl>
    <w:lvl w:ilvl="3">
      <w:start w:val="1"/>
      <w:numFmt w:val="decimal"/>
      <w:lvlText w:val="%4."/>
      <w:lvlJc w:val="left"/>
      <w:pPr>
        <w:tabs>
          <w:tab w:val="num" w:pos="360"/>
        </w:tabs>
        <w:ind w:left="3240" w:hanging="360"/>
      </w:pPr>
    </w:lvl>
    <w:lvl w:ilvl="4">
      <w:start w:val="1"/>
      <w:numFmt w:val="decimal"/>
      <w:lvlText w:val="%5."/>
      <w:lvlJc w:val="left"/>
      <w:pPr>
        <w:tabs>
          <w:tab w:val="num" w:pos="360"/>
        </w:tabs>
        <w:ind w:left="3960" w:hanging="360"/>
      </w:pPr>
    </w:lvl>
    <w:lvl w:ilvl="5">
      <w:start w:val="1"/>
      <w:numFmt w:val="lowerRoman"/>
      <w:lvlText w:val="%6."/>
      <w:lvlJc w:val="lef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left"/>
      <w:pPr>
        <w:tabs>
          <w:tab w:val="num" w:pos="360"/>
        </w:tabs>
        <w:ind w:left="6840" w:hanging="180"/>
      </w:pPr>
    </w:lvl>
  </w:abstractNum>
  <w:abstractNum w:abstractNumId="22">
    <w:nsid w:val="5D0E1FED"/>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3">
    <w:nsid w:val="5EAA741A"/>
    <w:multiLevelType w:val="hybridMultilevel"/>
    <w:tmpl w:val="8036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03774F0"/>
    <w:multiLevelType w:val="hybridMultilevel"/>
    <w:tmpl w:val="DC0C6A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2064DD0"/>
    <w:multiLevelType w:val="hybridMultilevel"/>
    <w:tmpl w:val="BEF2D78C"/>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85549B8"/>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6A533EDB"/>
    <w:multiLevelType w:val="hybridMultilevel"/>
    <w:tmpl w:val="0D2E00E0"/>
    <w:lvl w:ilvl="0" w:tplc="04210017">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9">
    <w:nsid w:val="6EDC2D3E"/>
    <w:multiLevelType w:val="hybridMultilevel"/>
    <w:tmpl w:val="C00C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35E3EFB"/>
    <w:multiLevelType w:val="hybridMultilevel"/>
    <w:tmpl w:val="DE002986"/>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2">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1"/>
  </w:num>
  <w:num w:numId="2">
    <w:abstractNumId w:val="32"/>
  </w:num>
  <w:num w:numId="3">
    <w:abstractNumId w:val="12"/>
  </w:num>
  <w:num w:numId="4">
    <w:abstractNumId w:val="26"/>
  </w:num>
  <w:num w:numId="5">
    <w:abstractNumId w:val="20"/>
  </w:num>
  <w:num w:numId="6">
    <w:abstractNumId w:val="18"/>
  </w:num>
  <w:num w:numId="7">
    <w:abstractNumId w:val="13"/>
  </w:num>
  <w:num w:numId="8">
    <w:abstractNumId w:val="29"/>
  </w:num>
  <w:num w:numId="9">
    <w:abstractNumId w:val="23"/>
  </w:num>
  <w:num w:numId="10">
    <w:abstractNumId w:val="9"/>
  </w:num>
  <w:num w:numId="11">
    <w:abstractNumId w:val="10"/>
  </w:num>
  <w:num w:numId="12">
    <w:abstractNumId w:val="7"/>
  </w:num>
  <w:num w:numId="13">
    <w:abstractNumId w:val="17"/>
  </w:num>
  <w:num w:numId="14">
    <w:abstractNumId w:val="19"/>
  </w:num>
  <w:num w:numId="15">
    <w:abstractNumId w:val="8"/>
  </w:num>
  <w:num w:numId="16">
    <w:abstractNumId w:val="1"/>
    <w:lvlOverride w:ilvl="0">
      <w:startOverride w:val="1"/>
    </w:lvlOverride>
  </w:num>
  <w:num w:numId="17">
    <w:abstractNumId w:val="5"/>
  </w:num>
  <w:num w:numId="18">
    <w:abstractNumId w:val="0"/>
  </w:num>
  <w:num w:numId="19">
    <w:abstractNumId w:val="2"/>
  </w:num>
  <w:num w:numId="20">
    <w:abstractNumId w:val="22"/>
  </w:num>
  <w:num w:numId="21">
    <w:abstractNumId w:val="21"/>
  </w:num>
  <w:num w:numId="22">
    <w:abstractNumId w:val="6"/>
  </w:num>
  <w:num w:numId="23">
    <w:abstractNumId w:val="16"/>
  </w:num>
  <w:num w:numId="24">
    <w:abstractNumId w:val="11"/>
  </w:num>
  <w:num w:numId="25">
    <w:abstractNumId w:val="28"/>
  </w:num>
  <w:num w:numId="26">
    <w:abstractNumId w:val="4"/>
  </w:num>
  <w:num w:numId="27">
    <w:abstractNumId w:val="3"/>
  </w:num>
  <w:num w:numId="28">
    <w:abstractNumId w:val="25"/>
  </w:num>
  <w:num w:numId="29">
    <w:abstractNumId w:val="30"/>
  </w:num>
  <w:num w:numId="30">
    <w:abstractNumId w:val="27"/>
  </w:num>
  <w:num w:numId="31">
    <w:abstractNumId w:val="15"/>
  </w:num>
  <w:num w:numId="32">
    <w:abstractNumId w:val="24"/>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5602"/>
    <o:shapelayout v:ext="edit">
      <o:idmap v:ext="edit" data="2"/>
    </o:shapelayout>
  </w:hdrShapeDefaults>
  <w:footnotePr>
    <w:footnote w:id="0"/>
    <w:footnote w:id="1"/>
  </w:footnotePr>
  <w:endnotePr>
    <w:endnote w:id="0"/>
    <w:endnote w:id="1"/>
  </w:endnotePr>
  <w:compat>
    <w:useFELayout/>
  </w:compat>
  <w:rsids>
    <w:rsidRoot w:val="00F810AD"/>
    <w:rsid w:val="00003528"/>
    <w:rsid w:val="00004FA7"/>
    <w:rsid w:val="00006E44"/>
    <w:rsid w:val="00016AEE"/>
    <w:rsid w:val="000174A5"/>
    <w:rsid w:val="00020975"/>
    <w:rsid w:val="000260AE"/>
    <w:rsid w:val="000379FF"/>
    <w:rsid w:val="00037C6D"/>
    <w:rsid w:val="00054289"/>
    <w:rsid w:val="00055B1C"/>
    <w:rsid w:val="00055D54"/>
    <w:rsid w:val="00060965"/>
    <w:rsid w:val="00063BA5"/>
    <w:rsid w:val="000644A7"/>
    <w:rsid w:val="00065503"/>
    <w:rsid w:val="000669AA"/>
    <w:rsid w:val="00066B35"/>
    <w:rsid w:val="00070FD2"/>
    <w:rsid w:val="0007132C"/>
    <w:rsid w:val="0008048D"/>
    <w:rsid w:val="0008259E"/>
    <w:rsid w:val="00082F79"/>
    <w:rsid w:val="000837AE"/>
    <w:rsid w:val="000841B2"/>
    <w:rsid w:val="00093ADF"/>
    <w:rsid w:val="00094DDF"/>
    <w:rsid w:val="000965D2"/>
    <w:rsid w:val="0009686C"/>
    <w:rsid w:val="000A2A9E"/>
    <w:rsid w:val="000A6B3C"/>
    <w:rsid w:val="000B005C"/>
    <w:rsid w:val="000C02FE"/>
    <w:rsid w:val="000C1E2C"/>
    <w:rsid w:val="000C3C32"/>
    <w:rsid w:val="000C5A8B"/>
    <w:rsid w:val="000C7E9C"/>
    <w:rsid w:val="000D319A"/>
    <w:rsid w:val="000D3498"/>
    <w:rsid w:val="001033CF"/>
    <w:rsid w:val="00103CA0"/>
    <w:rsid w:val="0010554D"/>
    <w:rsid w:val="0010616F"/>
    <w:rsid w:val="001107D5"/>
    <w:rsid w:val="001109F1"/>
    <w:rsid w:val="00121DFD"/>
    <w:rsid w:val="00124E1A"/>
    <w:rsid w:val="00130B02"/>
    <w:rsid w:val="00135722"/>
    <w:rsid w:val="00135EC0"/>
    <w:rsid w:val="00152225"/>
    <w:rsid w:val="00154F19"/>
    <w:rsid w:val="0016638A"/>
    <w:rsid w:val="00172F37"/>
    <w:rsid w:val="00180FEC"/>
    <w:rsid w:val="00181080"/>
    <w:rsid w:val="00190945"/>
    <w:rsid w:val="0019214E"/>
    <w:rsid w:val="001943F3"/>
    <w:rsid w:val="00194772"/>
    <w:rsid w:val="001951FD"/>
    <w:rsid w:val="001A4520"/>
    <w:rsid w:val="001A56BA"/>
    <w:rsid w:val="001B1EDB"/>
    <w:rsid w:val="001B2CAB"/>
    <w:rsid w:val="001B32B8"/>
    <w:rsid w:val="001B6098"/>
    <w:rsid w:val="001B7B30"/>
    <w:rsid w:val="001B7F6C"/>
    <w:rsid w:val="001C0B57"/>
    <w:rsid w:val="001D0924"/>
    <w:rsid w:val="001D2B06"/>
    <w:rsid w:val="001D464C"/>
    <w:rsid w:val="001D4C70"/>
    <w:rsid w:val="001D4E94"/>
    <w:rsid w:val="001D6008"/>
    <w:rsid w:val="001D64C2"/>
    <w:rsid w:val="001D6741"/>
    <w:rsid w:val="001D7B4B"/>
    <w:rsid w:val="001D7E25"/>
    <w:rsid w:val="001E0728"/>
    <w:rsid w:val="001E3834"/>
    <w:rsid w:val="001E4E18"/>
    <w:rsid w:val="001F2E25"/>
    <w:rsid w:val="001F6787"/>
    <w:rsid w:val="001F6C1F"/>
    <w:rsid w:val="002030F2"/>
    <w:rsid w:val="002044FC"/>
    <w:rsid w:val="0021192F"/>
    <w:rsid w:val="00217D79"/>
    <w:rsid w:val="0022479C"/>
    <w:rsid w:val="002251F1"/>
    <w:rsid w:val="00236434"/>
    <w:rsid w:val="00250361"/>
    <w:rsid w:val="00251EBC"/>
    <w:rsid w:val="0025335B"/>
    <w:rsid w:val="002560F9"/>
    <w:rsid w:val="00260AA1"/>
    <w:rsid w:val="002636CD"/>
    <w:rsid w:val="00264D55"/>
    <w:rsid w:val="00267097"/>
    <w:rsid w:val="0028401D"/>
    <w:rsid w:val="0029654F"/>
    <w:rsid w:val="002A0F53"/>
    <w:rsid w:val="002B1F86"/>
    <w:rsid w:val="002B5787"/>
    <w:rsid w:val="002B6354"/>
    <w:rsid w:val="002C1C14"/>
    <w:rsid w:val="002C78FC"/>
    <w:rsid w:val="002D1B85"/>
    <w:rsid w:val="002D538F"/>
    <w:rsid w:val="002E2021"/>
    <w:rsid w:val="002E5CCE"/>
    <w:rsid w:val="002F0BED"/>
    <w:rsid w:val="002F6052"/>
    <w:rsid w:val="002F61B8"/>
    <w:rsid w:val="002F756B"/>
    <w:rsid w:val="00304555"/>
    <w:rsid w:val="0031475A"/>
    <w:rsid w:val="00316609"/>
    <w:rsid w:val="00324970"/>
    <w:rsid w:val="0032620C"/>
    <w:rsid w:val="00330BFB"/>
    <w:rsid w:val="003312E9"/>
    <w:rsid w:val="003377B5"/>
    <w:rsid w:val="00340A67"/>
    <w:rsid w:val="00341D86"/>
    <w:rsid w:val="003521A0"/>
    <w:rsid w:val="00353272"/>
    <w:rsid w:val="00353FA9"/>
    <w:rsid w:val="00356F63"/>
    <w:rsid w:val="00362590"/>
    <w:rsid w:val="0036305E"/>
    <w:rsid w:val="00381460"/>
    <w:rsid w:val="003834E9"/>
    <w:rsid w:val="00385268"/>
    <w:rsid w:val="0038707C"/>
    <w:rsid w:val="0039291E"/>
    <w:rsid w:val="003950AF"/>
    <w:rsid w:val="00395378"/>
    <w:rsid w:val="003A16BC"/>
    <w:rsid w:val="003A3086"/>
    <w:rsid w:val="003A4C34"/>
    <w:rsid w:val="003A6A87"/>
    <w:rsid w:val="003A7AD1"/>
    <w:rsid w:val="003B19AF"/>
    <w:rsid w:val="003B2FB8"/>
    <w:rsid w:val="003B3A79"/>
    <w:rsid w:val="003D2D68"/>
    <w:rsid w:val="003D313A"/>
    <w:rsid w:val="003D378A"/>
    <w:rsid w:val="003D41F7"/>
    <w:rsid w:val="003D5FEB"/>
    <w:rsid w:val="003D656C"/>
    <w:rsid w:val="003D7D62"/>
    <w:rsid w:val="003E4061"/>
    <w:rsid w:val="003E4968"/>
    <w:rsid w:val="003E5AAE"/>
    <w:rsid w:val="003E706C"/>
    <w:rsid w:val="003F2FD8"/>
    <w:rsid w:val="003F4F18"/>
    <w:rsid w:val="004173C2"/>
    <w:rsid w:val="004212A4"/>
    <w:rsid w:val="00422043"/>
    <w:rsid w:val="00422507"/>
    <w:rsid w:val="00427CA9"/>
    <w:rsid w:val="00431188"/>
    <w:rsid w:val="00433AA5"/>
    <w:rsid w:val="00435D69"/>
    <w:rsid w:val="004509FE"/>
    <w:rsid w:val="00451B7A"/>
    <w:rsid w:val="00460D0A"/>
    <w:rsid w:val="00464384"/>
    <w:rsid w:val="00473763"/>
    <w:rsid w:val="004753AA"/>
    <w:rsid w:val="00475C2A"/>
    <w:rsid w:val="00484EEA"/>
    <w:rsid w:val="0049198A"/>
    <w:rsid w:val="004A7AC6"/>
    <w:rsid w:val="004B3D27"/>
    <w:rsid w:val="004B437E"/>
    <w:rsid w:val="004B4705"/>
    <w:rsid w:val="004C0CE9"/>
    <w:rsid w:val="004D30D7"/>
    <w:rsid w:val="004D4003"/>
    <w:rsid w:val="004F0C3D"/>
    <w:rsid w:val="004F15BD"/>
    <w:rsid w:val="004F3E15"/>
    <w:rsid w:val="00501EA8"/>
    <w:rsid w:val="00513708"/>
    <w:rsid w:val="00516E06"/>
    <w:rsid w:val="00534C1E"/>
    <w:rsid w:val="005353C8"/>
    <w:rsid w:val="00550A49"/>
    <w:rsid w:val="00551A03"/>
    <w:rsid w:val="0055382E"/>
    <w:rsid w:val="00553933"/>
    <w:rsid w:val="00554DD3"/>
    <w:rsid w:val="0055503A"/>
    <w:rsid w:val="005664A5"/>
    <w:rsid w:val="005720F2"/>
    <w:rsid w:val="005736A6"/>
    <w:rsid w:val="00575D65"/>
    <w:rsid w:val="005768A1"/>
    <w:rsid w:val="00580905"/>
    <w:rsid w:val="0058324A"/>
    <w:rsid w:val="00584B0E"/>
    <w:rsid w:val="00585564"/>
    <w:rsid w:val="005908CF"/>
    <w:rsid w:val="005929EB"/>
    <w:rsid w:val="00592DF7"/>
    <w:rsid w:val="005A132F"/>
    <w:rsid w:val="005A47FA"/>
    <w:rsid w:val="005A557A"/>
    <w:rsid w:val="005A64C4"/>
    <w:rsid w:val="005B32D2"/>
    <w:rsid w:val="005B4BBB"/>
    <w:rsid w:val="005B5CFE"/>
    <w:rsid w:val="005C2BD1"/>
    <w:rsid w:val="005C4152"/>
    <w:rsid w:val="005C430B"/>
    <w:rsid w:val="005D1C5D"/>
    <w:rsid w:val="005E0B85"/>
    <w:rsid w:val="005E3505"/>
    <w:rsid w:val="005E35C5"/>
    <w:rsid w:val="005E5748"/>
    <w:rsid w:val="005E6868"/>
    <w:rsid w:val="005E782C"/>
    <w:rsid w:val="005E7A8A"/>
    <w:rsid w:val="005F12D8"/>
    <w:rsid w:val="005F264F"/>
    <w:rsid w:val="005F2ABC"/>
    <w:rsid w:val="005F64C8"/>
    <w:rsid w:val="005F7D59"/>
    <w:rsid w:val="0060000C"/>
    <w:rsid w:val="006117DB"/>
    <w:rsid w:val="006142CB"/>
    <w:rsid w:val="006143B0"/>
    <w:rsid w:val="00614C67"/>
    <w:rsid w:val="00614CA0"/>
    <w:rsid w:val="006154E0"/>
    <w:rsid w:val="00620C28"/>
    <w:rsid w:val="00621815"/>
    <w:rsid w:val="00623909"/>
    <w:rsid w:val="00625D19"/>
    <w:rsid w:val="006376C7"/>
    <w:rsid w:val="00640469"/>
    <w:rsid w:val="00644BA2"/>
    <w:rsid w:val="0064731A"/>
    <w:rsid w:val="00647350"/>
    <w:rsid w:val="00651C6A"/>
    <w:rsid w:val="00654A4C"/>
    <w:rsid w:val="006565EC"/>
    <w:rsid w:val="00657F5D"/>
    <w:rsid w:val="006636D9"/>
    <w:rsid w:val="00664F1C"/>
    <w:rsid w:val="00671CA0"/>
    <w:rsid w:val="00672D22"/>
    <w:rsid w:val="006773BB"/>
    <w:rsid w:val="00687D86"/>
    <w:rsid w:val="00687EF7"/>
    <w:rsid w:val="006907AA"/>
    <w:rsid w:val="0069176D"/>
    <w:rsid w:val="00692547"/>
    <w:rsid w:val="006A5F3E"/>
    <w:rsid w:val="006B332B"/>
    <w:rsid w:val="006C0539"/>
    <w:rsid w:val="006C271D"/>
    <w:rsid w:val="006C3D37"/>
    <w:rsid w:val="006D36EA"/>
    <w:rsid w:val="006D5EEF"/>
    <w:rsid w:val="006E0183"/>
    <w:rsid w:val="006E3677"/>
    <w:rsid w:val="006E727E"/>
    <w:rsid w:val="006E7697"/>
    <w:rsid w:val="006F73E6"/>
    <w:rsid w:val="006F7BCA"/>
    <w:rsid w:val="007039FA"/>
    <w:rsid w:val="007053E8"/>
    <w:rsid w:val="00705567"/>
    <w:rsid w:val="007112FE"/>
    <w:rsid w:val="00712B73"/>
    <w:rsid w:val="00712F62"/>
    <w:rsid w:val="007131A2"/>
    <w:rsid w:val="00714B95"/>
    <w:rsid w:val="00717C35"/>
    <w:rsid w:val="00720A83"/>
    <w:rsid w:val="00721B34"/>
    <w:rsid w:val="00743A77"/>
    <w:rsid w:val="00744906"/>
    <w:rsid w:val="00747543"/>
    <w:rsid w:val="0075570C"/>
    <w:rsid w:val="00760033"/>
    <w:rsid w:val="007605FA"/>
    <w:rsid w:val="00762D84"/>
    <w:rsid w:val="00763260"/>
    <w:rsid w:val="00765D83"/>
    <w:rsid w:val="00767BAF"/>
    <w:rsid w:val="00770B59"/>
    <w:rsid w:val="007728A2"/>
    <w:rsid w:val="007849CD"/>
    <w:rsid w:val="00786825"/>
    <w:rsid w:val="0078788B"/>
    <w:rsid w:val="007931F6"/>
    <w:rsid w:val="00793AE8"/>
    <w:rsid w:val="0079621A"/>
    <w:rsid w:val="007A0F84"/>
    <w:rsid w:val="007A3A03"/>
    <w:rsid w:val="007A6576"/>
    <w:rsid w:val="007A75DE"/>
    <w:rsid w:val="007A7615"/>
    <w:rsid w:val="007B0DAD"/>
    <w:rsid w:val="007B1775"/>
    <w:rsid w:val="007B2BEF"/>
    <w:rsid w:val="007B75AE"/>
    <w:rsid w:val="007B7A4F"/>
    <w:rsid w:val="007C037D"/>
    <w:rsid w:val="007C3C5A"/>
    <w:rsid w:val="007C5EC7"/>
    <w:rsid w:val="007C7326"/>
    <w:rsid w:val="007D0EB8"/>
    <w:rsid w:val="007D69E6"/>
    <w:rsid w:val="007E062F"/>
    <w:rsid w:val="007E126D"/>
    <w:rsid w:val="007E7D02"/>
    <w:rsid w:val="007F07AA"/>
    <w:rsid w:val="007F5C27"/>
    <w:rsid w:val="007F6A7C"/>
    <w:rsid w:val="008034CF"/>
    <w:rsid w:val="00803A57"/>
    <w:rsid w:val="008105A6"/>
    <w:rsid w:val="00814CC7"/>
    <w:rsid w:val="00816C79"/>
    <w:rsid w:val="00825FB4"/>
    <w:rsid w:val="008278FA"/>
    <w:rsid w:val="00830065"/>
    <w:rsid w:val="00833276"/>
    <w:rsid w:val="0083481A"/>
    <w:rsid w:val="00835971"/>
    <w:rsid w:val="008400F4"/>
    <w:rsid w:val="0084749D"/>
    <w:rsid w:val="008556DA"/>
    <w:rsid w:val="0085633A"/>
    <w:rsid w:val="0085782A"/>
    <w:rsid w:val="008601C8"/>
    <w:rsid w:val="00861C70"/>
    <w:rsid w:val="00862043"/>
    <w:rsid w:val="008625C9"/>
    <w:rsid w:val="00864C9E"/>
    <w:rsid w:val="008676A3"/>
    <w:rsid w:val="00874411"/>
    <w:rsid w:val="00874D2D"/>
    <w:rsid w:val="00883C5A"/>
    <w:rsid w:val="00884C89"/>
    <w:rsid w:val="00887C20"/>
    <w:rsid w:val="008934BF"/>
    <w:rsid w:val="008936B6"/>
    <w:rsid w:val="00896099"/>
    <w:rsid w:val="008A1D3A"/>
    <w:rsid w:val="008A4450"/>
    <w:rsid w:val="008A7D1A"/>
    <w:rsid w:val="008C1303"/>
    <w:rsid w:val="008C3DED"/>
    <w:rsid w:val="008C7C4B"/>
    <w:rsid w:val="008C7D89"/>
    <w:rsid w:val="008D1110"/>
    <w:rsid w:val="008D470A"/>
    <w:rsid w:val="008D59C8"/>
    <w:rsid w:val="008D6553"/>
    <w:rsid w:val="008E4E9C"/>
    <w:rsid w:val="008F30F5"/>
    <w:rsid w:val="008F3279"/>
    <w:rsid w:val="008F360C"/>
    <w:rsid w:val="008F4037"/>
    <w:rsid w:val="008F562B"/>
    <w:rsid w:val="0090152E"/>
    <w:rsid w:val="009015A4"/>
    <w:rsid w:val="00905742"/>
    <w:rsid w:val="00911487"/>
    <w:rsid w:val="0091315C"/>
    <w:rsid w:val="00914BC1"/>
    <w:rsid w:val="009169A7"/>
    <w:rsid w:val="00916DCE"/>
    <w:rsid w:val="00920599"/>
    <w:rsid w:val="0092428D"/>
    <w:rsid w:val="0092438A"/>
    <w:rsid w:val="00924552"/>
    <w:rsid w:val="00931DF5"/>
    <w:rsid w:val="009424EB"/>
    <w:rsid w:val="00942D86"/>
    <w:rsid w:val="00943801"/>
    <w:rsid w:val="00943D76"/>
    <w:rsid w:val="009603F6"/>
    <w:rsid w:val="00963F60"/>
    <w:rsid w:val="00964F00"/>
    <w:rsid w:val="00967B0C"/>
    <w:rsid w:val="009719FF"/>
    <w:rsid w:val="00972E19"/>
    <w:rsid w:val="009736FA"/>
    <w:rsid w:val="00975F70"/>
    <w:rsid w:val="009865AC"/>
    <w:rsid w:val="00987A68"/>
    <w:rsid w:val="0099172B"/>
    <w:rsid w:val="0099393C"/>
    <w:rsid w:val="00994C87"/>
    <w:rsid w:val="009A1133"/>
    <w:rsid w:val="009A2B78"/>
    <w:rsid w:val="009A38BF"/>
    <w:rsid w:val="009A38C0"/>
    <w:rsid w:val="009A3C3A"/>
    <w:rsid w:val="009A668C"/>
    <w:rsid w:val="009A6F11"/>
    <w:rsid w:val="009D1ACC"/>
    <w:rsid w:val="009E13D9"/>
    <w:rsid w:val="009E3C1D"/>
    <w:rsid w:val="009E46A2"/>
    <w:rsid w:val="009E4CFF"/>
    <w:rsid w:val="009F077C"/>
    <w:rsid w:val="009F0A7C"/>
    <w:rsid w:val="00A0387F"/>
    <w:rsid w:val="00A12440"/>
    <w:rsid w:val="00A12938"/>
    <w:rsid w:val="00A12E53"/>
    <w:rsid w:val="00A24952"/>
    <w:rsid w:val="00A305E2"/>
    <w:rsid w:val="00A40D1E"/>
    <w:rsid w:val="00A43C63"/>
    <w:rsid w:val="00A4425E"/>
    <w:rsid w:val="00A44919"/>
    <w:rsid w:val="00A66A32"/>
    <w:rsid w:val="00A710C0"/>
    <w:rsid w:val="00A75CC0"/>
    <w:rsid w:val="00A84FE3"/>
    <w:rsid w:val="00A87068"/>
    <w:rsid w:val="00A941F0"/>
    <w:rsid w:val="00A975AF"/>
    <w:rsid w:val="00AB50FD"/>
    <w:rsid w:val="00AB6AEB"/>
    <w:rsid w:val="00AC00B3"/>
    <w:rsid w:val="00AC3FFA"/>
    <w:rsid w:val="00AC4667"/>
    <w:rsid w:val="00AC5AF6"/>
    <w:rsid w:val="00AD0984"/>
    <w:rsid w:val="00AD09FA"/>
    <w:rsid w:val="00AD11B3"/>
    <w:rsid w:val="00AD3E3F"/>
    <w:rsid w:val="00AD47A2"/>
    <w:rsid w:val="00AD5C11"/>
    <w:rsid w:val="00AD5FBB"/>
    <w:rsid w:val="00AD6396"/>
    <w:rsid w:val="00AE011C"/>
    <w:rsid w:val="00AE29B4"/>
    <w:rsid w:val="00AF41ED"/>
    <w:rsid w:val="00AF49B7"/>
    <w:rsid w:val="00B05015"/>
    <w:rsid w:val="00B05396"/>
    <w:rsid w:val="00B0649A"/>
    <w:rsid w:val="00B13B7D"/>
    <w:rsid w:val="00B155A1"/>
    <w:rsid w:val="00B1724F"/>
    <w:rsid w:val="00B24F91"/>
    <w:rsid w:val="00B3277D"/>
    <w:rsid w:val="00B33C60"/>
    <w:rsid w:val="00B33CFE"/>
    <w:rsid w:val="00B370AC"/>
    <w:rsid w:val="00B37CD3"/>
    <w:rsid w:val="00B41DBB"/>
    <w:rsid w:val="00B54702"/>
    <w:rsid w:val="00B6207C"/>
    <w:rsid w:val="00B6289A"/>
    <w:rsid w:val="00B6444F"/>
    <w:rsid w:val="00B64620"/>
    <w:rsid w:val="00B651CA"/>
    <w:rsid w:val="00B67074"/>
    <w:rsid w:val="00B6707E"/>
    <w:rsid w:val="00B71822"/>
    <w:rsid w:val="00B71F1A"/>
    <w:rsid w:val="00B72F68"/>
    <w:rsid w:val="00B74E98"/>
    <w:rsid w:val="00B76FF3"/>
    <w:rsid w:val="00B77BC6"/>
    <w:rsid w:val="00B8509A"/>
    <w:rsid w:val="00B86E06"/>
    <w:rsid w:val="00B87A22"/>
    <w:rsid w:val="00B939B0"/>
    <w:rsid w:val="00B96995"/>
    <w:rsid w:val="00B9777D"/>
    <w:rsid w:val="00BA2721"/>
    <w:rsid w:val="00BB06F6"/>
    <w:rsid w:val="00BB2E78"/>
    <w:rsid w:val="00BC33A0"/>
    <w:rsid w:val="00BC40ED"/>
    <w:rsid w:val="00BD05EA"/>
    <w:rsid w:val="00BD501D"/>
    <w:rsid w:val="00C044C7"/>
    <w:rsid w:val="00C05746"/>
    <w:rsid w:val="00C077A7"/>
    <w:rsid w:val="00C227A1"/>
    <w:rsid w:val="00C25AA8"/>
    <w:rsid w:val="00C26CBE"/>
    <w:rsid w:val="00C31D30"/>
    <w:rsid w:val="00C45B4F"/>
    <w:rsid w:val="00C51306"/>
    <w:rsid w:val="00C63269"/>
    <w:rsid w:val="00C7682F"/>
    <w:rsid w:val="00C768CC"/>
    <w:rsid w:val="00C804F6"/>
    <w:rsid w:val="00C81A3A"/>
    <w:rsid w:val="00C91FFC"/>
    <w:rsid w:val="00C93455"/>
    <w:rsid w:val="00C960D2"/>
    <w:rsid w:val="00CA55DF"/>
    <w:rsid w:val="00CA6F84"/>
    <w:rsid w:val="00CB279C"/>
    <w:rsid w:val="00CB459A"/>
    <w:rsid w:val="00CC533E"/>
    <w:rsid w:val="00CC597A"/>
    <w:rsid w:val="00CD15E3"/>
    <w:rsid w:val="00CD4D1A"/>
    <w:rsid w:val="00CD5F49"/>
    <w:rsid w:val="00CF390B"/>
    <w:rsid w:val="00CF5300"/>
    <w:rsid w:val="00D016BC"/>
    <w:rsid w:val="00D0248E"/>
    <w:rsid w:val="00D04458"/>
    <w:rsid w:val="00D07A99"/>
    <w:rsid w:val="00D07CCF"/>
    <w:rsid w:val="00D11C55"/>
    <w:rsid w:val="00D279F1"/>
    <w:rsid w:val="00D32440"/>
    <w:rsid w:val="00D32AA7"/>
    <w:rsid w:val="00D34E77"/>
    <w:rsid w:val="00D354A0"/>
    <w:rsid w:val="00D4023E"/>
    <w:rsid w:val="00D452A2"/>
    <w:rsid w:val="00D45A00"/>
    <w:rsid w:val="00D539DB"/>
    <w:rsid w:val="00D6324B"/>
    <w:rsid w:val="00D64215"/>
    <w:rsid w:val="00D660F5"/>
    <w:rsid w:val="00D72063"/>
    <w:rsid w:val="00D746D2"/>
    <w:rsid w:val="00D82942"/>
    <w:rsid w:val="00D84606"/>
    <w:rsid w:val="00D8710D"/>
    <w:rsid w:val="00D926AE"/>
    <w:rsid w:val="00D92BC3"/>
    <w:rsid w:val="00D931C5"/>
    <w:rsid w:val="00D95ABB"/>
    <w:rsid w:val="00DA5E05"/>
    <w:rsid w:val="00DA6D8D"/>
    <w:rsid w:val="00DB5C1B"/>
    <w:rsid w:val="00DC3500"/>
    <w:rsid w:val="00DC4A2E"/>
    <w:rsid w:val="00DC568A"/>
    <w:rsid w:val="00DC59A9"/>
    <w:rsid w:val="00DC6662"/>
    <w:rsid w:val="00DD3A0C"/>
    <w:rsid w:val="00DD4CA2"/>
    <w:rsid w:val="00DE1F19"/>
    <w:rsid w:val="00DF0DF4"/>
    <w:rsid w:val="00DF35C3"/>
    <w:rsid w:val="00DF71D9"/>
    <w:rsid w:val="00E048FF"/>
    <w:rsid w:val="00E04B2C"/>
    <w:rsid w:val="00E05F7B"/>
    <w:rsid w:val="00E06312"/>
    <w:rsid w:val="00E06737"/>
    <w:rsid w:val="00E10A96"/>
    <w:rsid w:val="00E122C0"/>
    <w:rsid w:val="00E13B42"/>
    <w:rsid w:val="00E15B44"/>
    <w:rsid w:val="00E22013"/>
    <w:rsid w:val="00E33037"/>
    <w:rsid w:val="00E33A5E"/>
    <w:rsid w:val="00E36563"/>
    <w:rsid w:val="00E401F3"/>
    <w:rsid w:val="00E42010"/>
    <w:rsid w:val="00E45A8A"/>
    <w:rsid w:val="00E60B47"/>
    <w:rsid w:val="00E6514D"/>
    <w:rsid w:val="00E66BC8"/>
    <w:rsid w:val="00E728BA"/>
    <w:rsid w:val="00E72FB4"/>
    <w:rsid w:val="00E813F6"/>
    <w:rsid w:val="00E8220D"/>
    <w:rsid w:val="00E901C6"/>
    <w:rsid w:val="00E9675D"/>
    <w:rsid w:val="00E96AAD"/>
    <w:rsid w:val="00EA2083"/>
    <w:rsid w:val="00EA7287"/>
    <w:rsid w:val="00EB1B60"/>
    <w:rsid w:val="00EB4DD1"/>
    <w:rsid w:val="00EB4DE6"/>
    <w:rsid w:val="00EC0413"/>
    <w:rsid w:val="00EC177F"/>
    <w:rsid w:val="00EC34F0"/>
    <w:rsid w:val="00EC35D6"/>
    <w:rsid w:val="00ED35CE"/>
    <w:rsid w:val="00ED5C8A"/>
    <w:rsid w:val="00EE4828"/>
    <w:rsid w:val="00EE70B2"/>
    <w:rsid w:val="00EF4957"/>
    <w:rsid w:val="00EF5FE2"/>
    <w:rsid w:val="00F03D2E"/>
    <w:rsid w:val="00F062BC"/>
    <w:rsid w:val="00F10C61"/>
    <w:rsid w:val="00F13402"/>
    <w:rsid w:val="00F15112"/>
    <w:rsid w:val="00F157C8"/>
    <w:rsid w:val="00F24D7E"/>
    <w:rsid w:val="00F27062"/>
    <w:rsid w:val="00F27125"/>
    <w:rsid w:val="00F371A8"/>
    <w:rsid w:val="00F42E0C"/>
    <w:rsid w:val="00F43570"/>
    <w:rsid w:val="00F5521E"/>
    <w:rsid w:val="00F570DB"/>
    <w:rsid w:val="00F63F2E"/>
    <w:rsid w:val="00F64E75"/>
    <w:rsid w:val="00F6618F"/>
    <w:rsid w:val="00F810AD"/>
    <w:rsid w:val="00F84B09"/>
    <w:rsid w:val="00F9064E"/>
    <w:rsid w:val="00F92013"/>
    <w:rsid w:val="00F96E59"/>
    <w:rsid w:val="00F97B6F"/>
    <w:rsid w:val="00FA319A"/>
    <w:rsid w:val="00FA547F"/>
    <w:rsid w:val="00FA6F87"/>
    <w:rsid w:val="00FB2710"/>
    <w:rsid w:val="00FB5081"/>
    <w:rsid w:val="00FB61B6"/>
    <w:rsid w:val="00FC4C2A"/>
    <w:rsid w:val="00FC5FCD"/>
    <w:rsid w:val="00FC7D24"/>
    <w:rsid w:val="00FD05F9"/>
    <w:rsid w:val="00FD35F6"/>
    <w:rsid w:val="00FE02A4"/>
    <w:rsid w:val="00FE4E17"/>
    <w:rsid w:val="00FE68B0"/>
    <w:rsid w:val="00FE7EB8"/>
    <w:rsid w:val="00FF7BC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9A9"/>
  </w:style>
  <w:style w:type="paragraph" w:styleId="Heading1">
    <w:name w:val="heading 1"/>
    <w:basedOn w:val="Normal"/>
    <w:next w:val="Normal"/>
    <w:link w:val="Heading1Char"/>
    <w:qFormat/>
    <w:rsid w:val="00F810AD"/>
    <w:pPr>
      <w:keepNext/>
      <w:spacing w:after="0" w:line="240" w:lineRule="auto"/>
      <w:jc w:val="center"/>
      <w:outlineLvl w:val="0"/>
    </w:pPr>
    <w:rPr>
      <w:rFonts w:ascii="Times New Roman" w:eastAsia="MS Mincho" w:hAnsi="Times New Roman" w:cs="Times New Roman"/>
      <w:noProof/>
      <w:sz w:val="24"/>
      <w:szCs w:val="20"/>
      <w:lang w:eastAsia="en-US"/>
    </w:rPr>
  </w:style>
  <w:style w:type="paragraph" w:styleId="Heading6">
    <w:name w:val="heading 6"/>
    <w:basedOn w:val="Normal"/>
    <w:next w:val="Normal"/>
    <w:link w:val="Heading6Char"/>
    <w:qFormat/>
    <w:rsid w:val="00F810AD"/>
    <w:pPr>
      <w:keepNext/>
      <w:numPr>
        <w:numId w:val="1"/>
      </w:numPr>
      <w:spacing w:after="0" w:line="360" w:lineRule="auto"/>
      <w:jc w:val="both"/>
      <w:outlineLvl w:val="5"/>
    </w:pPr>
    <w:rPr>
      <w:rFonts w:ascii="Times New Roman" w:eastAsia="MS Mincho" w:hAnsi="Times New Roman" w:cs="Times New Roman"/>
      <w:noProof/>
      <w:sz w:val="24"/>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10AD"/>
    <w:rPr>
      <w:rFonts w:ascii="Times New Roman" w:eastAsia="MS Mincho" w:hAnsi="Times New Roman" w:cs="Times New Roman"/>
      <w:noProof/>
      <w:sz w:val="24"/>
      <w:szCs w:val="20"/>
      <w:lang w:eastAsia="en-US"/>
    </w:rPr>
  </w:style>
  <w:style w:type="character" w:customStyle="1" w:styleId="Heading6Char">
    <w:name w:val="Heading 6 Char"/>
    <w:basedOn w:val="DefaultParagraphFont"/>
    <w:link w:val="Heading6"/>
    <w:rsid w:val="00F810AD"/>
    <w:rPr>
      <w:rFonts w:ascii="Times New Roman" w:eastAsia="MS Mincho" w:hAnsi="Times New Roman" w:cs="Times New Roman"/>
      <w:noProof/>
      <w:sz w:val="24"/>
      <w:szCs w:val="20"/>
      <w:lang w:val="en-US" w:eastAsia="en-US"/>
    </w:rPr>
  </w:style>
  <w:style w:type="paragraph" w:styleId="Title">
    <w:name w:val="Title"/>
    <w:basedOn w:val="Normal"/>
    <w:link w:val="TitleChar"/>
    <w:qFormat/>
    <w:rsid w:val="00F810AD"/>
    <w:pPr>
      <w:spacing w:after="0" w:line="360" w:lineRule="auto"/>
      <w:jc w:val="center"/>
    </w:pPr>
    <w:rPr>
      <w:rFonts w:ascii="Times New Roman" w:eastAsia="MS Mincho" w:hAnsi="Times New Roman" w:cs="Times New Roman"/>
      <w:b/>
      <w:noProof/>
      <w:sz w:val="24"/>
      <w:szCs w:val="20"/>
      <w:lang w:val="en-US" w:eastAsia="en-US"/>
    </w:rPr>
  </w:style>
  <w:style w:type="character" w:customStyle="1" w:styleId="TitleChar">
    <w:name w:val="Title Char"/>
    <w:basedOn w:val="DefaultParagraphFont"/>
    <w:link w:val="Title"/>
    <w:rsid w:val="00F810AD"/>
    <w:rPr>
      <w:rFonts w:ascii="Times New Roman" w:eastAsia="MS Mincho" w:hAnsi="Times New Roman" w:cs="Times New Roman"/>
      <w:b/>
      <w:noProof/>
      <w:sz w:val="24"/>
      <w:szCs w:val="20"/>
      <w:lang w:val="en-US" w:eastAsia="en-US"/>
    </w:rPr>
  </w:style>
  <w:style w:type="paragraph" w:styleId="BodyTextIndent">
    <w:name w:val="Body Text Indent"/>
    <w:basedOn w:val="Normal"/>
    <w:link w:val="BodyTextIndentChar"/>
    <w:rsid w:val="00F810AD"/>
    <w:pPr>
      <w:spacing w:after="0" w:line="360" w:lineRule="auto"/>
      <w:ind w:left="360"/>
      <w:jc w:val="both"/>
    </w:pPr>
    <w:rPr>
      <w:rFonts w:ascii="Times New Roman" w:eastAsia="MS Mincho" w:hAnsi="Times New Roman" w:cs="Times New Roman"/>
      <w:noProof/>
      <w:sz w:val="24"/>
      <w:szCs w:val="20"/>
      <w:lang w:val="en-US" w:eastAsia="en-US"/>
    </w:rPr>
  </w:style>
  <w:style w:type="character" w:customStyle="1" w:styleId="BodyTextIndentChar">
    <w:name w:val="Body Text Indent Char"/>
    <w:basedOn w:val="DefaultParagraphFont"/>
    <w:link w:val="BodyTextIndent"/>
    <w:rsid w:val="00F810AD"/>
    <w:rPr>
      <w:rFonts w:ascii="Times New Roman" w:eastAsia="MS Mincho" w:hAnsi="Times New Roman" w:cs="Times New Roman"/>
      <w:noProof/>
      <w:sz w:val="24"/>
      <w:szCs w:val="20"/>
      <w:lang w:val="en-US" w:eastAsia="en-US"/>
    </w:rPr>
  </w:style>
  <w:style w:type="paragraph" w:styleId="Footer">
    <w:name w:val="footer"/>
    <w:basedOn w:val="Normal"/>
    <w:link w:val="FooterChar"/>
    <w:rsid w:val="00F810AD"/>
    <w:pPr>
      <w:tabs>
        <w:tab w:val="center" w:pos="4320"/>
        <w:tab w:val="right" w:pos="8640"/>
      </w:tabs>
      <w:spacing w:after="0" w:line="240" w:lineRule="auto"/>
    </w:pPr>
    <w:rPr>
      <w:rFonts w:ascii="Times New Roman" w:eastAsia="MS Mincho" w:hAnsi="Times New Roman" w:cs="Times New Roman"/>
      <w:noProof/>
      <w:sz w:val="20"/>
      <w:szCs w:val="20"/>
      <w:lang w:val="en-US" w:eastAsia="en-US"/>
    </w:rPr>
  </w:style>
  <w:style w:type="character" w:customStyle="1" w:styleId="FooterChar">
    <w:name w:val="Footer Char"/>
    <w:basedOn w:val="DefaultParagraphFont"/>
    <w:link w:val="Footer"/>
    <w:rsid w:val="00F810AD"/>
    <w:rPr>
      <w:rFonts w:ascii="Times New Roman" w:eastAsia="MS Mincho" w:hAnsi="Times New Roman" w:cs="Times New Roman"/>
      <w:noProof/>
      <w:sz w:val="20"/>
      <w:szCs w:val="20"/>
      <w:lang w:val="en-US" w:eastAsia="en-US"/>
    </w:rPr>
  </w:style>
  <w:style w:type="character" w:styleId="PageNumber">
    <w:name w:val="page number"/>
    <w:basedOn w:val="DefaultParagraphFont"/>
    <w:rsid w:val="00F810AD"/>
  </w:style>
  <w:style w:type="paragraph" w:styleId="BalloonText">
    <w:name w:val="Balloon Text"/>
    <w:basedOn w:val="Normal"/>
    <w:link w:val="BalloonTextChar"/>
    <w:uiPriority w:val="99"/>
    <w:semiHidden/>
    <w:unhideWhenUsed/>
    <w:rsid w:val="00F81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0AD"/>
    <w:rPr>
      <w:rFonts w:ascii="Tahoma" w:hAnsi="Tahoma" w:cs="Tahoma"/>
      <w:sz w:val="16"/>
      <w:szCs w:val="16"/>
    </w:rPr>
  </w:style>
  <w:style w:type="character" w:styleId="Hyperlink">
    <w:name w:val="Hyperlink"/>
    <w:basedOn w:val="DefaultParagraphFont"/>
    <w:uiPriority w:val="99"/>
    <w:rsid w:val="009A6F11"/>
    <w:rPr>
      <w:color w:val="000000"/>
      <w:u w:val="single"/>
    </w:rPr>
  </w:style>
  <w:style w:type="paragraph" w:styleId="ListParagraph">
    <w:name w:val="List Paragraph"/>
    <w:basedOn w:val="Normal"/>
    <w:qFormat/>
    <w:rsid w:val="009A6F11"/>
    <w:pPr>
      <w:suppressAutoHyphens/>
      <w:ind w:left="720"/>
      <w:jc w:val="both"/>
    </w:pPr>
    <w:rPr>
      <w:rFonts w:ascii="Times New Roman" w:eastAsia="Times New Roman" w:hAnsi="Times New Roman" w:cs="Times New Roman"/>
      <w:sz w:val="24"/>
      <w:lang w:eastAsia="ar-SA"/>
    </w:rPr>
  </w:style>
  <w:style w:type="table" w:styleId="LightShading-Accent3">
    <w:name w:val="Light Shading Accent 3"/>
    <w:basedOn w:val="TableNormal"/>
    <w:uiPriority w:val="60"/>
    <w:rsid w:val="00C45B4F"/>
    <w:pPr>
      <w:spacing w:after="0" w:line="240" w:lineRule="auto"/>
    </w:pPr>
    <w:rPr>
      <w:color w:val="14415C" w:themeColor="accent3" w:themeShade="BF"/>
    </w:rPr>
    <w:tblPr>
      <w:tblStyleRowBandSize w:val="1"/>
      <w:tblStyleColBandSize w:val="1"/>
      <w:tblInd w:w="0" w:type="dxa"/>
      <w:tblBorders>
        <w:top w:val="single" w:sz="8" w:space="0" w:color="1B587C" w:themeColor="accent3"/>
        <w:bottom w:val="single" w:sz="8" w:space="0" w:color="1B587C"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MediumShading1-Accent5">
    <w:name w:val="Medium Shading 1 Accent 5"/>
    <w:basedOn w:val="TableNormal"/>
    <w:uiPriority w:val="63"/>
    <w:rsid w:val="00C45B4F"/>
    <w:pPr>
      <w:spacing w:after="0" w:line="240" w:lineRule="auto"/>
    </w:pPr>
    <w:tblPr>
      <w:tblStyleRowBandSize w:val="1"/>
      <w:tblStyleColBandSize w:val="1"/>
      <w:tblInd w:w="0" w:type="dxa"/>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List2-Accent5">
    <w:name w:val="Medium List 2 Accent 5"/>
    <w:basedOn w:val="TableNormal"/>
    <w:uiPriority w:val="66"/>
    <w:rsid w:val="00C45B4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single" w:sz="8" w:space="0" w:color="6048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Accent11">
    <w:name w:val="Medium Shading 2 - Accent 11"/>
    <w:basedOn w:val="TableNormal"/>
    <w:uiPriority w:val="64"/>
    <w:rsid w:val="00C45B4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6">
    <w:name w:val="Colorful Grid Accent 6"/>
    <w:basedOn w:val="TableNormal"/>
    <w:uiPriority w:val="73"/>
    <w:rsid w:val="00C45B4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List1-Accent5">
    <w:name w:val="Medium List 1 Accent 5"/>
    <w:basedOn w:val="TableNormal"/>
    <w:uiPriority w:val="65"/>
    <w:rsid w:val="00C45B4F"/>
    <w:pPr>
      <w:spacing w:after="0" w:line="240" w:lineRule="auto"/>
    </w:pPr>
    <w:rPr>
      <w:color w:val="000000" w:themeColor="text1"/>
    </w:rPr>
    <w:tblPr>
      <w:tblStyleRowBandSize w:val="1"/>
      <w:tblStyleColBandSize w:val="1"/>
      <w:tblInd w:w="0" w:type="dxa"/>
      <w:tblBorders>
        <w:top w:val="single" w:sz="8" w:space="0" w:color="604878" w:themeColor="accent5"/>
        <w:bottom w:val="single" w:sz="8" w:space="0" w:color="604878"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paragraph" w:styleId="Header">
    <w:name w:val="header"/>
    <w:basedOn w:val="Normal"/>
    <w:link w:val="HeaderChar"/>
    <w:uiPriority w:val="99"/>
    <w:semiHidden/>
    <w:unhideWhenUsed/>
    <w:rsid w:val="00FA6F8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A6F87"/>
  </w:style>
</w:styles>
</file>

<file path=word/webSettings.xml><?xml version="1.0" encoding="utf-8"?>
<w:webSettings xmlns:r="http://schemas.openxmlformats.org/officeDocument/2006/relationships" xmlns:w="http://schemas.openxmlformats.org/wordprocessingml/2006/main">
  <w:divs>
    <w:div w:id="315839135">
      <w:bodyDiv w:val="1"/>
      <w:marLeft w:val="0"/>
      <w:marRight w:val="0"/>
      <w:marTop w:val="0"/>
      <w:marBottom w:val="0"/>
      <w:divBdr>
        <w:top w:val="none" w:sz="0" w:space="0" w:color="auto"/>
        <w:left w:val="none" w:sz="0" w:space="0" w:color="auto"/>
        <w:bottom w:val="none" w:sz="0" w:space="0" w:color="auto"/>
        <w:right w:val="none" w:sz="0" w:space="0" w:color="auto"/>
      </w:divBdr>
    </w:div>
    <w:div w:id="403797849">
      <w:bodyDiv w:val="1"/>
      <w:marLeft w:val="0"/>
      <w:marRight w:val="0"/>
      <w:marTop w:val="0"/>
      <w:marBottom w:val="0"/>
      <w:divBdr>
        <w:top w:val="none" w:sz="0" w:space="0" w:color="auto"/>
        <w:left w:val="none" w:sz="0" w:space="0" w:color="auto"/>
        <w:bottom w:val="none" w:sz="0" w:space="0" w:color="auto"/>
        <w:right w:val="none" w:sz="0" w:space="0" w:color="auto"/>
      </w:divBdr>
    </w:div>
    <w:div w:id="923076712">
      <w:bodyDiv w:val="1"/>
      <w:marLeft w:val="0"/>
      <w:marRight w:val="0"/>
      <w:marTop w:val="0"/>
      <w:marBottom w:val="0"/>
      <w:divBdr>
        <w:top w:val="none" w:sz="0" w:space="0" w:color="auto"/>
        <w:left w:val="none" w:sz="0" w:space="0" w:color="auto"/>
        <w:bottom w:val="none" w:sz="0" w:space="0" w:color="auto"/>
        <w:right w:val="none" w:sz="0" w:space="0" w:color="auto"/>
      </w:divBdr>
    </w:div>
    <w:div w:id="153703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wikipedia.org/wiki/Enterprise_resource_plann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A94E33-CF8A-4F1E-820A-CC3BFCA6D4D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id-ID"/>
        </a:p>
      </dgm:t>
    </dgm:pt>
    <dgm:pt modelId="{D3C79B4D-2C0A-4866-94BC-5C4DE4F7FAA0}">
      <dgm:prSet phldrT="[Text]"/>
      <dgm:spPr/>
      <dgm:t>
        <a:bodyPr/>
        <a:lstStyle/>
        <a:p>
          <a:r>
            <a:rPr lang="id-ID"/>
            <a:t>Conceptual View</a:t>
          </a:r>
        </a:p>
      </dgm:t>
    </dgm:pt>
    <dgm:pt modelId="{D19C9058-9578-47AB-A83C-A58560C064C5}" type="parTrans" cxnId="{471607E4-4EC7-4238-8AC9-7566BD76CAD9}">
      <dgm:prSet/>
      <dgm:spPr/>
      <dgm:t>
        <a:bodyPr/>
        <a:lstStyle/>
        <a:p>
          <a:endParaRPr lang="id-ID"/>
        </a:p>
      </dgm:t>
    </dgm:pt>
    <dgm:pt modelId="{0DFA55A5-1DC8-4449-A694-C961FB244879}" type="sibTrans" cxnId="{471607E4-4EC7-4238-8AC9-7566BD76CAD9}">
      <dgm:prSet/>
      <dgm:spPr/>
      <dgm:t>
        <a:bodyPr/>
        <a:lstStyle/>
        <a:p>
          <a:endParaRPr lang="id-ID"/>
        </a:p>
      </dgm:t>
    </dgm:pt>
    <dgm:pt modelId="{FCB784D1-81DC-4863-A65A-0A52F05E7199}">
      <dgm:prSet phldrT="[Text]"/>
      <dgm:spPr/>
      <dgm:t>
        <a:bodyPr/>
        <a:lstStyle/>
        <a:p>
          <a:r>
            <a:rPr lang="id-ID"/>
            <a:t>Memudahkan manajemen mendefinisikan bisnis proses</a:t>
          </a:r>
        </a:p>
      </dgm:t>
    </dgm:pt>
    <dgm:pt modelId="{AC6AC9DE-2929-4129-BD8C-AADA92AE8C5C}" type="parTrans" cxnId="{520AC5A1-107C-4844-8A4D-9F2C60D1B5F4}">
      <dgm:prSet/>
      <dgm:spPr/>
      <dgm:t>
        <a:bodyPr/>
        <a:lstStyle/>
        <a:p>
          <a:endParaRPr lang="id-ID"/>
        </a:p>
      </dgm:t>
    </dgm:pt>
    <dgm:pt modelId="{19D34263-3326-4906-BEE8-26F6BBAEBBC3}" type="sibTrans" cxnId="{520AC5A1-107C-4844-8A4D-9F2C60D1B5F4}">
      <dgm:prSet/>
      <dgm:spPr/>
      <dgm:t>
        <a:bodyPr/>
        <a:lstStyle/>
        <a:p>
          <a:endParaRPr lang="id-ID"/>
        </a:p>
      </dgm:t>
    </dgm:pt>
    <dgm:pt modelId="{D22AB87C-AC42-4FE7-A159-B592F936D3D0}">
      <dgm:prSet phldrT="[Text]"/>
      <dgm:spPr/>
      <dgm:t>
        <a:bodyPr/>
        <a:lstStyle/>
        <a:p>
          <a:r>
            <a:rPr lang="id-ID"/>
            <a:t>Memetakan functional domain ke dalam layering SOAD</a:t>
          </a:r>
        </a:p>
      </dgm:t>
    </dgm:pt>
    <dgm:pt modelId="{F351059B-BC05-468A-85B7-80C1A8DD0687}" type="parTrans" cxnId="{D164EFED-70BD-4E98-AB93-CF8A3BFC16A9}">
      <dgm:prSet/>
      <dgm:spPr/>
      <dgm:t>
        <a:bodyPr/>
        <a:lstStyle/>
        <a:p>
          <a:endParaRPr lang="id-ID"/>
        </a:p>
      </dgm:t>
    </dgm:pt>
    <dgm:pt modelId="{DCC6F699-8386-4B57-BEAF-E6776C40E612}" type="sibTrans" cxnId="{D164EFED-70BD-4E98-AB93-CF8A3BFC16A9}">
      <dgm:prSet/>
      <dgm:spPr/>
      <dgm:t>
        <a:bodyPr/>
        <a:lstStyle/>
        <a:p>
          <a:endParaRPr lang="id-ID"/>
        </a:p>
      </dgm:t>
    </dgm:pt>
    <dgm:pt modelId="{139F8224-80B0-46C4-BCCB-8A79E9FB599C}">
      <dgm:prSet phldrT="[Text]"/>
      <dgm:spPr/>
      <dgm:t>
        <a:bodyPr/>
        <a:lstStyle/>
        <a:p>
          <a:r>
            <a:rPr lang="id-ID"/>
            <a:t>Logical View</a:t>
          </a:r>
        </a:p>
      </dgm:t>
    </dgm:pt>
    <dgm:pt modelId="{21C1C86C-4EE8-4FDF-BA8F-86F276E20C4C}" type="parTrans" cxnId="{6C353793-02AE-4C87-9731-B173142A5294}">
      <dgm:prSet/>
      <dgm:spPr/>
      <dgm:t>
        <a:bodyPr/>
        <a:lstStyle/>
        <a:p>
          <a:endParaRPr lang="id-ID"/>
        </a:p>
      </dgm:t>
    </dgm:pt>
    <dgm:pt modelId="{43344AF9-73FD-4693-9A7D-0E7688A1D73D}" type="sibTrans" cxnId="{6C353793-02AE-4C87-9731-B173142A5294}">
      <dgm:prSet/>
      <dgm:spPr/>
      <dgm:t>
        <a:bodyPr/>
        <a:lstStyle/>
        <a:p>
          <a:endParaRPr lang="id-ID"/>
        </a:p>
      </dgm:t>
    </dgm:pt>
    <dgm:pt modelId="{E87D097D-A6D0-4CD4-BAC6-EBE82F18D96A}">
      <dgm:prSet phldrT="[Text]"/>
      <dgm:spPr/>
      <dgm:t>
        <a:bodyPr/>
        <a:lstStyle/>
        <a:p>
          <a:r>
            <a:rPr lang="id-ID"/>
            <a:t>Menggambarkan komunikasi antar Conceptual View dan Physical View</a:t>
          </a:r>
        </a:p>
      </dgm:t>
    </dgm:pt>
    <dgm:pt modelId="{882474F2-C9C8-4645-A2C4-ABCF660F029B}" type="parTrans" cxnId="{02F2F56F-992D-4B9F-9836-968688EF93D7}">
      <dgm:prSet/>
      <dgm:spPr/>
      <dgm:t>
        <a:bodyPr/>
        <a:lstStyle/>
        <a:p>
          <a:endParaRPr lang="id-ID"/>
        </a:p>
      </dgm:t>
    </dgm:pt>
    <dgm:pt modelId="{F6FACF6B-A759-41DF-8C51-9BD5F1E770A0}" type="sibTrans" cxnId="{02F2F56F-992D-4B9F-9836-968688EF93D7}">
      <dgm:prSet/>
      <dgm:spPr/>
      <dgm:t>
        <a:bodyPr/>
        <a:lstStyle/>
        <a:p>
          <a:endParaRPr lang="id-ID"/>
        </a:p>
      </dgm:t>
    </dgm:pt>
    <dgm:pt modelId="{B4565FF2-DE86-48B9-946B-9FA2E7EC1BAD}">
      <dgm:prSet phldrT="[Text]"/>
      <dgm:spPr/>
      <dgm:t>
        <a:bodyPr/>
        <a:lstStyle/>
        <a:p>
          <a:r>
            <a:rPr lang="id-ID"/>
            <a:t>Physical View</a:t>
          </a:r>
        </a:p>
      </dgm:t>
    </dgm:pt>
    <dgm:pt modelId="{9184F23C-E143-419B-8CC6-C59AEAF35ED1}" type="parTrans" cxnId="{53641C5C-3A8C-49FF-BA8C-85D0DCF7001C}">
      <dgm:prSet/>
      <dgm:spPr/>
      <dgm:t>
        <a:bodyPr/>
        <a:lstStyle/>
        <a:p>
          <a:endParaRPr lang="id-ID"/>
        </a:p>
      </dgm:t>
    </dgm:pt>
    <dgm:pt modelId="{54762067-1A1B-49B6-8283-08CEB64297A6}" type="sibTrans" cxnId="{53641C5C-3A8C-49FF-BA8C-85D0DCF7001C}">
      <dgm:prSet/>
      <dgm:spPr/>
      <dgm:t>
        <a:bodyPr/>
        <a:lstStyle/>
        <a:p>
          <a:endParaRPr lang="id-ID"/>
        </a:p>
      </dgm:t>
    </dgm:pt>
    <dgm:pt modelId="{489D0773-5277-4AAC-AA4E-3C5D6E301C7B}">
      <dgm:prSet phldrT="[Text]"/>
      <dgm:spPr/>
      <dgm:t>
        <a:bodyPr/>
        <a:lstStyle/>
        <a:p>
          <a:r>
            <a:rPr lang="id-ID"/>
            <a:t>Implementasi dari conceptual view</a:t>
          </a:r>
        </a:p>
      </dgm:t>
    </dgm:pt>
    <dgm:pt modelId="{53C539F2-353F-460D-91D1-702469438AE0}" type="parTrans" cxnId="{8A68E616-7AFA-4527-A428-B62E280A2289}">
      <dgm:prSet/>
      <dgm:spPr/>
      <dgm:t>
        <a:bodyPr/>
        <a:lstStyle/>
        <a:p>
          <a:endParaRPr lang="id-ID"/>
        </a:p>
      </dgm:t>
    </dgm:pt>
    <dgm:pt modelId="{A5C54787-AD46-451C-B37C-63EC8B3729FA}" type="sibTrans" cxnId="{8A68E616-7AFA-4527-A428-B62E280A2289}">
      <dgm:prSet/>
      <dgm:spPr/>
      <dgm:t>
        <a:bodyPr/>
        <a:lstStyle/>
        <a:p>
          <a:endParaRPr lang="id-ID"/>
        </a:p>
      </dgm:t>
    </dgm:pt>
    <dgm:pt modelId="{83103E29-3121-4EC9-8B2F-C43D4A8A2D96}">
      <dgm:prSet phldrT="[Text]"/>
      <dgm:spPr/>
      <dgm:t>
        <a:bodyPr/>
        <a:lstStyle/>
        <a:p>
          <a:r>
            <a:rPr lang="id-ID"/>
            <a:t>Domain model layer menggambarkan class</a:t>
          </a:r>
        </a:p>
      </dgm:t>
    </dgm:pt>
    <dgm:pt modelId="{B5233FAB-593E-47F6-BBD8-3ACE70467C8C}" type="parTrans" cxnId="{4059DA88-D521-4115-8251-5A100E730CE0}">
      <dgm:prSet/>
      <dgm:spPr/>
      <dgm:t>
        <a:bodyPr/>
        <a:lstStyle/>
        <a:p>
          <a:endParaRPr lang="id-ID"/>
        </a:p>
      </dgm:t>
    </dgm:pt>
    <dgm:pt modelId="{1C51F81D-B2B4-4A12-9ADA-367A1484455E}" type="sibTrans" cxnId="{4059DA88-D521-4115-8251-5A100E730CE0}">
      <dgm:prSet/>
      <dgm:spPr/>
      <dgm:t>
        <a:bodyPr/>
        <a:lstStyle/>
        <a:p>
          <a:endParaRPr lang="id-ID"/>
        </a:p>
      </dgm:t>
    </dgm:pt>
    <dgm:pt modelId="{F8B87532-4456-49BF-86A6-52DA0A8EDA70}">
      <dgm:prSet phldrT="[Text]"/>
      <dgm:spPr/>
      <dgm:t>
        <a:bodyPr/>
        <a:lstStyle/>
        <a:p>
          <a:r>
            <a:rPr lang="id-ID"/>
            <a:t>Mendefinisikan Stakeholder pada sistem</a:t>
          </a:r>
        </a:p>
      </dgm:t>
    </dgm:pt>
    <dgm:pt modelId="{A6C6F7F1-4934-4804-94B6-F532C7EF52CE}" type="parTrans" cxnId="{28C98055-34A7-4A2C-8780-3B4EA9D548E3}">
      <dgm:prSet/>
      <dgm:spPr/>
      <dgm:t>
        <a:bodyPr/>
        <a:lstStyle/>
        <a:p>
          <a:endParaRPr lang="id-ID"/>
        </a:p>
      </dgm:t>
    </dgm:pt>
    <dgm:pt modelId="{6A8D732B-226A-40D4-8935-270AF97A49D9}" type="sibTrans" cxnId="{28C98055-34A7-4A2C-8780-3B4EA9D548E3}">
      <dgm:prSet/>
      <dgm:spPr/>
      <dgm:t>
        <a:bodyPr/>
        <a:lstStyle/>
        <a:p>
          <a:endParaRPr lang="id-ID"/>
        </a:p>
      </dgm:t>
    </dgm:pt>
    <dgm:pt modelId="{DC3BA9C0-2D90-41C4-B373-396E4185D4B5}">
      <dgm:prSet phldrT="[Text]"/>
      <dgm:spPr/>
      <dgm:t>
        <a:bodyPr/>
        <a:lstStyle/>
        <a:p>
          <a:r>
            <a:rPr lang="id-ID"/>
            <a:t>Menggambarkan workflow proses bisnis</a:t>
          </a:r>
        </a:p>
      </dgm:t>
    </dgm:pt>
    <dgm:pt modelId="{93CFF81E-EABC-43D4-B6CB-F3CAA59CB677}" type="parTrans" cxnId="{3E5AAE85-70E4-4E86-BC05-BB71AABFF658}">
      <dgm:prSet/>
      <dgm:spPr/>
      <dgm:t>
        <a:bodyPr/>
        <a:lstStyle/>
        <a:p>
          <a:endParaRPr lang="id-ID"/>
        </a:p>
      </dgm:t>
    </dgm:pt>
    <dgm:pt modelId="{A0B59231-D0F1-4A6D-A9EC-E3207964A15E}" type="sibTrans" cxnId="{3E5AAE85-70E4-4E86-BC05-BB71AABFF658}">
      <dgm:prSet/>
      <dgm:spPr/>
      <dgm:t>
        <a:bodyPr/>
        <a:lstStyle/>
        <a:p>
          <a:endParaRPr lang="id-ID"/>
        </a:p>
      </dgm:t>
    </dgm:pt>
    <dgm:pt modelId="{19034618-5720-4151-9BF2-323CB4B4CDA9}">
      <dgm:prSet phldrT="[Text]"/>
      <dgm:spPr/>
      <dgm:t>
        <a:bodyPr/>
        <a:lstStyle/>
        <a:p>
          <a:r>
            <a:rPr lang="id-ID"/>
            <a:t>Mendefinisikan aktifitas dari tiap bisnis service yang melibatkan internal bisnis dan software service</a:t>
          </a:r>
        </a:p>
      </dgm:t>
    </dgm:pt>
    <dgm:pt modelId="{C5823EA4-A130-427B-AD39-A424E7CA61A3}" type="parTrans" cxnId="{7C6C93DA-1FA6-4B27-A4BD-4F2BAAF06940}">
      <dgm:prSet/>
      <dgm:spPr/>
      <dgm:t>
        <a:bodyPr/>
        <a:lstStyle/>
        <a:p>
          <a:endParaRPr lang="id-ID"/>
        </a:p>
      </dgm:t>
    </dgm:pt>
    <dgm:pt modelId="{4EAAC357-2C97-4336-AED0-80913657CF7B}" type="sibTrans" cxnId="{7C6C93DA-1FA6-4B27-A4BD-4F2BAAF06940}">
      <dgm:prSet/>
      <dgm:spPr/>
      <dgm:t>
        <a:bodyPr/>
        <a:lstStyle/>
        <a:p>
          <a:endParaRPr lang="id-ID"/>
        </a:p>
      </dgm:t>
    </dgm:pt>
    <dgm:pt modelId="{C125320E-E79F-4558-91A6-E012926CE939}">
      <dgm:prSet phldrT="[Text]"/>
      <dgm:spPr/>
      <dgm:t>
        <a:bodyPr/>
        <a:lstStyle/>
        <a:p>
          <a:r>
            <a:rPr lang="id-ID"/>
            <a:t>Web Service Layer menggambarkan software service yang dipuublish</a:t>
          </a:r>
        </a:p>
      </dgm:t>
    </dgm:pt>
    <dgm:pt modelId="{971836C2-D410-455A-80C5-1F1435A08476}" type="parTrans" cxnId="{CB2F152F-5F91-4142-9FD3-D475B01A4827}">
      <dgm:prSet/>
      <dgm:spPr/>
      <dgm:t>
        <a:bodyPr/>
        <a:lstStyle/>
        <a:p>
          <a:endParaRPr lang="id-ID"/>
        </a:p>
      </dgm:t>
    </dgm:pt>
    <dgm:pt modelId="{9C63EB58-B38F-449A-A1BD-92F75FDBD1AB}" type="sibTrans" cxnId="{CB2F152F-5F91-4142-9FD3-D475B01A4827}">
      <dgm:prSet/>
      <dgm:spPr/>
      <dgm:t>
        <a:bodyPr/>
        <a:lstStyle/>
        <a:p>
          <a:endParaRPr lang="id-ID"/>
        </a:p>
      </dgm:t>
    </dgm:pt>
    <dgm:pt modelId="{AB57A6D6-1B1C-4257-A8A7-5F93DA46ECAC}">
      <dgm:prSet phldrT="[Text]"/>
      <dgm:spPr/>
      <dgm:t>
        <a:bodyPr/>
        <a:lstStyle/>
        <a:p>
          <a:r>
            <a:rPr lang="id-ID"/>
            <a:t>Presentation Layer menggambarkan desain user interface</a:t>
          </a:r>
        </a:p>
      </dgm:t>
    </dgm:pt>
    <dgm:pt modelId="{40A2877A-AE70-41CF-8827-0D54289DB42C}" type="parTrans" cxnId="{C65E93BA-885E-432C-A534-FB78BD28C823}">
      <dgm:prSet/>
      <dgm:spPr/>
      <dgm:t>
        <a:bodyPr/>
        <a:lstStyle/>
        <a:p>
          <a:endParaRPr lang="id-ID"/>
        </a:p>
      </dgm:t>
    </dgm:pt>
    <dgm:pt modelId="{8CC1A8EF-CCBA-4127-BC2E-B5BC2BB358D9}" type="sibTrans" cxnId="{C65E93BA-885E-432C-A534-FB78BD28C823}">
      <dgm:prSet/>
      <dgm:spPr/>
      <dgm:t>
        <a:bodyPr/>
        <a:lstStyle/>
        <a:p>
          <a:endParaRPr lang="id-ID"/>
        </a:p>
      </dgm:t>
    </dgm:pt>
    <dgm:pt modelId="{FA260EC3-AC75-4C12-BA54-FC0459A97410}">
      <dgm:prSet phldrT="[Text]"/>
      <dgm:spPr/>
      <dgm:t>
        <a:bodyPr/>
        <a:lstStyle/>
        <a:p>
          <a:r>
            <a:rPr lang="id-ID"/>
            <a:t>Data access layer menggambarkan data access object yang berhubungan dengan database</a:t>
          </a:r>
        </a:p>
      </dgm:t>
    </dgm:pt>
    <dgm:pt modelId="{AD5D7679-F0A0-4891-8101-50B594E04BD4}" type="parTrans" cxnId="{4A5153B8-0429-44AE-A1E5-C21A8FE9C54D}">
      <dgm:prSet/>
      <dgm:spPr/>
      <dgm:t>
        <a:bodyPr/>
        <a:lstStyle/>
        <a:p>
          <a:endParaRPr lang="id-ID"/>
        </a:p>
      </dgm:t>
    </dgm:pt>
    <dgm:pt modelId="{A2730748-95E5-4BE8-9186-51CB2974DAE3}" type="sibTrans" cxnId="{4A5153B8-0429-44AE-A1E5-C21A8FE9C54D}">
      <dgm:prSet/>
      <dgm:spPr/>
      <dgm:t>
        <a:bodyPr/>
        <a:lstStyle/>
        <a:p>
          <a:endParaRPr lang="id-ID"/>
        </a:p>
      </dgm:t>
    </dgm:pt>
    <dgm:pt modelId="{5E8EED19-BD05-45DB-99C8-724C0A690E75}" type="pres">
      <dgm:prSet presAssocID="{DCA94E33-CF8A-4F1E-820A-CC3BFCA6D4D9}" presName="linearFlow" presStyleCnt="0">
        <dgm:presLayoutVars>
          <dgm:dir/>
          <dgm:animLvl val="lvl"/>
          <dgm:resizeHandles val="exact"/>
        </dgm:presLayoutVars>
      </dgm:prSet>
      <dgm:spPr/>
      <dgm:t>
        <a:bodyPr/>
        <a:lstStyle/>
        <a:p>
          <a:endParaRPr lang="id-ID"/>
        </a:p>
      </dgm:t>
    </dgm:pt>
    <dgm:pt modelId="{A53889E0-F129-4558-ACB7-9C9B86CF4FF2}" type="pres">
      <dgm:prSet presAssocID="{D3C79B4D-2C0A-4866-94BC-5C4DE4F7FAA0}" presName="composite" presStyleCnt="0"/>
      <dgm:spPr/>
    </dgm:pt>
    <dgm:pt modelId="{A9E82F6C-0786-4BB0-B0CC-65CD1910CF10}" type="pres">
      <dgm:prSet presAssocID="{D3C79B4D-2C0A-4866-94BC-5C4DE4F7FAA0}" presName="parentText" presStyleLbl="alignNode1" presStyleIdx="0" presStyleCnt="3">
        <dgm:presLayoutVars>
          <dgm:chMax val="1"/>
          <dgm:bulletEnabled val="1"/>
        </dgm:presLayoutVars>
      </dgm:prSet>
      <dgm:spPr/>
      <dgm:t>
        <a:bodyPr/>
        <a:lstStyle/>
        <a:p>
          <a:endParaRPr lang="id-ID"/>
        </a:p>
      </dgm:t>
    </dgm:pt>
    <dgm:pt modelId="{E7726018-3CFC-4225-BFAF-AB4CEAC9809A}" type="pres">
      <dgm:prSet presAssocID="{D3C79B4D-2C0A-4866-94BC-5C4DE4F7FAA0}" presName="descendantText" presStyleLbl="alignAcc1" presStyleIdx="0" presStyleCnt="3">
        <dgm:presLayoutVars>
          <dgm:bulletEnabled val="1"/>
        </dgm:presLayoutVars>
      </dgm:prSet>
      <dgm:spPr/>
      <dgm:t>
        <a:bodyPr/>
        <a:lstStyle/>
        <a:p>
          <a:endParaRPr lang="id-ID"/>
        </a:p>
      </dgm:t>
    </dgm:pt>
    <dgm:pt modelId="{BF2B2189-8DD1-4EE7-86A1-DE7C22BAF255}" type="pres">
      <dgm:prSet presAssocID="{0DFA55A5-1DC8-4449-A694-C961FB244879}" presName="sp" presStyleCnt="0"/>
      <dgm:spPr/>
    </dgm:pt>
    <dgm:pt modelId="{F14E3676-9272-47BC-B9A1-3A1BE9A423A0}" type="pres">
      <dgm:prSet presAssocID="{139F8224-80B0-46C4-BCCB-8A79E9FB599C}" presName="composite" presStyleCnt="0"/>
      <dgm:spPr/>
    </dgm:pt>
    <dgm:pt modelId="{61B41465-85BB-4856-8695-D2D05A2EE0E9}" type="pres">
      <dgm:prSet presAssocID="{139F8224-80B0-46C4-BCCB-8A79E9FB599C}" presName="parentText" presStyleLbl="alignNode1" presStyleIdx="1" presStyleCnt="3">
        <dgm:presLayoutVars>
          <dgm:chMax val="1"/>
          <dgm:bulletEnabled val="1"/>
        </dgm:presLayoutVars>
      </dgm:prSet>
      <dgm:spPr/>
      <dgm:t>
        <a:bodyPr/>
        <a:lstStyle/>
        <a:p>
          <a:endParaRPr lang="id-ID"/>
        </a:p>
      </dgm:t>
    </dgm:pt>
    <dgm:pt modelId="{66BB26DB-3BA0-43C9-AAE1-BD9D1BFB52F7}" type="pres">
      <dgm:prSet presAssocID="{139F8224-80B0-46C4-BCCB-8A79E9FB599C}" presName="descendantText" presStyleLbl="alignAcc1" presStyleIdx="1" presStyleCnt="3">
        <dgm:presLayoutVars>
          <dgm:bulletEnabled val="1"/>
        </dgm:presLayoutVars>
      </dgm:prSet>
      <dgm:spPr/>
      <dgm:t>
        <a:bodyPr/>
        <a:lstStyle/>
        <a:p>
          <a:endParaRPr lang="id-ID"/>
        </a:p>
      </dgm:t>
    </dgm:pt>
    <dgm:pt modelId="{AF08536E-DC3A-45ED-A965-3BDEB05FE93B}" type="pres">
      <dgm:prSet presAssocID="{43344AF9-73FD-4693-9A7D-0E7688A1D73D}" presName="sp" presStyleCnt="0"/>
      <dgm:spPr/>
    </dgm:pt>
    <dgm:pt modelId="{D24DFC0F-DCE5-4FC7-B763-814D8C30CB83}" type="pres">
      <dgm:prSet presAssocID="{B4565FF2-DE86-48B9-946B-9FA2E7EC1BAD}" presName="composite" presStyleCnt="0"/>
      <dgm:spPr/>
    </dgm:pt>
    <dgm:pt modelId="{DE8A9AB3-3CA3-41C0-8E4F-603297312B0B}" type="pres">
      <dgm:prSet presAssocID="{B4565FF2-DE86-48B9-946B-9FA2E7EC1BAD}" presName="parentText" presStyleLbl="alignNode1" presStyleIdx="2" presStyleCnt="3" custScaleY="112553">
        <dgm:presLayoutVars>
          <dgm:chMax val="1"/>
          <dgm:bulletEnabled val="1"/>
        </dgm:presLayoutVars>
      </dgm:prSet>
      <dgm:spPr/>
      <dgm:t>
        <a:bodyPr/>
        <a:lstStyle/>
        <a:p>
          <a:endParaRPr lang="id-ID"/>
        </a:p>
      </dgm:t>
    </dgm:pt>
    <dgm:pt modelId="{1B57C7EE-9AD3-4F07-A677-E0D78F66BED4}" type="pres">
      <dgm:prSet presAssocID="{B4565FF2-DE86-48B9-946B-9FA2E7EC1BAD}" presName="descendantText" presStyleLbl="alignAcc1" presStyleIdx="2" presStyleCnt="3" custScaleY="135359">
        <dgm:presLayoutVars>
          <dgm:bulletEnabled val="1"/>
        </dgm:presLayoutVars>
      </dgm:prSet>
      <dgm:spPr/>
      <dgm:t>
        <a:bodyPr/>
        <a:lstStyle/>
        <a:p>
          <a:endParaRPr lang="id-ID"/>
        </a:p>
      </dgm:t>
    </dgm:pt>
  </dgm:ptLst>
  <dgm:cxnLst>
    <dgm:cxn modelId="{CD8FAA74-BA7D-44AB-BC09-883B74278F27}" type="presOf" srcId="{D3C79B4D-2C0A-4866-94BC-5C4DE4F7FAA0}" destId="{A9E82F6C-0786-4BB0-B0CC-65CD1910CF10}" srcOrd="0" destOrd="0" presId="urn:microsoft.com/office/officeart/2005/8/layout/chevron2"/>
    <dgm:cxn modelId="{1FAA6CF6-550B-4A9F-9BC0-7F8BB4F54789}" type="presOf" srcId="{FA260EC3-AC75-4C12-BA54-FC0459A97410}" destId="{1B57C7EE-9AD3-4F07-A677-E0D78F66BED4}" srcOrd="0" destOrd="4" presId="urn:microsoft.com/office/officeart/2005/8/layout/chevron2"/>
    <dgm:cxn modelId="{D17774CE-E121-404D-94EB-6DEE67F2AB20}" type="presOf" srcId="{139F8224-80B0-46C4-BCCB-8A79E9FB599C}" destId="{61B41465-85BB-4856-8695-D2D05A2EE0E9}" srcOrd="0" destOrd="0" presId="urn:microsoft.com/office/officeart/2005/8/layout/chevron2"/>
    <dgm:cxn modelId="{CB2F152F-5F91-4142-9FD3-D475B01A4827}" srcId="{B4565FF2-DE86-48B9-946B-9FA2E7EC1BAD}" destId="{C125320E-E79F-4558-91A6-E012926CE939}" srcOrd="1" destOrd="0" parTransId="{971836C2-D410-455A-80C5-1F1435A08476}" sibTransId="{9C63EB58-B38F-449A-A1BD-92F75FDBD1AB}"/>
    <dgm:cxn modelId="{28C98055-34A7-4A2C-8780-3B4EA9D548E3}" srcId="{D3C79B4D-2C0A-4866-94BC-5C4DE4F7FAA0}" destId="{F8B87532-4456-49BF-86A6-52DA0A8EDA70}" srcOrd="2" destOrd="0" parTransId="{A6C6F7F1-4934-4804-94B6-F532C7EF52CE}" sibTransId="{6A8D732B-226A-40D4-8935-270AF97A49D9}"/>
    <dgm:cxn modelId="{8A68E616-7AFA-4527-A428-B62E280A2289}" srcId="{B4565FF2-DE86-48B9-946B-9FA2E7EC1BAD}" destId="{489D0773-5277-4AAC-AA4E-3C5D6E301C7B}" srcOrd="0" destOrd="0" parTransId="{53C539F2-353F-460D-91D1-702469438AE0}" sibTransId="{A5C54787-AD46-451C-B37C-63EC8B3729FA}"/>
    <dgm:cxn modelId="{4A5153B8-0429-44AE-A1E5-C21A8FE9C54D}" srcId="{B4565FF2-DE86-48B9-946B-9FA2E7EC1BAD}" destId="{FA260EC3-AC75-4C12-BA54-FC0459A97410}" srcOrd="4" destOrd="0" parTransId="{AD5D7679-F0A0-4891-8101-50B594E04BD4}" sibTransId="{A2730748-95E5-4BE8-9186-51CB2974DAE3}"/>
    <dgm:cxn modelId="{12E093CC-0C55-49A4-84AA-FA4E2ACDE7F8}" type="presOf" srcId="{B4565FF2-DE86-48B9-946B-9FA2E7EC1BAD}" destId="{DE8A9AB3-3CA3-41C0-8E4F-603297312B0B}" srcOrd="0" destOrd="0" presId="urn:microsoft.com/office/officeart/2005/8/layout/chevron2"/>
    <dgm:cxn modelId="{94EE2032-DA18-427B-B243-D0275E46E0CD}" type="presOf" srcId="{AB57A6D6-1B1C-4257-A8A7-5F93DA46ECAC}" destId="{1B57C7EE-9AD3-4F07-A677-E0D78F66BED4}" srcOrd="0" destOrd="2" presId="urn:microsoft.com/office/officeart/2005/8/layout/chevron2"/>
    <dgm:cxn modelId="{465BB619-5C03-4AC2-B240-332601A5D6EA}" type="presOf" srcId="{DCA94E33-CF8A-4F1E-820A-CC3BFCA6D4D9}" destId="{5E8EED19-BD05-45DB-99C8-724C0A690E75}" srcOrd="0" destOrd="0" presId="urn:microsoft.com/office/officeart/2005/8/layout/chevron2"/>
    <dgm:cxn modelId="{53641C5C-3A8C-49FF-BA8C-85D0DCF7001C}" srcId="{DCA94E33-CF8A-4F1E-820A-CC3BFCA6D4D9}" destId="{B4565FF2-DE86-48B9-946B-9FA2E7EC1BAD}" srcOrd="2" destOrd="0" parTransId="{9184F23C-E143-419B-8CC6-C59AEAF35ED1}" sibTransId="{54762067-1A1B-49B6-8283-08CEB64297A6}"/>
    <dgm:cxn modelId="{520AC5A1-107C-4844-8A4D-9F2C60D1B5F4}" srcId="{D3C79B4D-2C0A-4866-94BC-5C4DE4F7FAA0}" destId="{FCB784D1-81DC-4863-A65A-0A52F05E7199}" srcOrd="0" destOrd="0" parTransId="{AC6AC9DE-2929-4129-BD8C-AADA92AE8C5C}" sibTransId="{19D34263-3326-4906-BEE8-26F6BBAEBBC3}"/>
    <dgm:cxn modelId="{3E5AAE85-70E4-4E86-BC05-BB71AABFF658}" srcId="{D3C79B4D-2C0A-4866-94BC-5C4DE4F7FAA0}" destId="{DC3BA9C0-2D90-41C4-B373-396E4185D4B5}" srcOrd="3" destOrd="0" parTransId="{93CFF81E-EABC-43D4-B6CB-F3CAA59CB677}" sibTransId="{A0B59231-D0F1-4A6D-A9EC-E3207964A15E}"/>
    <dgm:cxn modelId="{6C353793-02AE-4C87-9731-B173142A5294}" srcId="{DCA94E33-CF8A-4F1E-820A-CC3BFCA6D4D9}" destId="{139F8224-80B0-46C4-BCCB-8A79E9FB599C}" srcOrd="1" destOrd="0" parTransId="{21C1C86C-4EE8-4FDF-BA8F-86F276E20C4C}" sibTransId="{43344AF9-73FD-4693-9A7D-0E7688A1D73D}"/>
    <dgm:cxn modelId="{9D5DF942-8E01-43FF-93E6-C043F79AB08E}" type="presOf" srcId="{E87D097D-A6D0-4CD4-BAC6-EBE82F18D96A}" destId="{66BB26DB-3BA0-43C9-AAE1-BD9D1BFB52F7}" srcOrd="0" destOrd="0" presId="urn:microsoft.com/office/officeart/2005/8/layout/chevron2"/>
    <dgm:cxn modelId="{0BA67690-9F31-46AA-AD4C-F3F957D3F216}" type="presOf" srcId="{FCB784D1-81DC-4863-A65A-0A52F05E7199}" destId="{E7726018-3CFC-4225-BFAF-AB4CEAC9809A}" srcOrd="0" destOrd="0" presId="urn:microsoft.com/office/officeart/2005/8/layout/chevron2"/>
    <dgm:cxn modelId="{02F2F56F-992D-4B9F-9836-968688EF93D7}" srcId="{139F8224-80B0-46C4-BCCB-8A79E9FB599C}" destId="{E87D097D-A6D0-4CD4-BAC6-EBE82F18D96A}" srcOrd="0" destOrd="0" parTransId="{882474F2-C9C8-4645-A2C4-ABCF660F029B}" sibTransId="{F6FACF6B-A759-41DF-8C51-9BD5F1E770A0}"/>
    <dgm:cxn modelId="{6724B15F-6125-4775-BF09-787F5C162D8C}" type="presOf" srcId="{83103E29-3121-4EC9-8B2F-C43D4A8A2D96}" destId="{1B57C7EE-9AD3-4F07-A677-E0D78F66BED4}" srcOrd="0" destOrd="3" presId="urn:microsoft.com/office/officeart/2005/8/layout/chevron2"/>
    <dgm:cxn modelId="{4059DA88-D521-4115-8251-5A100E730CE0}" srcId="{B4565FF2-DE86-48B9-946B-9FA2E7EC1BAD}" destId="{83103E29-3121-4EC9-8B2F-C43D4A8A2D96}" srcOrd="3" destOrd="0" parTransId="{B5233FAB-593E-47F6-BBD8-3ACE70467C8C}" sibTransId="{1C51F81D-B2B4-4A12-9ADA-367A1484455E}"/>
    <dgm:cxn modelId="{D164EFED-70BD-4E98-AB93-CF8A3BFC16A9}" srcId="{D3C79B4D-2C0A-4866-94BC-5C4DE4F7FAA0}" destId="{D22AB87C-AC42-4FE7-A159-B592F936D3D0}" srcOrd="1" destOrd="0" parTransId="{F351059B-BC05-468A-85B7-80C1A8DD0687}" sibTransId="{DCC6F699-8386-4B57-BEAF-E6776C40E612}"/>
    <dgm:cxn modelId="{EDD88EC0-4187-4791-978D-0537DC72760A}" type="presOf" srcId="{D22AB87C-AC42-4FE7-A159-B592F936D3D0}" destId="{E7726018-3CFC-4225-BFAF-AB4CEAC9809A}" srcOrd="0" destOrd="1" presId="urn:microsoft.com/office/officeart/2005/8/layout/chevron2"/>
    <dgm:cxn modelId="{471607E4-4EC7-4238-8AC9-7566BD76CAD9}" srcId="{DCA94E33-CF8A-4F1E-820A-CC3BFCA6D4D9}" destId="{D3C79B4D-2C0A-4866-94BC-5C4DE4F7FAA0}" srcOrd="0" destOrd="0" parTransId="{D19C9058-9578-47AB-A83C-A58560C064C5}" sibTransId="{0DFA55A5-1DC8-4449-A694-C961FB244879}"/>
    <dgm:cxn modelId="{1AA02ECF-3F19-4C34-B52D-D63A1478A788}" type="presOf" srcId="{F8B87532-4456-49BF-86A6-52DA0A8EDA70}" destId="{E7726018-3CFC-4225-BFAF-AB4CEAC9809A}" srcOrd="0" destOrd="2" presId="urn:microsoft.com/office/officeart/2005/8/layout/chevron2"/>
    <dgm:cxn modelId="{81AB5FFD-C1C3-409A-8864-38DA87F25282}" type="presOf" srcId="{19034618-5720-4151-9BF2-323CB4B4CDA9}" destId="{66BB26DB-3BA0-43C9-AAE1-BD9D1BFB52F7}" srcOrd="0" destOrd="1" presId="urn:microsoft.com/office/officeart/2005/8/layout/chevron2"/>
    <dgm:cxn modelId="{76C9E144-B81F-4A92-AE17-03D7A25807DC}" type="presOf" srcId="{C125320E-E79F-4558-91A6-E012926CE939}" destId="{1B57C7EE-9AD3-4F07-A677-E0D78F66BED4}" srcOrd="0" destOrd="1" presId="urn:microsoft.com/office/officeart/2005/8/layout/chevron2"/>
    <dgm:cxn modelId="{E373FF6C-05AA-497E-B704-737DC65C10DF}" type="presOf" srcId="{DC3BA9C0-2D90-41C4-B373-396E4185D4B5}" destId="{E7726018-3CFC-4225-BFAF-AB4CEAC9809A}" srcOrd="0" destOrd="3" presId="urn:microsoft.com/office/officeart/2005/8/layout/chevron2"/>
    <dgm:cxn modelId="{C65E93BA-885E-432C-A534-FB78BD28C823}" srcId="{B4565FF2-DE86-48B9-946B-9FA2E7EC1BAD}" destId="{AB57A6D6-1B1C-4257-A8A7-5F93DA46ECAC}" srcOrd="2" destOrd="0" parTransId="{40A2877A-AE70-41CF-8827-0D54289DB42C}" sibTransId="{8CC1A8EF-CCBA-4127-BC2E-B5BC2BB358D9}"/>
    <dgm:cxn modelId="{9F8C4118-E900-4AC8-A232-ECD79FDD5E17}" type="presOf" srcId="{489D0773-5277-4AAC-AA4E-3C5D6E301C7B}" destId="{1B57C7EE-9AD3-4F07-A677-E0D78F66BED4}" srcOrd="0" destOrd="0" presId="urn:microsoft.com/office/officeart/2005/8/layout/chevron2"/>
    <dgm:cxn modelId="{7C6C93DA-1FA6-4B27-A4BD-4F2BAAF06940}" srcId="{139F8224-80B0-46C4-BCCB-8A79E9FB599C}" destId="{19034618-5720-4151-9BF2-323CB4B4CDA9}" srcOrd="1" destOrd="0" parTransId="{C5823EA4-A130-427B-AD39-A424E7CA61A3}" sibTransId="{4EAAC357-2C97-4336-AED0-80913657CF7B}"/>
    <dgm:cxn modelId="{D7BE824B-519B-4C73-B7D8-D2429608D83E}" type="presParOf" srcId="{5E8EED19-BD05-45DB-99C8-724C0A690E75}" destId="{A53889E0-F129-4558-ACB7-9C9B86CF4FF2}" srcOrd="0" destOrd="0" presId="urn:microsoft.com/office/officeart/2005/8/layout/chevron2"/>
    <dgm:cxn modelId="{7A86F933-2114-4788-9D59-EA71FF154AE4}" type="presParOf" srcId="{A53889E0-F129-4558-ACB7-9C9B86CF4FF2}" destId="{A9E82F6C-0786-4BB0-B0CC-65CD1910CF10}" srcOrd="0" destOrd="0" presId="urn:microsoft.com/office/officeart/2005/8/layout/chevron2"/>
    <dgm:cxn modelId="{F288C4CD-336A-40AE-903B-A73B2E4B2D9C}" type="presParOf" srcId="{A53889E0-F129-4558-ACB7-9C9B86CF4FF2}" destId="{E7726018-3CFC-4225-BFAF-AB4CEAC9809A}" srcOrd="1" destOrd="0" presId="urn:microsoft.com/office/officeart/2005/8/layout/chevron2"/>
    <dgm:cxn modelId="{188358FC-178F-40B1-A505-040A246E2BF0}" type="presParOf" srcId="{5E8EED19-BD05-45DB-99C8-724C0A690E75}" destId="{BF2B2189-8DD1-4EE7-86A1-DE7C22BAF255}" srcOrd="1" destOrd="0" presId="urn:microsoft.com/office/officeart/2005/8/layout/chevron2"/>
    <dgm:cxn modelId="{736C788E-A532-4E09-8B44-018E3FA1AB29}" type="presParOf" srcId="{5E8EED19-BD05-45DB-99C8-724C0A690E75}" destId="{F14E3676-9272-47BC-B9A1-3A1BE9A423A0}" srcOrd="2" destOrd="0" presId="urn:microsoft.com/office/officeart/2005/8/layout/chevron2"/>
    <dgm:cxn modelId="{0BC9CD9F-C8E0-4F4B-8D1C-C4FE09D657F7}" type="presParOf" srcId="{F14E3676-9272-47BC-B9A1-3A1BE9A423A0}" destId="{61B41465-85BB-4856-8695-D2D05A2EE0E9}" srcOrd="0" destOrd="0" presId="urn:microsoft.com/office/officeart/2005/8/layout/chevron2"/>
    <dgm:cxn modelId="{157AF435-C720-4C46-AC4C-C396A3B938A2}" type="presParOf" srcId="{F14E3676-9272-47BC-B9A1-3A1BE9A423A0}" destId="{66BB26DB-3BA0-43C9-AAE1-BD9D1BFB52F7}" srcOrd="1" destOrd="0" presId="urn:microsoft.com/office/officeart/2005/8/layout/chevron2"/>
    <dgm:cxn modelId="{FEA85606-8B1C-4C6F-849E-5F80AA4EC8FB}" type="presParOf" srcId="{5E8EED19-BD05-45DB-99C8-724C0A690E75}" destId="{AF08536E-DC3A-45ED-A965-3BDEB05FE93B}" srcOrd="3" destOrd="0" presId="urn:microsoft.com/office/officeart/2005/8/layout/chevron2"/>
    <dgm:cxn modelId="{9D5619A0-922C-44AA-8835-5E3D95B9498E}" type="presParOf" srcId="{5E8EED19-BD05-45DB-99C8-724C0A690E75}" destId="{D24DFC0F-DCE5-4FC7-B763-814D8C30CB83}" srcOrd="4" destOrd="0" presId="urn:microsoft.com/office/officeart/2005/8/layout/chevron2"/>
    <dgm:cxn modelId="{48F79D2B-D6BC-4190-AA3C-DB8BF8CED8F4}" type="presParOf" srcId="{D24DFC0F-DCE5-4FC7-B763-814D8C30CB83}" destId="{DE8A9AB3-3CA3-41C0-8E4F-603297312B0B}" srcOrd="0" destOrd="0" presId="urn:microsoft.com/office/officeart/2005/8/layout/chevron2"/>
    <dgm:cxn modelId="{49DD19B8-2FC7-44CC-9FA6-8A87E228A662}" type="presParOf" srcId="{D24DFC0F-DCE5-4FC7-B763-814D8C30CB83}" destId="{1B57C7EE-9AD3-4F07-A677-E0D78F66BED4}"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39CC3-55DA-4471-893A-0922035CC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Pages>
  <Words>3999</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juul</dc:creator>
  <cp:lastModifiedBy>juul</cp:lastModifiedBy>
  <cp:revision>39</cp:revision>
  <dcterms:created xsi:type="dcterms:W3CDTF">2010-11-01T03:46:00Z</dcterms:created>
  <dcterms:modified xsi:type="dcterms:W3CDTF">2010-11-01T04:58:00Z</dcterms:modified>
</cp:coreProperties>
</file>