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40"/>
          <w:szCs w:val="40"/>
        </w:rPr>
      </w:pPr>
      <w:bookmarkStart w:colFirst="0" w:colLast="0" w:name="_q0wkqxuguzfl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UCD: Create Content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CM(Content Management)-1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Content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Pre-condition(s)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Admin has successfully logged into the system.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Admin account exists and is active.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At least one content category exists in the system (Experience, Learning, Lifestyle).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initiates the content creation process by selecting the [Create Content] function.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Post-condition(s)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 new content record is created in the system.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All associated content sections are stored successfully.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Selected default images and uploaded custom images are associated with the content and its sections.  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content status is set to “</w:t>
            </w:r>
            <w:r w:rsidDel="00000000" w:rsidR="00000000" w:rsidRPr="00000000">
              <w:rPr>
                <w:rtl w:val="0"/>
              </w:rPr>
              <w:t xml:space="preserve">Published” 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visibility status is set to “Public”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content becomes available for viewing using the template associated with its selected category.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 new content record is created.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 content sections are stored.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 changes are saved to the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Create Content page is accessible only to the Admin.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Each content category is associated with exactly one content template.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 content item must belong to one category only.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 content item may contain zero or more sections. 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If a section is added, all section fields (Title, Description and Photo) are mandatory.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Each content item must have a cover image.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For the cover image and each section image, the Admin must either: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select a predefined default image provided by the system, or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upload a custom image.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Content can only be previewed or published when all mandatory fields are completed.</w:t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k1uh08qeomls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Main Success Path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3405"/>
        <w:gridCol w:w="4500"/>
        <w:tblGridChange w:id="0">
          <w:tblGrid>
            <w:gridCol w:w="1455"/>
            <w:gridCol w:w="3405"/>
            <w:gridCol w:w="45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use case describes how an Admin creates and publishes a new article by entering content information, adding sections, previewing the article and publishing it. The system validates the inputs, stores the content and confirms successful publication.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Action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clicks [Create Content].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displays the Create Content form containing: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Category selection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Title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Cover Photo (Select Default Image or Upload Custom Image)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form contains the following action buttons: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[Add Section]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[Cancel]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[Save as Draft]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[Preview]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[Publish]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selects a category and enters the content information.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The system records the entered information and waits for further input.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clicks [Add Section].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displays a new content section containing: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Section Title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Section Description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Section Photo (Select Default Image or Upload Custom Image)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repeats Step 3 as necessary to add content sections.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adds a new section input area for each request. There is no restriction on the number of sections.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clicks [Preview].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The system displays a preview of the article using the template associated with the selected category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reviews the preview and closes it.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returns to the Create Content page.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clicks [Publish].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validates all required fields and uploaded files.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creates the content record, stores all associated sections and images, assigns the selected category, sets the content status to “Published”, and sets the visibility status to “Public”.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displays the message: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“The content has been published successfully.”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also displays a [</w:t>
            </w:r>
            <w:r w:rsidDel="00000000" w:rsidR="00000000" w:rsidRPr="00000000">
              <w:rPr>
                <w:rtl w:val="0"/>
              </w:rPr>
              <w:t xml:space="preserve">View Content]</w:t>
            </w:r>
            <w:r w:rsidDel="00000000" w:rsidR="00000000" w:rsidRPr="00000000">
              <w:rPr>
                <w:rtl w:val="0"/>
              </w:rPr>
              <w:t xml:space="preserve"> button that allows the Admin to access the published article. </w:t>
            </w:r>
          </w:p>
        </w:tc>
      </w:tr>
    </w:tbl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xzdnuioxovff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Alternative Path CM-1-AP1: Save as Draft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3600"/>
        <w:gridCol w:w="4245"/>
        <w:tblGridChange w:id="0">
          <w:tblGrid>
            <w:gridCol w:w="1515"/>
            <w:gridCol w:w="3600"/>
            <w:gridCol w:w="42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This alternative path describes the situation when the Admin decides not to publish the content immediately and chooses to save the content as a draft so that it can be edited and published later.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Action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clicks [Save as Draft].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validates the draft information and uploaded files.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creates the content record, stores all entered content information, associated sections, and selected images, assigns the selected category, and sets the content status to “Draft”.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displays the message: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“Draft saved successfully.”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case ends.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ne0pxnslhio5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Alternative Path CM-1-AP2: Cancel Creation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3600"/>
        <w:gridCol w:w="4245"/>
        <w:tblGridChange w:id="0">
          <w:tblGrid>
            <w:gridCol w:w="1515"/>
            <w:gridCol w:w="3600"/>
            <w:gridCol w:w="42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alternative path describes the situation when the Admin decides to abandon the content creation process before publishing or saving the content. 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Action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clicks [Cancel].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displays a confirmation dialog asking whether the Admin wants to discard the current content.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confirms cancellation.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discards all unsaved information and redirects the Admin to the Content Management page.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ends.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biiim6978pch" w:id="4"/>
      <w:bookmarkEnd w:id="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Exception Path CM-1-EP1: Required Fields Missing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3600"/>
        <w:gridCol w:w="4245"/>
        <w:tblGridChange w:id="0">
          <w:tblGrid>
            <w:gridCol w:w="1515"/>
            <w:gridCol w:w="3600"/>
            <w:gridCol w:w="42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exception path describes the situation when the Admin attempts to preview or publish content without completing one or more mandatory fields. 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Action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5E1/7E1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clicks [Preview] / [Publish].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validates all mandatory fields.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5E2/7E2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detects missing mandatory information.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5E3/7E3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highlights the affected fields and displays validation messages indicating the missing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to Main Success Path Step 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pStyle w:val="Heading1"/>
        <w:rPr/>
      </w:pPr>
      <w:bookmarkStart w:colFirst="0" w:colLast="0" w:name="_z9um79oxb46y" w:id="5"/>
      <w:bookmarkEnd w:id="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Exception Path CM-1-EP2: Custom Image Upload Failure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3660"/>
        <w:gridCol w:w="4245"/>
        <w:tblGridChange w:id="0">
          <w:tblGrid>
            <w:gridCol w:w="1455"/>
            <w:gridCol w:w="3660"/>
            <w:gridCol w:w="42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exception path describes the situation when an uploaded image cannot be processed due to an invalid file format, exceeded file size limit, or upload failure.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Action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2E1/3E1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uploads a custom cover photo or section photo.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validates the image and attempts to upload it.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2E2/3E2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detects an upload failure or invalid image file.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2E3/3E3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displays an error message explaining the reason for the failure and prompts the Admin to upload another image.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to Main Success Path Step 2 (cover photo upload) or Step 3 (section photo upload).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pStyle w:val="Heading1"/>
        <w:rPr/>
      </w:pPr>
      <w:bookmarkStart w:colFirst="0" w:colLast="0" w:name="_tntzii9kvoi7" w:id="6"/>
      <w:bookmarkEnd w:id="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Exception Path CM-1-EP3: System Error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3660"/>
        <w:gridCol w:w="4245"/>
        <w:tblGridChange w:id="0">
          <w:tblGrid>
            <w:gridCol w:w="1455"/>
            <w:gridCol w:w="3660"/>
            <w:gridCol w:w="42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exception path describes the situation when the system encounters an unexpected error while saving or publishing content.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Action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clicks [Publish] / [Save as Draft].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attempts to create the content record and store all associated data.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encounters an unexpected error.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displays an error message: 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“Unable to publish content. Please try again later.”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ends.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