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0wkqxuguzfl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UCD: Soft Delete Content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CM(Content Management)-4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Delete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has successfully logged into the system.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Admin account exists and is active.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 least one content item exists with Content Status of Published or Draft.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selects a content item and clicks [Delete].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selected content item is marked as Soft-Deleted.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record remains stored in the system.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item is no longer displayed as Published or Draft content.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item becomes available for restoration.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record remains unchanged.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Content Status is not updated.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Delete Content function is accessible only to the Admin.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Only content items with Content Status of Published or Draft can be soft-deleted.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Soft-deleted content records remain stored in the system.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Soft-deleted content can be restored by the Admin.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Soft deletion changes only the Content Status to “Soft-Deleted”.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 content information, sections and images must be preserved after soft deletion.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xxft6tp2fh6w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Main Success Path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405"/>
        <w:gridCol w:w="4500"/>
        <w:tblGridChange w:id="0">
          <w:tblGrid>
            <w:gridCol w:w="1455"/>
            <w:gridCol w:w="3405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use case describes how an Admin soft-deletes an existing content item. The system updates the content status to Soft-Deleted while preserving all associated content information.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a content item and clicks [Delete].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a confirmation dialog asking whether the Admin wants to delete the selected content.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confirms deletion.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updates the Content Status to “Soft-Deleted”.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preserves all associated content information sections and images.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message: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deleted successfully.”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edl8cnu5k2kc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Alternative Path CM-4-AP1: Cancel Deletion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This alternative path describes the situation when the Admin decides not to delete the selected content item.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[Cancel].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closes the confirmation dialog without making any changes and  returns to the Manage Content list.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tntzii9kvoi7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CM-4-EP1: System Error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660"/>
        <w:gridCol w:w="4245"/>
        <w:tblGridChange w:id="0">
          <w:tblGrid>
            <w:gridCol w:w="1455"/>
            <w:gridCol w:w="366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when the system encounters an unexpected error while processing the deletion request.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confirms deletion.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attempts to update the content status.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encounters an unexpected error.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message: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“Unable to delete content. Please try again later.”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gtn7yfihqd81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Exception Path CM-4-EP2: Content Not Found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600"/>
        <w:gridCol w:w="4245"/>
        <w:tblGridChange w:id="0">
          <w:tblGrid>
            <w:gridCol w:w="1515"/>
            <w:gridCol w:w="3600"/>
            <w:gridCol w:w="42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exception path describes the situation where the selected content record no longer exists when the Admin attempts to delete it.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Action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clicks [Delete].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cannot locate the selected content record.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“Content not found”</w:t>
            </w:r>
            <w:r w:rsidDel="00000000" w:rsidR="00000000" w:rsidRPr="00000000">
              <w:rPr>
                <w:rtl w:val="0"/>
              </w:rPr>
              <w:t xml:space="preserve"> and returns to the Content table.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quvp0vekon15" w:id="5"/>
      <w:bookmarkEnd w:id="5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