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Restore Content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CM(Content Management)-5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has successfully logged into the system.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account exists and is active.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 least one content item exists with Content Status of Soft-Deleted.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selects a soft-deleted content item and clicks [Restore].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selected content item is restored successfully.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Status is changed from “Soft-Deleted” to its previous status.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selected Visibility Status is applied successfully. 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 associated content information, sections and images remain unchanged.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record remains unchanged.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restoration changes are saved.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Restore Content function is accessible only to the Admin.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content items with Content Status of Soft-Deleted can be restored.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original Content Status must be preserved when the content is soft-deleted.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Upon restoration, the Content Status is automatically restored to its original value before deletion.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may modify the Visibility Status during restoration.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Restoring content does not modify any content information, sections or images.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xxft6tp2fh6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restores a previously soft-deleted content item.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soft-deleted content item and clicks [Restore].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Restore Content form containing: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Original Content Status (read-only)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Visibility Status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[Restore]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[Cancel]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the desired Visibility Status.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records the selected value and waits for further input.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[Restore].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The system validates the selected Visibility Status.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restores the content item.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automatically changes the Content Status from “Soft-Deleted” back to its original status before deletion.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updates the selected Visibility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preserves all associated content information, sections and images.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"Content restored successfully."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edl8cnu5k2kc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CM-5-AP1: Cancel Restoration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the situation when the Admin decides not to restore the selected content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[Cancel].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closes the Restore Content form and returns to the Manage Content list.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tntzii9kvoi7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CM-5-EP1: System Error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system encounters an unexpected error while processing the restoration request.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[Restore].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attempts to restore the content item.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an unexpected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“Unable to restore content. Please try again later.”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gtn7yfihqd81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CM-5-EP2: Content Not Found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selected content record no longer exists when the Admin attempts to restore it.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[Restore].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cannot locate the selected content record.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not found”</w:t>
            </w:r>
            <w:r w:rsidDel="00000000" w:rsidR="00000000" w:rsidRPr="00000000">
              <w:rPr>
                <w:rtl w:val="0"/>
              </w:rPr>
              <w:t xml:space="preserve"> and returns to the Content table.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