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WAI YAN MIN MIN (ZACK)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>Full Stack AI Engineer | RAG, Agents &amp; Production LLM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Singapore | +65 9136 6148</w:t>
      </w:r>
    </w:p>
    <w:p w:rsidR="00000000" w:rsidDel="00000000" w:rsidP="00000000" w:rsidRDefault="00000000" w:rsidRPr="00000000" w14:paraId="00000004">
      <w:pPr>
        <w:jc w:val="center"/>
        <w:rPr/>
      </w:pPr>
      <w:hyperlink r:id="rId6">
        <w:r>
          <w:rPr>
            <w:color w:val="0563C1"/>
            <w:u w:val="single"/>
          </w:rPr>
          <w:t xml:space="preserve">LinkedIn</w:t>
        </w:r>
      </w:hyperlink>
      <w:r>
        <w:t xml:space="preserve"> | </w:t>
      </w:r>
      <w:hyperlink r:id="rId7">
        <w:r>
          <w:rPr>
            <w:color w:val="0563C1"/>
            <w:u w:val="single"/>
          </w:rPr>
          <w:t xml:space="preserve">GitHub</w:t>
        </w:r>
      </w:hyperlink>
      <w:r>
        <w:t xml:space="preserve"> | </w:t>
      </w:r>
      <w:hyperlink r:id="rId8">
        <w:r>
          <w:rPr>
            <w:color w:val="0563C1"/>
            <w:u w:val="single"/>
          </w:rPr>
          <w:t xml:space="preserve">Portfolio</w:t>
        </w:r>
      </w:hyperlink>
    </w:p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rtl w:val="0"/>
        </w:rPr>
        <w:t>Full Stack AI Engineer who owns features from idea to production — React/TypeScript frontends, Python/Node.js APIs, and LLM systems including RAG pipelines, prompt refinement, and agent workflows with tool calling and automation. Ships reliable AI features on AWS with a focus on quality, latency, and practical business impact.</w:t>
      </w:r>
    </w:p>
    <w:p w:rsidR="00000000" w:rsidDel="00000000" w:rsidP="00000000" w:rsidRDefault="00000000" w:rsidRPr="00000000" w14:paraId="00000006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AI &amp; Orchestration: LLMs, LangChain, RAG, AI Agents, Tool Calling, Prompt Engineering, Embeddings, NLP, Workflow Automation, TensorFlow, PyTorch, scikit-learn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Full Stack: React, TypeScript, Tailwind CSS, Next.js, Node.js, FastAPI, Python APIs, RESTful APIs, GraphQL, React Native, Flutter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Programming: Python, JavaScript, TypeScript, Node.js, SQL, Java, C++, C#, PHP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Data &amp; Retrieval: PostgreSQL, MySQL, MongoDB, DynamoDB, SQLite, Prisma, embeddings/vector-ready data modeling for RAG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Cloud &amp; DevOps: AWS (EC2, S3, RDS, CloudFront, Route 53), Docker, CI/CD, GitHub Actions, Vercel, Railway, production monitoring &amp; troubleshooting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Integrations &amp; Tools: n8n, third-party APIs, messaging/email automation, Git/GitHub/Bitbucket, Streamlit, Jupyter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Delivery: end-to-end feature ownership, rapid iteration with product stakeholders, Clean Architecture, scalable API design</w:t>
      </w:r>
    </w:p>
    <w:p w:rsidR="00000000" w:rsidDel="00000000" w:rsidP="00000000" w:rsidRDefault="00000000" w:rsidRPr="00000000" w14:paraId="0000000F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Freelance Developer</w:t>
      </w:r>
      <w:r w:rsidDel="00000000" w:rsidR="00000000" w:rsidRPr="00000000">
        <w:rPr>
          <w:rtl w:val="0"/>
        </w:rPr>
        <w:t xml:space="preserve"> | Singapore</w:t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February 2026 – Present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Owned customer-facing web features end-to-end for corporate event platforms (500+ attendees), from concept through production release.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Built responsive frontends and backend APIs with secure auth, reliable data capture, and iteration based on client feedback.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Deployed and operated systems on AWS, improving reliability, security, and availability under peak live traffic.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Integrated hosting, DNS, and third-party services so client sites stayed live through high-demand registration windows.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Delivered production systems for clients including Infineon, UOB, and Siemens.</w:t>
      </w:r>
    </w:p>
    <w:p w:rsidR="00000000" w:rsidDel="00000000" w:rsidP="00000000" w:rsidRDefault="00000000" w:rsidRPr="00000000" w14:paraId="00000017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Flutter Developer</w:t>
      </w:r>
      <w:r w:rsidDel="00000000" w:rsidR="00000000" w:rsidRPr="00000000">
        <w:rPr>
          <w:rtl w:val="0"/>
        </w:rPr>
        <w:t xml:space="preserve"> | Timeworld (Singapore)</w:t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December 2024 – November 2025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Owned the full delivery lifecycle as the sole full-time developer — build, test, release, and iterate production mobile features.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Implemented Bloc architecture and clean state management for maintainable, scalable cross-platform releases.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Built deep-linking and release-ready features for production app distribution across platforms.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Optimized performance and localized the app across five languages for global user reach.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Partnered on release readiness, production bug fixes, and stable updates for end users.</w:t>
      </w:r>
    </w:p>
    <w:p w:rsidR="00000000" w:rsidDel="00000000" w:rsidP="00000000" w:rsidRDefault="00000000" w:rsidRPr="00000000" w14:paraId="0000001E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| Pixora Lab</w:t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June 2024 – January 2025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Developed full-stack web applications across React-style frontends, backend APIs, and databases with rapid feature delivery.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Designed scalable RESTful APIs and connected third-party services to power product workflows.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Deployed and maintained applications on AWS (EC2, S3, RDS, CloudFront, Route 53).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Implemented CI/CD, monitored production health, and troubleshot incidents to improve reliability.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Collaborated with cross-functional teams to ship secure, scalable features quickly.</w:t>
      </w:r>
    </w:p>
    <w:p w:rsidR="00000000" w:rsidDel="00000000" w:rsidP="00000000" w:rsidRDefault="00000000" w:rsidRPr="00000000" w14:paraId="00000025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Developer</w:t>
      </w:r>
      <w:r w:rsidDel="00000000" w:rsidR="00000000" w:rsidRPr="00000000">
        <w:rPr>
          <w:rtl w:val="0"/>
        </w:rPr>
        <w:t xml:space="preserve"> | Mom&amp;Pop (Thailand)</w:t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December 2023 – February 2024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Collaborated with a five-person team to ship customer and shop-owner mobile apps with responsive, production-ready UX.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Integrated IoT peripherals (printers, Bluetooth printers, scanners), enabling higher real-world adoption in retail settings.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Partnered with the field team to diagnose device-specific production bugs and ship stable fixes.</w:t>
      </w:r>
    </w:p>
    <w:p w:rsidR="00000000" w:rsidDel="00000000" w:rsidP="00000000" w:rsidRDefault="00000000" w:rsidRPr="00000000" w14:paraId="0000002A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Freelance Developer</w:t>
      </w:r>
      <w:r w:rsidDel="00000000" w:rsidR="00000000" w:rsidRPr="00000000">
        <w:rPr>
          <w:rtl w:val="0"/>
        </w:rPr>
        <w:t xml:space="preserve"> | Upwork</w:t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June 2023 –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Delivered a full-stack project from scratch for a US-based client — setup, feature development, and handoff.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Implemented Provider-based state management and integrated backend APIs for reliable client-server data flow.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Developed backend components in C# and supported end-to-end feature delivery across the stack.</w:t>
      </w:r>
    </w:p>
    <w:p w:rsidR="00000000" w:rsidDel="00000000" w:rsidP="00000000" w:rsidRDefault="00000000" w:rsidRPr="00000000" w14:paraId="0000002F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Bachelor's Degree in Data Science</w:t>
      </w:r>
      <w:r w:rsidDel="00000000" w:rsidR="00000000" w:rsidRPr="00000000">
        <w:rPr>
          <w:rtl w:val="0"/>
        </w:rPr>
        <w:t xml:space="preserve"> | University of Hertfordshire, Singapore</w:t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January 2025 –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Graduated with First Class Honors, GPA 3.98 out of 4.5</w:t>
      </w:r>
    </w:p>
    <w:p w:rsidR="00000000" w:rsidDel="00000000" w:rsidP="00000000" w:rsidRDefault="00000000" w:rsidRPr="00000000" w14:paraId="00000033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Diploma in Info Communication</w:t>
      </w:r>
      <w:r w:rsidDel="00000000" w:rsidR="00000000" w:rsidRPr="00000000">
        <w:rPr>
          <w:rtl w:val="0"/>
        </w:rPr>
        <w:t xml:space="preserve"> | PSB Academy, Singapore</w:t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April 2024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 Python, OOP, networking fundamentals, and cybersecurity basics.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Awarded Top Student out of 80 students in the class.</w:t>
      </w:r>
    </w:p>
    <w:p w:rsidR="00000000" w:rsidDel="00000000" w:rsidP="00000000" w:rsidRDefault="00000000" w:rsidRPr="00000000" w14:paraId="00000037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Diploma in Computing</w:t>
      </w:r>
      <w:r w:rsidDel="00000000" w:rsidR="00000000" w:rsidRPr="00000000">
        <w:rPr>
          <w:rtl w:val="0"/>
        </w:rPr>
        <w:t xml:space="preserve"> | NCC Education (UK)</w:t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January 2022 –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Graduated with GPA 4.0 out of 5.0.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PHP website as the final project; founded and managed the school football club.</w:t>
      </w:r>
    </w:p>
    <w:p w:rsidR="00000000" w:rsidDel="00000000" w:rsidP="00000000" w:rsidRDefault="00000000" w:rsidRPr="00000000" w14:paraId="0000003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>
      <w:pPr>
        <w:spacing w:before="120"/>
      </w:pPr>
      <w:r>
        <w:rPr>
          <w:b/>
          <w:sz w:val="22"/>
        </w:rPr>
        <w:t>Cross-Platform Ecommerce Web App with Admin Panel (iOS, Android, Web)</w:t>
      </w:r>
    </w:p>
    <w:p>
      <w:pPr>
        <w:spacing w:after="40"/>
      </w:pPr>
      <w:r>
        <w:rPr>
          <w:b w:val="0"/>
          <w:sz w:val="20"/>
        </w:rPr>
        <w:t>React Native, Convex, Realtime Database | June 2026 – Present</w:t>
      </w:r>
    </w:p>
    <w:p>
      <w:pPr>
        <w:spacing w:before="0" w:after="0"/>
      </w:pPr>
      <w:r>
        <w:rPr>
          <w:rFonts w:ascii="Calibri" w:hAnsi="Calibri"/>
          <w:b w:val="0"/>
          <w:sz w:val="22"/>
        </w:rPr>
        <w:t>Building a cross-platform ecommerce app (iOS, Android, Web) with React Native and Convex realtime backend/database.</w:t>
      </w:r>
    </w:p>
    <w:p>
      <w:pPr>
        <w:spacing w:before="0" w:after="0"/>
      </w:pPr>
      <w:r>
        <w:rPr>
          <w:rFonts w:ascii="Calibri" w:hAnsi="Calibri"/>
          <w:b w:val="0"/>
          <w:sz w:val="22"/>
        </w:rPr>
        <w:t>Implementing core shop flows and messaging between shoppers and clothing stores via product APIs and realtime data.</w:t>
      </w:r>
    </w:p>
    <w:p>
      <w:pPr>
        <w:spacing w:before="0" w:after="0"/>
      </w:pPr>
      <w:r>
        <w:rPr>
          <w:rFonts w:ascii="Calibri" w:hAnsi="Calibri"/>
          <w:b w:val="0"/>
          <w:sz w:val="22"/>
        </w:rPr>
        <w:t>Developing brand-owner admin dashboards for order tracking, analytics, and standard ecommerce operations.</w:t>
      </w:r>
    </w:p>
    <w:p w:rsidR="00000000" w:rsidDel="00000000" w:rsidP="00000000" w:rsidRDefault="00000000" w:rsidRPr="00000000" w14:paraId="0000003C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>AI Costudy Pilot (Full-Stack AI Web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React/Next.js, TypeScript, Python APIs, PostgreSQL, Prisma, AWS RDS, S3 | RAG-style PDF Q&amp;A, summaries, 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Designed and built a customer-facing AI study product end-to-end: document AI summaries, semantic Q&amp;A, and quiz generation.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Implemented document-backed retrieval workflows over user content with access-controlled data on AWS RDS and S3.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Shipped secure auth, profile management, and API key controls to improve reliability and safe AI usage in production.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Deployed frontend and backend services; resolved CORS, session, and build issues while iterating toward stable releases.</w:t>
      </w:r>
    </w:p>
    <w:p w:rsidR="00000000" w:rsidDel="00000000" w:rsidP="00000000" w:rsidRDefault="00000000" w:rsidRPr="00000000" w14:paraId="00000042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>GitHub Issue Analysis &amp; AI Agent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n8n, LangChain, LLMs, Tool Calling, Docker, Railway | multi-step AI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Built an AI agent workflow that analyses GitHub issues with LangChain prompts, then orchestrates multi-step automation.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Connected LLM outputs to messaging/email notifications and third-party APIs for real-world triage handoff.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Containerized and deployed the pipeline; reduced manual engineering triage time through reliable agent-style automation.</w:t>
      </w:r>
    </w:p>
    <w:p w:rsidR="00000000" w:rsidDel="00000000" w:rsidP="00000000" w:rsidRDefault="00000000" w:rsidRPr="00000000" w14:paraId="00000047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>AI Resume Screening &amp; Ranking (HR)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Python, FastAPI, Embeddings, Semantic Similarity,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Built a production-style AI screening service with FastAPI: parse resumes, score job fit, and return ranked shortlists.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Used embedding-based semantic matching (beyond keywords) and explainable signals to improve ranking consistency and quality.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Delivered end-to-end API + UI for HR evaluation workflows with practical latency and reliability considerations.</w:t>
      </w:r>
    </w:p>
    <w:p w:rsidR="00000000" w:rsidDel="00000000" w:rsidP="00000000" w:rsidRDefault="00000000" w:rsidRPr="00000000" w14:paraId="0000004C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>Computer Vision Models Performance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VGGFace2, CNN, ResNet50 | Singapore | December 2025 –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Evaluated and compared computer vision models under varied parameters and sample sizes on the VGGFace2 dataset.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Trained a baseline CNN and benchmarked against ResNet50 transfer learning to assess model performance trade-offs.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wai-yan-min-min-0ba7251b1/" TargetMode="External"/><Relationship Id="rId7" Type="http://schemas.openxmlformats.org/officeDocument/2006/relationships/hyperlink" Target="https://github.com/WaiYanMinMin" TargetMode="External"/><Relationship Id="rId8" Type="http://schemas.openxmlformats.org/officeDocument/2006/relationships/hyperlink" Target="https://waiyanportfolio.vercel.app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