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bookmarkStart w:colFirst="0" w:colLast="0" w:name="_heading=h.lb8kepwhi25u" w:id="0"/>
      <w:bookmarkEnd w:id="0"/>
      <w:r w:rsidDel="00000000" w:rsidR="00000000" w:rsidRPr="00000000">
        <w:rPr>
          <w:rtl w:val="0"/>
        </w:rPr>
        <w:t xml:space="preserve">Giadinhtiendung 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Verify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14/11/2023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Initial use-case specification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Trần Ngọc Trường Thịnh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Verify products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5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5"/>
        </w:numPr>
        <w:ind w:left="0" w:firstLine="0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bookmarkStart w:colFirst="0" w:colLast="0" w:name="_heading=h.37nuzig8s15t" w:id="4"/>
      <w:bookmarkEnd w:id="4"/>
      <w:r w:rsidDel="00000000" w:rsidR="00000000" w:rsidRPr="00000000">
        <w:rPr>
          <w:rtl w:val="0"/>
        </w:rPr>
        <w:t xml:space="preserve">This use case outlines the steps for the administrator to review and verify a product submitted by a vendor before it can be listed for sale on the e-commerce website.</w:t>
      </w:r>
    </w:p>
    <w:p w:rsidR="00000000" w:rsidDel="00000000" w:rsidP="00000000" w:rsidRDefault="00000000" w:rsidRPr="00000000" w14:paraId="0000002D">
      <w:pPr>
        <w:ind w:left="720" w:firstLine="0"/>
        <w:rPr/>
      </w:pPr>
      <w:bookmarkStart w:colFirst="0" w:colLast="0" w:name="_heading=h.yukq3zmbv8u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widowControl w:val="1"/>
        <w:numPr>
          <w:ilvl w:val="0"/>
          <w:numId w:val="5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1"/>
        <w:numPr>
          <w:ilvl w:val="1"/>
          <w:numId w:val="5"/>
        </w:numPr>
        <w:ind w:left="0" w:firstLine="0"/>
        <w:rPr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administrator navigates to the product verification section in the admin panel.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a list of pending product requests from vendors awaiting verification.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administrator selects a specific product request from the list to review.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presents the administrator with detailed information about the product, including images, description, pricing, and any other relevant details provided by the vendor.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administrator decides whether to: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Product: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Deny Product: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product is denied, the administrator may provide feedback to the vendor explaining the reason for denial.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widowControl w:val="1"/>
        <w:numPr>
          <w:ilvl w:val="1"/>
          <w:numId w:val="5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At any step before confirming or denying the product, the administrator can choose to cancel the verification process, returning to the list of pending product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5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provide a mechanism for the administrator to easily distinguish between confirmed and denied products.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administrator may need the ability to edit product information before confirmation if any details are found to be inaccurate or non-compliant.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1"/>
        <w:numPr>
          <w:ilvl w:val="0"/>
          <w:numId w:val="5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administrator is logged into the admin panel.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vendor has submitted a request to sell a product.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vendor has provided all necessary information about the product.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1"/>
        <w:numPr>
          <w:ilvl w:val="0"/>
          <w:numId w:val="5"/>
        </w:numPr>
        <w:ind w:left="0" w:firstLine="0"/>
        <w:rPr>
          <w:vertAlign w:val="baseline"/>
        </w:rPr>
      </w:pPr>
      <w:bookmarkStart w:colFirst="0" w:colLast="0" w:name="_heading=h.26in1rg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9boz4bf7ygaa" w:id="9"/>
      <w:bookmarkEnd w:id="9"/>
      <w:r w:rsidDel="00000000" w:rsidR="00000000" w:rsidRPr="00000000">
        <w:rPr>
          <w:rtl w:val="0"/>
        </w:rPr>
        <w:t xml:space="preserve">If confirmed, the product is listed on the e-commerce website.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9boz4bf7ygaa" w:id="9"/>
      <w:bookmarkEnd w:id="9"/>
      <w:r w:rsidDel="00000000" w:rsidR="00000000" w:rsidRPr="00000000">
        <w:rPr>
          <w:rtl w:val="0"/>
        </w:rPr>
        <w:t xml:space="preserve">If denied, the product is not listed, and the vendor is informed of the denial.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6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7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4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8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  <w:t xml:space="preserve">Giadinhtiendung e-commerce website</w:t>
          </w:r>
        </w:p>
      </w:tc>
      <w:tc>
        <w:tcPr>
          <w:vAlign w:val="top"/>
        </w:tcPr>
        <w:p w:rsidR="00000000" w:rsidDel="00000000" w:rsidP="00000000" w:rsidRDefault="00000000" w:rsidRPr="00000000" w14:paraId="0000004A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0.1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Use-Case Specification: Verify products</w:t>
          </w:r>
        </w:p>
      </w:tc>
      <w:tc>
        <w:tcPr>
          <w:vAlign w:val="top"/>
        </w:tcPr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  Date:  11/14/23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XhZYuzjCiyTxlfaVKkZKLWadhA==">CgMxLjAyDmgubGI4a2Vwd2hpMjV1MghoLmdqZGd4czIJaC4zMGowemxsMgloLjFmb2I5dGUyDmguMzdudXppZzhzMTV0Mg5oLnl1a3Ezem1idjh1bTIJaC4yZXQ5MnAwMgloLjRkMzRvZzgyCWguMjZpbjFyZzIOaC45Ym96NGJmN3lnYWEyDmguOWJvejRiZjd5Z2FhOAByITE0bzhZOExRLVVmekVIS1h0b3Y2Vk5ka1dEZGhEQkFqZA==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