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0A3B" w14:textId="77777777" w:rsidR="004E4EBC" w:rsidRDefault="004E4EB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52AC3849" w:rsidR="00BD636C" w:rsidRPr="003B45B4" w:rsidRDefault="00BD636C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B45B4">
        <w:rPr>
          <w:rFonts w:ascii="Tahoma" w:hAnsi="Tahoma" w:cs="Tahoma"/>
          <w:color w:val="1F1F1F"/>
          <w:sz w:val="24"/>
          <w:szCs w:val="24"/>
        </w:rPr>
        <w:t>The</w:t>
      </w:r>
      <w:r w:rsidR="0015747D" w:rsidRPr="003B45B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82854" w:rsidRPr="003B45B4">
        <w:rPr>
          <w:rFonts w:ascii="Tahoma" w:hAnsi="Tahoma" w:cs="Tahoma"/>
          <w:color w:val="1F1F1F"/>
          <w:sz w:val="24"/>
          <w:szCs w:val="24"/>
        </w:rPr>
        <w:t>Sr. Audit</w:t>
      </w:r>
      <w:r w:rsidR="00F77C26" w:rsidRPr="003B45B4">
        <w:rPr>
          <w:rFonts w:ascii="Tahoma" w:hAnsi="Tahoma" w:cs="Tahoma"/>
          <w:color w:val="1F1F1F"/>
          <w:sz w:val="24"/>
          <w:szCs w:val="24"/>
        </w:rPr>
        <w:t xml:space="preserve"> Officer</w:t>
      </w:r>
      <w:r w:rsidR="0015747D" w:rsidRPr="003B45B4">
        <w:rPr>
          <w:rFonts w:ascii="Tahoma" w:hAnsi="Tahoma" w:cs="Tahoma"/>
          <w:color w:val="1F1F1F"/>
          <w:sz w:val="24"/>
          <w:szCs w:val="24"/>
        </w:rPr>
        <w:t>,</w:t>
      </w:r>
    </w:p>
    <w:p w14:paraId="68081279" w14:textId="4DE20DF1" w:rsidR="008B00CD" w:rsidRPr="003B45B4" w:rsidRDefault="00882854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B45B4">
        <w:rPr>
          <w:rFonts w:ascii="Tahoma" w:hAnsi="Tahoma" w:cs="Tahoma"/>
          <w:color w:val="1F1F1F"/>
          <w:sz w:val="24"/>
          <w:szCs w:val="24"/>
        </w:rPr>
        <w:t>Local Audit Party (AMK-I-K03)</w:t>
      </w:r>
      <w:r w:rsidR="008B00CD" w:rsidRPr="003B45B4">
        <w:rPr>
          <w:rFonts w:ascii="Tahoma" w:hAnsi="Tahoma" w:cs="Tahoma"/>
          <w:color w:val="1F1F1F"/>
          <w:sz w:val="24"/>
          <w:szCs w:val="24"/>
        </w:rPr>
        <w:t>,</w:t>
      </w:r>
    </w:p>
    <w:p w14:paraId="3E97ACBA" w14:textId="77777777" w:rsidR="008B00CD" w:rsidRPr="003B45B4" w:rsidRDefault="008B00CD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B45B4">
        <w:rPr>
          <w:rFonts w:ascii="Tahoma" w:hAnsi="Tahoma" w:cs="Tahoma"/>
          <w:color w:val="1F1F1F"/>
          <w:sz w:val="24"/>
          <w:szCs w:val="24"/>
        </w:rPr>
        <w:t>Jammu and Kashmir.</w:t>
      </w:r>
    </w:p>
    <w:p w14:paraId="2D0FE9B6" w14:textId="48E970C2" w:rsidR="003B0B6E" w:rsidRPr="003B45B4" w:rsidRDefault="00AE6462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B45B4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5650DC81" w14:textId="7960F736" w:rsidR="00446D77" w:rsidRPr="003B45B4" w:rsidRDefault="00900EE4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B45B4">
        <w:rPr>
          <w:rFonts w:ascii="Tahoma" w:hAnsi="Tahoma" w:cs="Tahoma"/>
          <w:color w:val="1F1F1F"/>
          <w:sz w:val="24"/>
          <w:szCs w:val="24"/>
        </w:rPr>
        <w:t>No:</w:t>
      </w:r>
      <w:r w:rsidR="00B161E7" w:rsidRPr="003B45B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B45B4">
        <w:rPr>
          <w:rFonts w:ascii="Tahoma" w:hAnsi="Tahoma" w:cs="Tahoma"/>
          <w:color w:val="1F1F1F"/>
          <w:sz w:val="24"/>
          <w:szCs w:val="24"/>
        </w:rPr>
        <w:t>KGP/</w:t>
      </w:r>
      <w:r w:rsidR="0060672C" w:rsidRPr="003B45B4">
        <w:rPr>
          <w:rFonts w:ascii="Tahoma" w:hAnsi="Tahoma" w:cs="Tahoma"/>
          <w:color w:val="1F1F1F"/>
          <w:sz w:val="24"/>
          <w:szCs w:val="24"/>
        </w:rPr>
        <w:t>Estt</w:t>
      </w:r>
      <w:r w:rsidRPr="003B45B4">
        <w:rPr>
          <w:rFonts w:ascii="Tahoma" w:hAnsi="Tahoma" w:cs="Tahoma"/>
          <w:color w:val="1F1F1F"/>
          <w:sz w:val="24"/>
          <w:szCs w:val="24"/>
        </w:rPr>
        <w:t>/</w:t>
      </w:r>
      <w:r w:rsidR="0060672C" w:rsidRPr="003B45B4">
        <w:rPr>
          <w:rFonts w:ascii="Tahoma" w:hAnsi="Tahoma" w:cs="Tahoma"/>
          <w:color w:val="1F1F1F"/>
          <w:sz w:val="24"/>
          <w:szCs w:val="24"/>
        </w:rPr>
        <w:t>202</w:t>
      </w:r>
      <w:r w:rsidR="009D6012" w:rsidRPr="003B45B4">
        <w:rPr>
          <w:rFonts w:ascii="Tahoma" w:hAnsi="Tahoma" w:cs="Tahoma"/>
          <w:color w:val="1F1F1F"/>
          <w:sz w:val="24"/>
          <w:szCs w:val="24"/>
        </w:rPr>
        <w:t>6</w:t>
      </w:r>
      <w:r w:rsidR="00064C45" w:rsidRPr="003B45B4">
        <w:rPr>
          <w:rFonts w:ascii="Tahoma" w:hAnsi="Tahoma" w:cs="Tahoma"/>
          <w:color w:val="1F1F1F"/>
          <w:sz w:val="24"/>
          <w:szCs w:val="24"/>
        </w:rPr>
        <w:t>/</w:t>
      </w:r>
      <w:r w:rsidR="00446D77" w:rsidRPr="003B45B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5A09E2" w:rsidRPr="003B45B4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064C45" w:rsidRPr="003B45B4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3B45B4">
        <w:rPr>
          <w:rFonts w:ascii="Tahoma" w:hAnsi="Tahoma" w:cs="Tahoma"/>
          <w:color w:val="1F1F1F"/>
          <w:sz w:val="24"/>
          <w:szCs w:val="24"/>
        </w:rPr>
        <w:t xml:space="preserve">                             </w:t>
      </w:r>
      <w:r w:rsidR="0034130E" w:rsidRPr="003B45B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B45B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13B53" w:rsidRPr="003B45B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B45B4">
        <w:rPr>
          <w:rFonts w:ascii="Tahoma" w:hAnsi="Tahoma" w:cs="Tahoma"/>
          <w:color w:val="1F1F1F"/>
          <w:sz w:val="24"/>
          <w:szCs w:val="24"/>
        </w:rPr>
        <w:t>Dated</w:t>
      </w:r>
      <w:r w:rsidR="006D627E" w:rsidRPr="003B45B4">
        <w:rPr>
          <w:rFonts w:ascii="Tahoma" w:hAnsi="Tahoma" w:cs="Tahoma"/>
          <w:color w:val="1F1F1F"/>
          <w:sz w:val="24"/>
          <w:szCs w:val="24"/>
        </w:rPr>
        <w:t>:</w:t>
      </w:r>
      <w:r w:rsidR="00882854" w:rsidRPr="003B45B4">
        <w:rPr>
          <w:rFonts w:ascii="Tahoma" w:hAnsi="Tahoma" w:cs="Tahoma"/>
          <w:color w:val="1F1F1F"/>
          <w:sz w:val="24"/>
          <w:szCs w:val="24"/>
        </w:rPr>
        <w:t>17</w:t>
      </w:r>
      <w:r w:rsidR="00446D77" w:rsidRPr="003B45B4">
        <w:rPr>
          <w:rFonts w:ascii="Tahoma" w:hAnsi="Tahoma" w:cs="Tahoma"/>
          <w:color w:val="1F1F1F"/>
          <w:sz w:val="24"/>
          <w:szCs w:val="24"/>
        </w:rPr>
        <w:t>-02-2026</w:t>
      </w:r>
    </w:p>
    <w:p w14:paraId="4573E604" w14:textId="77777777" w:rsidR="00C267BE" w:rsidRPr="003B45B4" w:rsidRDefault="00C267BE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6F8D47E1" w14:textId="23EB5379" w:rsidR="008B00CD" w:rsidRPr="003B45B4" w:rsidRDefault="003B45B4" w:rsidP="003B45B4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B45B4">
        <w:rPr>
          <w:rFonts w:ascii="Tahoma" w:hAnsi="Tahoma" w:cs="Tahoma"/>
          <w:b/>
          <w:bCs/>
          <w:color w:val="1F1F1F"/>
          <w:sz w:val="24"/>
          <w:szCs w:val="24"/>
        </w:rPr>
        <w:t>Subject: Creation</w:t>
      </w:r>
      <w:r w:rsidR="00882854" w:rsidRPr="003B45B4">
        <w:rPr>
          <w:rFonts w:ascii="Tahoma" w:hAnsi="Tahoma" w:cs="Tahoma"/>
          <w:b/>
          <w:bCs/>
          <w:color w:val="1F1F1F"/>
          <w:sz w:val="24"/>
          <w:szCs w:val="24"/>
        </w:rPr>
        <w:t xml:space="preserve"> of Work done Liability of 3.33 Lakh on</w:t>
      </w:r>
      <w:r w:rsidRPr="003B45B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82854" w:rsidRPr="003B45B4">
        <w:rPr>
          <w:rFonts w:ascii="Tahoma" w:hAnsi="Tahoma" w:cs="Tahoma"/>
          <w:b/>
          <w:bCs/>
          <w:color w:val="1F1F1F"/>
          <w:sz w:val="24"/>
          <w:szCs w:val="24"/>
        </w:rPr>
        <w:t>Repair</w:t>
      </w:r>
      <w:r w:rsidRPr="003B45B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82854" w:rsidRPr="003B45B4">
        <w:rPr>
          <w:rFonts w:ascii="Tahoma" w:hAnsi="Tahoma" w:cs="Tahoma"/>
          <w:b/>
          <w:bCs/>
          <w:color w:val="1F1F1F"/>
          <w:sz w:val="24"/>
          <w:szCs w:val="24"/>
        </w:rPr>
        <w:t>Reconstruction/Remodelling of 100 KWP Solar Off-Grid Power Plant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-Reply thereof.</w:t>
      </w:r>
    </w:p>
    <w:p w14:paraId="21F6FF1E" w14:textId="77777777" w:rsidR="00C267BE" w:rsidRPr="003B45B4" w:rsidRDefault="00C267BE" w:rsidP="008B00CD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A0B8664" w14:textId="7314EE08" w:rsidR="008B00CD" w:rsidRPr="003B45B4" w:rsidRDefault="008B00CD" w:rsidP="008B00CD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3B45B4">
        <w:rPr>
          <w:rFonts w:ascii="Tahoma" w:hAnsi="Tahoma" w:cs="Tahoma"/>
          <w:color w:val="1F1F1F"/>
          <w:sz w:val="24"/>
          <w:szCs w:val="24"/>
        </w:rPr>
        <w:t>Sir,</w:t>
      </w:r>
    </w:p>
    <w:p w14:paraId="04FCA7D7" w14:textId="77777777" w:rsidR="00882854" w:rsidRPr="003B45B4" w:rsidRDefault="00882854" w:rsidP="008B00CD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08051A9" w14:textId="7601C384" w:rsidR="004B496B" w:rsidRPr="003B45B4" w:rsidRDefault="004B496B" w:rsidP="00467AD8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B45B4">
        <w:rPr>
          <w:rFonts w:ascii="Tahoma" w:hAnsi="Tahoma" w:cs="Tahoma"/>
          <w:color w:val="1F1F1F"/>
          <w:sz w:val="24"/>
          <w:szCs w:val="24"/>
        </w:rPr>
        <w:t xml:space="preserve">With reference to the above captioned </w:t>
      </w:r>
      <w:r w:rsidR="00882854" w:rsidRPr="003B45B4">
        <w:rPr>
          <w:rFonts w:ascii="Tahoma" w:hAnsi="Tahoma" w:cs="Tahoma"/>
          <w:color w:val="1F1F1F"/>
          <w:sz w:val="24"/>
          <w:szCs w:val="24"/>
        </w:rPr>
        <w:t xml:space="preserve">subject, </w:t>
      </w:r>
      <w:r w:rsidR="003B45B4" w:rsidRPr="003B45B4">
        <w:rPr>
          <w:rFonts w:ascii="Tahoma" w:hAnsi="Tahoma" w:cs="Tahoma"/>
          <w:color w:val="1F1F1F"/>
          <w:sz w:val="24"/>
          <w:szCs w:val="24"/>
        </w:rPr>
        <w:t>it</w:t>
      </w:r>
      <w:r w:rsidR="00882854" w:rsidRPr="003B45B4">
        <w:rPr>
          <w:rFonts w:ascii="Tahoma" w:hAnsi="Tahoma" w:cs="Tahoma"/>
          <w:color w:val="1F1F1F"/>
          <w:sz w:val="24"/>
          <w:szCs w:val="24"/>
        </w:rPr>
        <w:t xml:space="preserve"> is to mention that this </w:t>
      </w:r>
      <w:r w:rsidR="003B45B4" w:rsidRPr="003B45B4">
        <w:rPr>
          <w:rFonts w:ascii="Tahoma" w:hAnsi="Tahoma" w:cs="Tahoma"/>
          <w:color w:val="1F1F1F"/>
          <w:sz w:val="24"/>
          <w:szCs w:val="24"/>
        </w:rPr>
        <w:t>I</w:t>
      </w:r>
      <w:r w:rsidR="00882854" w:rsidRPr="003B45B4">
        <w:rPr>
          <w:rFonts w:ascii="Tahoma" w:hAnsi="Tahoma" w:cs="Tahoma"/>
          <w:color w:val="1F1F1F"/>
          <w:sz w:val="24"/>
          <w:szCs w:val="24"/>
        </w:rPr>
        <w:t xml:space="preserve">nstitution is in process for clearing the liability related to the </w:t>
      </w:r>
      <w:r w:rsidR="00882854" w:rsidRPr="003B45B4">
        <w:rPr>
          <w:rFonts w:ascii="Tahoma" w:hAnsi="Tahoma" w:cs="Tahoma"/>
          <w:color w:val="1F1F1F"/>
          <w:sz w:val="24"/>
          <w:szCs w:val="24"/>
        </w:rPr>
        <w:t>Repair/Reconstruction/Remodelling of 100 KWP Solar Off-Grid Power Plant</w:t>
      </w:r>
      <w:r w:rsidR="00882854" w:rsidRPr="003B45B4">
        <w:rPr>
          <w:rFonts w:ascii="Tahoma" w:hAnsi="Tahoma" w:cs="Tahoma"/>
          <w:color w:val="1F1F1F"/>
          <w:sz w:val="24"/>
          <w:szCs w:val="24"/>
        </w:rPr>
        <w:t xml:space="preserve"> and the same is expected to get cleared within a week’s time. This is for your information please.</w:t>
      </w:r>
    </w:p>
    <w:p w14:paraId="4436ED44" w14:textId="6AF94495" w:rsidR="00882854" w:rsidRPr="00C267BE" w:rsidRDefault="00882854" w:rsidP="00882854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9C6D36D" w14:textId="4A17F6AD" w:rsidR="004B496B" w:rsidRPr="004B496B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DAA44B1" w14:textId="25592930" w:rsidR="0033746C" w:rsidRPr="00C267BE" w:rsidRDefault="0033746C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8415EC2" w14:textId="2FB50A66" w:rsidR="004340BC" w:rsidRPr="00AE6462" w:rsidRDefault="004E4EBC" w:rsidP="0033746C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B45B4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9724A1" w:rsidRPr="00AE6462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882854">
        <w:rPr>
          <w:rFonts w:ascii="Tahoma" w:hAnsi="Tahoma" w:cs="Tahoma"/>
          <w:color w:val="1F1F1F"/>
          <w:sz w:val="25"/>
          <w:szCs w:val="25"/>
        </w:rPr>
        <w:t>Sincerely</w:t>
      </w:r>
    </w:p>
    <w:p w14:paraId="735040A3" w14:textId="0AE2F670" w:rsidR="0033746C" w:rsidRDefault="003B45B4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3746C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8741812" wp14:editId="348B705F">
                <wp:simplePos x="0" y="0"/>
                <wp:positionH relativeFrom="margin">
                  <wp:posOffset>-152400</wp:posOffset>
                </wp:positionH>
                <wp:positionV relativeFrom="page">
                  <wp:posOffset>5093970</wp:posOffset>
                </wp:positionV>
                <wp:extent cx="3330575" cy="679450"/>
                <wp:effectExtent l="0" t="0" r="0" b="6350"/>
                <wp:wrapTight wrapText="bothSides">
                  <wp:wrapPolygon edited="0">
                    <wp:start x="371" y="0"/>
                    <wp:lineTo x="371" y="21196"/>
                    <wp:lineTo x="21126" y="21196"/>
                    <wp:lineTo x="21126" y="0"/>
                    <wp:lineTo x="371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0575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2D0A5" w14:textId="4C29D2C8" w:rsidR="0033746C" w:rsidRPr="004E4EBC" w:rsidRDefault="004E4EBC" w:rsidP="0033746C">
                            <w:p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Enclosures:</w:t>
                            </w:r>
                          </w:p>
                          <w:p w14:paraId="3CF560DF" w14:textId="7135F66E" w:rsidR="004B496B" w:rsidRPr="00882854" w:rsidRDefault="00882854" w:rsidP="00882854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Audit Enquiry reference: #6(AENQ-992328)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418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pt;margin-top:401.1pt;width:262.25pt;height:53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" filled="f" stroked="f">
                <v:textbox>
                  <w:txbxContent>
                    <w:p w14:paraId="4562D0A5" w14:textId="4C29D2C8" w:rsidR="0033746C" w:rsidRPr="004E4EBC" w:rsidRDefault="004E4EBC" w:rsidP="0033746C">
                      <w:p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Enclosures:</w:t>
                      </w:r>
                    </w:p>
                    <w:p w14:paraId="3CF560DF" w14:textId="7135F66E" w:rsidR="004B496B" w:rsidRPr="00882854" w:rsidRDefault="00882854" w:rsidP="00882854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</w:pP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Audit Enquiry reference: #6(AENQ-992328)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14:paraId="7DCA8078" w14:textId="1D08497F" w:rsidR="004340BC" w:rsidRPr="00AE6462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2CE55443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15EB4DE" w14:textId="73406C13" w:rsidR="00716985" w:rsidRPr="00602844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2A1EE2A9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75CAD68B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5CF9FD64" w:rsidR="00602844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Pr="00C9369C">
        <w:rPr>
          <w:rFonts w:ascii="Tahoma" w:hAnsi="Tahoma" w:cs="Tahoma"/>
          <w:color w:val="1F1F1F"/>
          <w:sz w:val="25"/>
          <w:szCs w:val="25"/>
        </w:rPr>
        <w:t>r</w:t>
      </w:r>
    </w:p>
    <w:p w14:paraId="1D054462" w14:textId="3F55DC8A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467AD8">
      <w:headerReference w:type="default" r:id="rId7"/>
      <w:pgSz w:w="11906" w:h="16838"/>
      <w:pgMar w:top="851" w:right="849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DA7BD" w14:textId="77777777" w:rsidR="00300657" w:rsidRDefault="00300657">
      <w:r>
        <w:separator/>
      </w:r>
    </w:p>
  </w:endnote>
  <w:endnote w:type="continuationSeparator" w:id="0">
    <w:p w14:paraId="61293D50" w14:textId="77777777" w:rsidR="00300657" w:rsidRDefault="0030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EB37D" w14:textId="77777777" w:rsidR="00300657" w:rsidRDefault="00300657">
      <w:r>
        <w:separator/>
      </w:r>
    </w:p>
  </w:footnote>
  <w:footnote w:type="continuationSeparator" w:id="0">
    <w:p w14:paraId="0B50331E" w14:textId="77777777" w:rsidR="00300657" w:rsidRDefault="00300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7" name="Picture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8"/>
  </w:num>
  <w:num w:numId="13">
    <w:abstractNumId w:val="14"/>
  </w:num>
  <w:num w:numId="14">
    <w:abstractNumId w:val="24"/>
  </w:num>
  <w:num w:numId="15">
    <w:abstractNumId w:val="19"/>
  </w:num>
  <w:num w:numId="16">
    <w:abstractNumId w:val="22"/>
  </w:num>
  <w:num w:numId="17">
    <w:abstractNumId w:val="11"/>
  </w:num>
  <w:num w:numId="18">
    <w:abstractNumId w:val="25"/>
  </w:num>
  <w:num w:numId="19">
    <w:abstractNumId w:val="30"/>
  </w:num>
  <w:num w:numId="20">
    <w:abstractNumId w:val="13"/>
  </w:num>
  <w:num w:numId="21">
    <w:abstractNumId w:val="12"/>
  </w:num>
  <w:num w:numId="22">
    <w:abstractNumId w:val="29"/>
  </w:num>
  <w:num w:numId="23">
    <w:abstractNumId w:val="23"/>
  </w:num>
  <w:num w:numId="24">
    <w:abstractNumId w:val="28"/>
  </w:num>
  <w:num w:numId="25">
    <w:abstractNumId w:val="15"/>
  </w:num>
  <w:num w:numId="26">
    <w:abstractNumId w:val="26"/>
  </w:num>
  <w:num w:numId="27">
    <w:abstractNumId w:val="21"/>
  </w:num>
  <w:num w:numId="28">
    <w:abstractNumId w:val="10"/>
  </w:num>
  <w:num w:numId="29">
    <w:abstractNumId w:val="20"/>
  </w:num>
  <w:num w:numId="30">
    <w:abstractNumId w:val="2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3D2"/>
    <w:rsid w:val="002C2F53"/>
    <w:rsid w:val="002D0BC4"/>
    <w:rsid w:val="002F1995"/>
    <w:rsid w:val="00300657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B45B4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67AD8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82854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77C26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2026-02-17T06:34:00Z</cp:lastPrinted>
  <dcterms:created xsi:type="dcterms:W3CDTF">2026-02-17T06:34:00Z</dcterms:created>
  <dcterms:modified xsi:type="dcterms:W3CDTF">2026-02-17T06:36:00Z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