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90E74" w14:textId="7CE52C0C" w:rsidR="00A03137" w:rsidRPr="00A03137" w:rsidRDefault="00A03137" w:rsidP="004214E9">
      <w:pPr>
        <w:ind w:left="270"/>
        <w:rPr>
          <w:rFonts w:ascii="Tahoma" w:hAnsi="Tahoma" w:cs="Tahoma"/>
          <w:sz w:val="25"/>
          <w:szCs w:val="25"/>
        </w:rPr>
      </w:pPr>
      <w:bookmarkStart w:id="0" w:name="_Hlk201913794"/>
      <w:r w:rsidRPr="00A03137">
        <w:rPr>
          <w:rFonts w:ascii="Tahoma" w:hAnsi="Tahoma" w:cs="Tahoma"/>
          <w:sz w:val="25"/>
          <w:szCs w:val="25"/>
        </w:rPr>
        <w:t xml:space="preserve">The </w:t>
      </w:r>
      <w:r w:rsidR="004214E9">
        <w:rPr>
          <w:rFonts w:ascii="Tahoma" w:hAnsi="Tahoma" w:cs="Tahoma"/>
          <w:sz w:val="25"/>
          <w:szCs w:val="25"/>
        </w:rPr>
        <w:t>Manager</w:t>
      </w:r>
      <w:r w:rsidRPr="00A03137">
        <w:rPr>
          <w:rFonts w:ascii="Tahoma" w:hAnsi="Tahoma" w:cs="Tahoma"/>
          <w:sz w:val="25"/>
          <w:szCs w:val="25"/>
        </w:rPr>
        <w:t>,</w:t>
      </w:r>
    </w:p>
    <w:p w14:paraId="6DE315EC" w14:textId="423AEB6D" w:rsidR="00A03137" w:rsidRDefault="004214E9" w:rsidP="004214E9">
      <w:pPr>
        <w:ind w:left="270"/>
        <w:rPr>
          <w:rFonts w:ascii="Tahoma" w:hAnsi="Tahoma" w:cs="Tahoma"/>
          <w:sz w:val="25"/>
          <w:szCs w:val="25"/>
        </w:rPr>
      </w:pPr>
      <w:r>
        <w:rPr>
          <w:rFonts w:ascii="Tahoma" w:hAnsi="Tahoma" w:cs="Tahoma"/>
          <w:sz w:val="25"/>
          <w:szCs w:val="25"/>
        </w:rPr>
        <w:t>Jammu and Kashmir Bank,</w:t>
      </w:r>
    </w:p>
    <w:p w14:paraId="1F4DA688" w14:textId="311A75DA" w:rsidR="004214E9" w:rsidRDefault="004214E9" w:rsidP="004214E9">
      <w:pPr>
        <w:ind w:left="270"/>
        <w:rPr>
          <w:rFonts w:ascii="Tahoma" w:hAnsi="Tahoma" w:cs="Tahoma"/>
          <w:sz w:val="25"/>
          <w:szCs w:val="25"/>
        </w:rPr>
      </w:pPr>
      <w:r>
        <w:rPr>
          <w:rFonts w:ascii="Tahoma" w:hAnsi="Tahoma" w:cs="Tahoma"/>
          <w:sz w:val="25"/>
          <w:szCs w:val="25"/>
        </w:rPr>
        <w:t>Jawahar Nagar, Srinagar.</w:t>
      </w:r>
    </w:p>
    <w:p w14:paraId="40D62086" w14:textId="77777777" w:rsidR="00A03137" w:rsidRDefault="00A03137" w:rsidP="004214E9">
      <w:pPr>
        <w:ind w:left="270"/>
        <w:rPr>
          <w:rFonts w:ascii="Tahoma" w:hAnsi="Tahoma" w:cs="Tahoma"/>
          <w:sz w:val="25"/>
          <w:szCs w:val="25"/>
        </w:rPr>
      </w:pPr>
    </w:p>
    <w:p w14:paraId="195D4B6A" w14:textId="04F7839C" w:rsidR="00D45E5D" w:rsidRDefault="00173553" w:rsidP="004214E9">
      <w:pPr>
        <w:ind w:left="270"/>
        <w:rPr>
          <w:rFonts w:ascii="Tahoma" w:hAnsi="Tahoma" w:cs="Tahoma"/>
          <w:color w:val="1F1F1F"/>
          <w:sz w:val="25"/>
          <w:szCs w:val="25"/>
        </w:rPr>
      </w:pPr>
      <w:r w:rsidRPr="003D1396">
        <w:rPr>
          <w:rFonts w:ascii="Tahoma" w:hAnsi="Tahoma" w:cs="Tahoma"/>
          <w:color w:val="1F1F1F"/>
          <w:sz w:val="25"/>
          <w:szCs w:val="25"/>
        </w:rPr>
        <w:t>No: KGP/</w:t>
      </w:r>
      <w:r>
        <w:rPr>
          <w:rFonts w:ascii="Tahoma" w:hAnsi="Tahoma" w:cs="Tahoma"/>
          <w:color w:val="1F1F1F"/>
          <w:sz w:val="25"/>
          <w:szCs w:val="25"/>
        </w:rPr>
        <w:t>Estt</w:t>
      </w:r>
      <w:r w:rsidRPr="003D1396">
        <w:rPr>
          <w:rFonts w:ascii="Tahoma" w:hAnsi="Tahoma" w:cs="Tahoma"/>
          <w:color w:val="1F1F1F"/>
          <w:sz w:val="25"/>
          <w:szCs w:val="25"/>
        </w:rPr>
        <w:t>/2025</w:t>
      </w:r>
      <w:r>
        <w:rPr>
          <w:rFonts w:ascii="Tahoma" w:hAnsi="Tahoma" w:cs="Tahoma"/>
          <w:color w:val="1F1F1F"/>
          <w:sz w:val="25"/>
          <w:szCs w:val="25"/>
        </w:rPr>
        <w:t>-26</w:t>
      </w:r>
      <w:r w:rsidRPr="003D1396">
        <w:rPr>
          <w:rFonts w:ascii="Tahoma" w:hAnsi="Tahoma" w:cs="Tahoma"/>
          <w:color w:val="1F1F1F"/>
          <w:sz w:val="25"/>
          <w:szCs w:val="25"/>
        </w:rPr>
        <w:t>/</w:t>
      </w:r>
      <w:r>
        <w:rPr>
          <w:rFonts w:ascii="Tahoma" w:hAnsi="Tahoma" w:cs="Tahoma"/>
          <w:color w:val="1F1F1F"/>
          <w:sz w:val="25"/>
          <w:szCs w:val="25"/>
        </w:rPr>
        <w:t xml:space="preserve">        </w:t>
      </w:r>
      <w:r w:rsidRPr="003D1396">
        <w:rPr>
          <w:rFonts w:ascii="Tahoma" w:hAnsi="Tahoma" w:cs="Tahoma"/>
          <w:color w:val="1F1F1F"/>
          <w:sz w:val="25"/>
          <w:szCs w:val="25"/>
        </w:rPr>
        <w:t xml:space="preserve">                          </w:t>
      </w:r>
      <w:r w:rsidR="004214E9">
        <w:rPr>
          <w:rFonts w:ascii="Tahoma" w:hAnsi="Tahoma" w:cs="Tahoma"/>
          <w:color w:val="1F1F1F"/>
          <w:sz w:val="25"/>
          <w:szCs w:val="25"/>
        </w:rPr>
        <w:t xml:space="preserve">   </w:t>
      </w:r>
      <w:r w:rsidRPr="003D1396">
        <w:rPr>
          <w:rFonts w:ascii="Tahoma" w:hAnsi="Tahoma" w:cs="Tahoma"/>
          <w:color w:val="1F1F1F"/>
          <w:sz w:val="25"/>
          <w:szCs w:val="25"/>
        </w:rPr>
        <w:t xml:space="preserve"> Dated:</w:t>
      </w:r>
      <w:r w:rsidR="009B122A">
        <w:rPr>
          <w:rFonts w:ascii="Tahoma" w:hAnsi="Tahoma" w:cs="Tahoma"/>
          <w:color w:val="1F1F1F"/>
          <w:sz w:val="25"/>
          <w:szCs w:val="25"/>
        </w:rPr>
        <w:t>25</w:t>
      </w:r>
      <w:r>
        <w:rPr>
          <w:rFonts w:ascii="Tahoma" w:hAnsi="Tahoma" w:cs="Tahoma"/>
          <w:color w:val="1F1F1F"/>
          <w:sz w:val="25"/>
          <w:szCs w:val="25"/>
        </w:rPr>
        <w:t>-</w:t>
      </w:r>
      <w:r w:rsidR="004214E9">
        <w:rPr>
          <w:rFonts w:ascii="Tahoma" w:hAnsi="Tahoma" w:cs="Tahoma"/>
          <w:color w:val="1F1F1F"/>
          <w:sz w:val="25"/>
          <w:szCs w:val="25"/>
        </w:rPr>
        <w:t>08-</w:t>
      </w:r>
      <w:r>
        <w:rPr>
          <w:rFonts w:ascii="Tahoma" w:hAnsi="Tahoma" w:cs="Tahoma"/>
          <w:color w:val="1F1F1F"/>
          <w:sz w:val="25"/>
          <w:szCs w:val="25"/>
        </w:rPr>
        <w:t>2025</w:t>
      </w:r>
      <w:bookmarkEnd w:id="0"/>
    </w:p>
    <w:p w14:paraId="3611C737" w14:textId="77777777" w:rsidR="004214E9" w:rsidRDefault="004214E9" w:rsidP="004214E9">
      <w:pPr>
        <w:ind w:left="270"/>
        <w:rPr>
          <w:rFonts w:ascii="Tahoma" w:hAnsi="Tahoma" w:cs="Tahoma"/>
          <w:color w:val="1F1F1F"/>
          <w:sz w:val="25"/>
          <w:szCs w:val="25"/>
        </w:rPr>
      </w:pPr>
    </w:p>
    <w:p w14:paraId="1F6ACC1C" w14:textId="5F203B75" w:rsidR="004214E9" w:rsidRPr="004214E9" w:rsidRDefault="004214E9" w:rsidP="004214E9">
      <w:pPr>
        <w:ind w:left="270"/>
        <w:rPr>
          <w:rFonts w:ascii="Tahoma" w:hAnsi="Tahoma" w:cs="Tahoma"/>
          <w:b/>
          <w:bCs/>
          <w:color w:val="1F1F1F"/>
          <w:sz w:val="25"/>
          <w:szCs w:val="25"/>
        </w:rPr>
      </w:pPr>
      <w:r w:rsidRPr="004214E9">
        <w:rPr>
          <w:rFonts w:ascii="Tahoma" w:hAnsi="Tahoma" w:cs="Tahoma"/>
          <w:b/>
          <w:bCs/>
          <w:color w:val="1F1F1F"/>
          <w:sz w:val="25"/>
          <w:szCs w:val="25"/>
        </w:rPr>
        <w:t xml:space="preserve">Subject: Facility of Easy Collect for this </w:t>
      </w:r>
      <w:r>
        <w:rPr>
          <w:rFonts w:ascii="Tahoma" w:hAnsi="Tahoma" w:cs="Tahoma"/>
          <w:b/>
          <w:bCs/>
          <w:color w:val="1F1F1F"/>
          <w:sz w:val="25"/>
          <w:szCs w:val="25"/>
        </w:rPr>
        <w:t>Institution</w:t>
      </w:r>
      <w:r w:rsidRPr="004214E9">
        <w:rPr>
          <w:rFonts w:ascii="Tahoma" w:hAnsi="Tahoma" w:cs="Tahoma"/>
          <w:b/>
          <w:bCs/>
          <w:color w:val="1F1F1F"/>
          <w:sz w:val="25"/>
          <w:szCs w:val="25"/>
        </w:rPr>
        <w:t>.</w:t>
      </w:r>
    </w:p>
    <w:p w14:paraId="343856B7" w14:textId="77777777" w:rsidR="00D45E5D" w:rsidRPr="00D45E5D" w:rsidRDefault="00D45E5D" w:rsidP="004214E9">
      <w:pPr>
        <w:rPr>
          <w:rFonts w:ascii="Tahoma" w:hAnsi="Tahoma" w:cs="Tahoma"/>
          <w:color w:val="1F1F1F"/>
          <w:sz w:val="25"/>
          <w:szCs w:val="25"/>
        </w:rPr>
      </w:pPr>
    </w:p>
    <w:p w14:paraId="6F30AF39" w14:textId="72E4CA0A" w:rsidR="004214E9" w:rsidRPr="004214E9" w:rsidRDefault="004214E9" w:rsidP="004214E9">
      <w:pPr>
        <w:spacing w:line="360" w:lineRule="auto"/>
        <w:ind w:left="270"/>
        <w:jc w:val="both"/>
        <w:rPr>
          <w:rFonts w:ascii="Tahoma" w:hAnsi="Tahoma" w:cs="Tahoma"/>
          <w:color w:val="1F1F1F"/>
          <w:sz w:val="25"/>
          <w:szCs w:val="25"/>
        </w:rPr>
      </w:pPr>
      <w:r>
        <w:rPr>
          <w:rFonts w:ascii="Tahoma" w:hAnsi="Tahoma" w:cs="Tahoma"/>
          <w:color w:val="1F1F1F"/>
          <w:sz w:val="25"/>
          <w:szCs w:val="25"/>
        </w:rPr>
        <w:t>With reference to the above captioned subject,</w:t>
      </w:r>
      <w:r w:rsidR="00130D7D">
        <w:rPr>
          <w:rFonts w:ascii="Tahoma" w:hAnsi="Tahoma" w:cs="Tahoma"/>
          <w:color w:val="1F1F1F"/>
          <w:sz w:val="25"/>
          <w:szCs w:val="25"/>
        </w:rPr>
        <w:t xml:space="preserve"> it</w:t>
      </w:r>
      <w:r>
        <w:rPr>
          <w:rFonts w:ascii="Tahoma" w:hAnsi="Tahoma" w:cs="Tahoma"/>
          <w:color w:val="1F1F1F"/>
          <w:sz w:val="25"/>
          <w:szCs w:val="25"/>
        </w:rPr>
        <w:t xml:space="preserve"> is to mention that this Institution has a </w:t>
      </w:r>
      <w:r w:rsidRPr="004214E9">
        <w:rPr>
          <w:rFonts w:ascii="Tahoma" w:hAnsi="Tahoma" w:cs="Tahoma"/>
          <w:color w:val="1F1F1F"/>
          <w:sz w:val="25"/>
          <w:szCs w:val="25"/>
        </w:rPr>
        <w:t>student enrollment</w:t>
      </w:r>
      <w:r w:rsidR="00E2291E">
        <w:rPr>
          <w:rFonts w:ascii="Tahoma" w:hAnsi="Tahoma" w:cs="Tahoma"/>
          <w:color w:val="1F1F1F"/>
          <w:sz w:val="25"/>
          <w:szCs w:val="25"/>
        </w:rPr>
        <w:t xml:space="preserve"> of</w:t>
      </w:r>
      <w:r w:rsidRPr="004214E9">
        <w:rPr>
          <w:rFonts w:ascii="Tahoma" w:hAnsi="Tahoma" w:cs="Tahoma"/>
          <w:color w:val="1F1F1F"/>
          <w:sz w:val="25"/>
          <w:szCs w:val="25"/>
        </w:rPr>
        <w:t xml:space="preserve"> 9</w:t>
      </w:r>
      <w:r w:rsidR="007955AA">
        <w:rPr>
          <w:rFonts w:ascii="Tahoma" w:hAnsi="Tahoma" w:cs="Tahoma"/>
          <w:color w:val="1F1F1F"/>
          <w:sz w:val="25"/>
          <w:szCs w:val="25"/>
        </w:rPr>
        <w:t>5</w:t>
      </w:r>
      <w:r w:rsidRPr="004214E9">
        <w:rPr>
          <w:rFonts w:ascii="Tahoma" w:hAnsi="Tahoma" w:cs="Tahoma"/>
          <w:color w:val="1F1F1F"/>
          <w:sz w:val="25"/>
          <w:szCs w:val="25"/>
        </w:rPr>
        <w:t>0</w:t>
      </w:r>
      <w:r w:rsidR="007955AA">
        <w:rPr>
          <w:rFonts w:ascii="Tahoma" w:hAnsi="Tahoma" w:cs="Tahoma"/>
          <w:color w:val="1F1F1F"/>
          <w:sz w:val="25"/>
          <w:szCs w:val="25"/>
        </w:rPr>
        <w:t>+</w:t>
      </w:r>
      <w:r w:rsidR="00130D7D">
        <w:rPr>
          <w:rFonts w:ascii="Tahoma" w:hAnsi="Tahoma" w:cs="Tahoma"/>
          <w:color w:val="1F1F1F"/>
          <w:sz w:val="25"/>
          <w:szCs w:val="25"/>
        </w:rPr>
        <w:t xml:space="preserve"> and hence it is </w:t>
      </w:r>
      <w:r w:rsidR="007955AA">
        <w:rPr>
          <w:rFonts w:ascii="Tahoma" w:hAnsi="Tahoma" w:cs="Tahoma"/>
          <w:color w:val="1F1F1F"/>
          <w:sz w:val="25"/>
          <w:szCs w:val="25"/>
        </w:rPr>
        <w:t xml:space="preserve">imperative </w:t>
      </w:r>
      <w:r w:rsidR="00130D7D">
        <w:rPr>
          <w:rFonts w:ascii="Tahoma" w:hAnsi="Tahoma" w:cs="Tahoma"/>
          <w:color w:val="1F1F1F"/>
          <w:sz w:val="25"/>
          <w:szCs w:val="25"/>
        </w:rPr>
        <w:t>to shift from the offline mode to the online mode for the collection of fees and other charges from the students.</w:t>
      </w:r>
      <w:r w:rsidRPr="004214E9">
        <w:rPr>
          <w:rFonts w:ascii="Tahoma" w:hAnsi="Tahoma" w:cs="Tahoma"/>
          <w:color w:val="1F1F1F"/>
          <w:sz w:val="25"/>
          <w:szCs w:val="25"/>
        </w:rPr>
        <w:t xml:space="preserve"> we formally request the urgent activation of the J&amp;K Bank Easy Collect Account facility to facilitate our fee collection process, scheduled to commence</w:t>
      </w:r>
      <w:r w:rsidR="002872EA">
        <w:rPr>
          <w:rFonts w:ascii="Tahoma" w:hAnsi="Tahoma" w:cs="Tahoma"/>
          <w:color w:val="1F1F1F"/>
          <w:sz w:val="25"/>
          <w:szCs w:val="25"/>
        </w:rPr>
        <w:t xml:space="preserve"> from</w:t>
      </w:r>
      <w:r w:rsidRPr="004214E9">
        <w:rPr>
          <w:rFonts w:ascii="Tahoma" w:hAnsi="Tahoma" w:cs="Tahoma"/>
          <w:color w:val="1F1F1F"/>
          <w:sz w:val="25"/>
          <w:szCs w:val="25"/>
        </w:rPr>
        <w:t xml:space="preserve"> </w:t>
      </w:r>
      <w:r w:rsidR="0012409F">
        <w:rPr>
          <w:rFonts w:ascii="Tahoma" w:hAnsi="Tahoma" w:cs="Tahoma"/>
          <w:color w:val="1F1F1F"/>
          <w:sz w:val="25"/>
          <w:szCs w:val="25"/>
        </w:rPr>
        <w:t>01-09-</w:t>
      </w:r>
      <w:r w:rsidRPr="004214E9">
        <w:rPr>
          <w:rFonts w:ascii="Tahoma" w:hAnsi="Tahoma" w:cs="Tahoma"/>
          <w:color w:val="1F1F1F"/>
          <w:sz w:val="25"/>
          <w:szCs w:val="25"/>
        </w:rPr>
        <w:t>2025.</w:t>
      </w:r>
    </w:p>
    <w:p w14:paraId="39BF210F" w14:textId="6C2EE536" w:rsidR="004214E9" w:rsidRPr="004214E9" w:rsidRDefault="004214E9" w:rsidP="004214E9">
      <w:pPr>
        <w:spacing w:line="360" w:lineRule="auto"/>
        <w:ind w:left="270"/>
        <w:jc w:val="both"/>
        <w:rPr>
          <w:rFonts w:ascii="Tahoma" w:hAnsi="Tahoma" w:cs="Tahoma"/>
          <w:color w:val="1F1F1F"/>
          <w:sz w:val="25"/>
          <w:szCs w:val="25"/>
        </w:rPr>
      </w:pPr>
      <w:r w:rsidRPr="004214E9">
        <w:rPr>
          <w:rFonts w:ascii="Tahoma" w:hAnsi="Tahoma" w:cs="Tahoma"/>
          <w:color w:val="1F1F1F"/>
          <w:sz w:val="25"/>
          <w:szCs w:val="25"/>
        </w:rPr>
        <w:t>We have enclosed the duly completed application form along with all requisite documents as provided by your office for the activation of the Easy Collect Account facility. This facility is essential to ensure a secure, efficient, and streamlined fee collection process, aligning with our commitment to operational excellence and convenience for our students and their parents.</w:t>
      </w:r>
    </w:p>
    <w:p w14:paraId="701E5CB6" w14:textId="3A46858D" w:rsidR="00EA62AD" w:rsidRDefault="004214E9" w:rsidP="00EA62AD">
      <w:pPr>
        <w:spacing w:line="360" w:lineRule="auto"/>
        <w:ind w:left="270"/>
        <w:jc w:val="both"/>
        <w:rPr>
          <w:rFonts w:ascii="Tahoma" w:hAnsi="Tahoma" w:cs="Tahoma"/>
          <w:color w:val="1F1F1F"/>
          <w:sz w:val="25"/>
          <w:szCs w:val="25"/>
        </w:rPr>
      </w:pPr>
      <w:r w:rsidRPr="004214E9">
        <w:rPr>
          <w:rFonts w:ascii="Tahoma" w:hAnsi="Tahoma" w:cs="Tahoma"/>
          <w:color w:val="1F1F1F"/>
          <w:sz w:val="25"/>
          <w:szCs w:val="25"/>
        </w:rPr>
        <w:t xml:space="preserve">In view of the approaching fee collection deadline, we respectfully request the following on a priority </w:t>
      </w:r>
      <w:r w:rsidR="00130D7D" w:rsidRPr="004214E9">
        <w:rPr>
          <w:rFonts w:ascii="Tahoma" w:hAnsi="Tahoma" w:cs="Tahoma"/>
          <w:color w:val="1F1F1F"/>
          <w:sz w:val="25"/>
          <w:szCs w:val="25"/>
        </w:rPr>
        <w:t>basis</w:t>
      </w:r>
      <w:r w:rsidR="00130D7D">
        <w:rPr>
          <w:rFonts w:ascii="Tahoma" w:hAnsi="Tahoma" w:cs="Tahoma"/>
          <w:color w:val="1F1F1F"/>
          <w:sz w:val="25"/>
          <w:szCs w:val="25"/>
        </w:rPr>
        <w:t>.</w:t>
      </w:r>
      <w:r w:rsidR="00130D7D" w:rsidRPr="004214E9">
        <w:rPr>
          <w:rFonts w:ascii="Tahoma" w:hAnsi="Tahoma" w:cs="Tahoma"/>
          <w:color w:val="1F1F1F"/>
          <w:sz w:val="25"/>
          <w:szCs w:val="25"/>
        </w:rPr>
        <w:t xml:space="preserve"> Please</w:t>
      </w:r>
      <w:r w:rsidRPr="004214E9">
        <w:rPr>
          <w:rFonts w:ascii="Tahoma" w:hAnsi="Tahoma" w:cs="Tahoma"/>
          <w:color w:val="1F1F1F"/>
          <w:sz w:val="25"/>
          <w:szCs w:val="25"/>
        </w:rPr>
        <w:t xml:space="preserve"> feel free to contact us at </w:t>
      </w:r>
      <w:r>
        <w:rPr>
          <w:rFonts w:ascii="Tahoma" w:hAnsi="Tahoma" w:cs="Tahoma"/>
          <w:color w:val="1F1F1F"/>
          <w:sz w:val="25"/>
          <w:szCs w:val="25"/>
        </w:rPr>
        <w:t xml:space="preserve">9906457756 </w:t>
      </w:r>
      <w:r w:rsidRPr="004214E9">
        <w:rPr>
          <w:rFonts w:ascii="Tahoma" w:hAnsi="Tahoma" w:cs="Tahoma"/>
          <w:color w:val="1F1F1F"/>
          <w:sz w:val="25"/>
          <w:szCs w:val="25"/>
        </w:rPr>
        <w:t xml:space="preserve">or </w:t>
      </w:r>
      <w:r>
        <w:rPr>
          <w:rFonts w:ascii="Tahoma" w:hAnsi="Tahoma" w:cs="Tahoma"/>
          <w:color w:val="1F1F1F"/>
          <w:sz w:val="25"/>
          <w:szCs w:val="25"/>
        </w:rPr>
        <w:t>kgpolysgr58@gmail.com</w:t>
      </w:r>
      <w:r w:rsidRPr="004214E9">
        <w:rPr>
          <w:rFonts w:ascii="Tahoma" w:hAnsi="Tahoma" w:cs="Tahoma"/>
          <w:color w:val="1F1F1F"/>
          <w:sz w:val="25"/>
          <w:szCs w:val="25"/>
        </w:rPr>
        <w:t xml:space="preserve"> for any further </w:t>
      </w:r>
      <w:r w:rsidR="00130D7D">
        <w:rPr>
          <w:rFonts w:ascii="Tahoma" w:hAnsi="Tahoma" w:cs="Tahoma"/>
          <w:color w:val="1F1F1F"/>
          <w:sz w:val="25"/>
          <w:szCs w:val="25"/>
        </w:rPr>
        <w:t>c</w:t>
      </w:r>
      <w:r w:rsidR="00130D7D" w:rsidRPr="004214E9">
        <w:rPr>
          <w:rFonts w:ascii="Tahoma" w:hAnsi="Tahoma" w:cs="Tahoma"/>
          <w:color w:val="1F1F1F"/>
          <w:sz w:val="25"/>
          <w:szCs w:val="25"/>
        </w:rPr>
        <w:t xml:space="preserve">larification on any additional requirements or formalities needed to facilitate swift </w:t>
      </w:r>
      <w:r w:rsidR="00EA62AD" w:rsidRPr="004214E9">
        <w:rPr>
          <w:rFonts w:ascii="Tahoma" w:hAnsi="Tahoma" w:cs="Tahoma"/>
          <w:color w:val="1F1F1F"/>
          <w:sz w:val="25"/>
          <w:szCs w:val="25"/>
        </w:rPr>
        <w:t>activation.</w:t>
      </w:r>
      <w:r w:rsidR="00EA62AD">
        <w:rPr>
          <w:rFonts w:ascii="Tahoma" w:hAnsi="Tahoma" w:cs="Tahoma"/>
          <w:color w:val="1F1F1F"/>
          <w:sz w:val="25"/>
          <w:szCs w:val="25"/>
        </w:rPr>
        <w:t xml:space="preserve">  The</w:t>
      </w:r>
      <w:r w:rsidR="00AE063C">
        <w:rPr>
          <w:rFonts w:ascii="Tahoma" w:hAnsi="Tahoma" w:cs="Tahoma"/>
          <w:color w:val="1F1F1F"/>
          <w:sz w:val="25"/>
          <w:szCs w:val="25"/>
        </w:rPr>
        <w:t xml:space="preserve"> account detail where the amount </w:t>
      </w:r>
      <w:r w:rsidR="0012409F">
        <w:rPr>
          <w:rFonts w:ascii="Tahoma" w:hAnsi="Tahoma" w:cs="Tahoma"/>
          <w:color w:val="1F1F1F"/>
          <w:sz w:val="25"/>
          <w:szCs w:val="25"/>
        </w:rPr>
        <w:t>needs</w:t>
      </w:r>
      <w:r w:rsidR="00AE063C">
        <w:rPr>
          <w:rFonts w:ascii="Tahoma" w:hAnsi="Tahoma" w:cs="Tahoma"/>
          <w:color w:val="1F1F1F"/>
          <w:sz w:val="25"/>
          <w:szCs w:val="25"/>
        </w:rPr>
        <w:t xml:space="preserve"> to be credited </w:t>
      </w:r>
      <w:r w:rsidR="0012409F">
        <w:rPr>
          <w:rFonts w:ascii="Tahoma" w:hAnsi="Tahoma" w:cs="Tahoma"/>
          <w:color w:val="1F1F1F"/>
          <w:sz w:val="25"/>
          <w:szCs w:val="25"/>
        </w:rPr>
        <w:t>are</w:t>
      </w:r>
      <w:r w:rsidR="00EA62AD">
        <w:rPr>
          <w:rFonts w:ascii="Tahoma" w:hAnsi="Tahoma" w:cs="Tahoma"/>
          <w:color w:val="1F1F1F"/>
          <w:sz w:val="25"/>
          <w:szCs w:val="25"/>
        </w:rPr>
        <w:t xml:space="preserve"> </w:t>
      </w:r>
      <w:r w:rsidR="00AE063C">
        <w:rPr>
          <w:rFonts w:ascii="Tahoma" w:hAnsi="Tahoma" w:cs="Tahoma"/>
          <w:color w:val="1F1F1F"/>
          <w:sz w:val="25"/>
          <w:szCs w:val="25"/>
        </w:rPr>
        <w:t>given below:</w:t>
      </w:r>
    </w:p>
    <w:tbl>
      <w:tblPr>
        <w:tblW w:w="10165" w:type="dxa"/>
        <w:tblLook w:val="04A0" w:firstRow="1" w:lastRow="0" w:firstColumn="1" w:lastColumn="0" w:noHBand="0" w:noVBand="1"/>
      </w:tblPr>
      <w:tblGrid>
        <w:gridCol w:w="960"/>
        <w:gridCol w:w="2540"/>
        <w:gridCol w:w="6665"/>
      </w:tblGrid>
      <w:tr w:rsidR="0012409F" w:rsidRPr="0012409F" w14:paraId="056F750D" w14:textId="77777777" w:rsidTr="0012409F">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1BF711" w14:textId="77777777" w:rsidR="0012409F" w:rsidRPr="0012409F" w:rsidRDefault="0012409F" w:rsidP="0012409F">
            <w:pPr>
              <w:jc w:val="center"/>
              <w:rPr>
                <w:rFonts w:ascii="Tahoma" w:hAnsi="Tahoma" w:cs="Tahoma"/>
                <w:b/>
                <w:bCs/>
                <w:color w:val="000000"/>
                <w:sz w:val="26"/>
                <w:szCs w:val="26"/>
              </w:rPr>
            </w:pPr>
            <w:proofErr w:type="gramStart"/>
            <w:r w:rsidRPr="0012409F">
              <w:rPr>
                <w:rFonts w:ascii="Tahoma" w:hAnsi="Tahoma" w:cs="Tahoma"/>
                <w:b/>
                <w:bCs/>
                <w:color w:val="000000"/>
                <w:sz w:val="26"/>
                <w:szCs w:val="26"/>
              </w:rPr>
              <w:t>S.No</w:t>
            </w:r>
            <w:proofErr w:type="gramEnd"/>
          </w:p>
        </w:tc>
        <w:tc>
          <w:tcPr>
            <w:tcW w:w="2540" w:type="dxa"/>
            <w:tcBorders>
              <w:top w:val="single" w:sz="4" w:space="0" w:color="auto"/>
              <w:left w:val="nil"/>
              <w:bottom w:val="single" w:sz="4" w:space="0" w:color="auto"/>
              <w:right w:val="single" w:sz="4" w:space="0" w:color="auto"/>
            </w:tcBorders>
            <w:shd w:val="clear" w:color="auto" w:fill="auto"/>
            <w:vAlign w:val="center"/>
            <w:hideMark/>
          </w:tcPr>
          <w:p w14:paraId="2AE24342" w14:textId="77777777" w:rsidR="0012409F" w:rsidRPr="0012409F" w:rsidRDefault="0012409F" w:rsidP="0012409F">
            <w:pPr>
              <w:jc w:val="center"/>
              <w:rPr>
                <w:rFonts w:ascii="Tahoma" w:hAnsi="Tahoma" w:cs="Tahoma"/>
                <w:b/>
                <w:bCs/>
                <w:color w:val="000000"/>
                <w:sz w:val="26"/>
                <w:szCs w:val="26"/>
              </w:rPr>
            </w:pPr>
            <w:r w:rsidRPr="0012409F">
              <w:rPr>
                <w:rFonts w:ascii="Tahoma" w:hAnsi="Tahoma" w:cs="Tahoma"/>
                <w:b/>
                <w:bCs/>
                <w:color w:val="000000"/>
                <w:sz w:val="26"/>
                <w:szCs w:val="26"/>
              </w:rPr>
              <w:t>Account Number</w:t>
            </w:r>
          </w:p>
        </w:tc>
        <w:tc>
          <w:tcPr>
            <w:tcW w:w="6665" w:type="dxa"/>
            <w:tcBorders>
              <w:top w:val="single" w:sz="4" w:space="0" w:color="auto"/>
              <w:left w:val="nil"/>
              <w:bottom w:val="single" w:sz="4" w:space="0" w:color="auto"/>
              <w:right w:val="single" w:sz="4" w:space="0" w:color="auto"/>
            </w:tcBorders>
            <w:shd w:val="clear" w:color="auto" w:fill="auto"/>
            <w:vAlign w:val="center"/>
            <w:hideMark/>
          </w:tcPr>
          <w:p w14:paraId="453B0D06" w14:textId="77777777" w:rsidR="0012409F" w:rsidRPr="0012409F" w:rsidRDefault="0012409F" w:rsidP="0012409F">
            <w:pPr>
              <w:jc w:val="center"/>
              <w:rPr>
                <w:rFonts w:ascii="Tahoma" w:hAnsi="Tahoma" w:cs="Tahoma"/>
                <w:b/>
                <w:bCs/>
                <w:color w:val="000000"/>
                <w:sz w:val="26"/>
                <w:szCs w:val="26"/>
              </w:rPr>
            </w:pPr>
            <w:r w:rsidRPr="0012409F">
              <w:rPr>
                <w:rFonts w:ascii="Tahoma" w:hAnsi="Tahoma" w:cs="Tahoma"/>
                <w:b/>
                <w:bCs/>
                <w:color w:val="000000"/>
                <w:sz w:val="26"/>
                <w:szCs w:val="26"/>
              </w:rPr>
              <w:t xml:space="preserve">collection account for </w:t>
            </w:r>
          </w:p>
        </w:tc>
      </w:tr>
      <w:tr w:rsidR="0012409F" w:rsidRPr="0012409F" w14:paraId="25DA884D" w14:textId="77777777" w:rsidTr="0012409F">
        <w:trPr>
          <w:trHeight w:val="72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FEA2D58" w14:textId="77777777" w:rsidR="0012409F" w:rsidRPr="0012409F" w:rsidRDefault="0012409F" w:rsidP="0012409F">
            <w:pPr>
              <w:jc w:val="center"/>
              <w:rPr>
                <w:rFonts w:ascii="Tahoma" w:hAnsi="Tahoma" w:cs="Tahoma"/>
                <w:color w:val="000000"/>
                <w:sz w:val="26"/>
                <w:szCs w:val="26"/>
              </w:rPr>
            </w:pPr>
            <w:r w:rsidRPr="0012409F">
              <w:rPr>
                <w:rFonts w:ascii="Tahoma" w:hAnsi="Tahoma" w:cs="Tahoma"/>
                <w:color w:val="000000"/>
                <w:sz w:val="26"/>
                <w:szCs w:val="26"/>
              </w:rPr>
              <w:t>1</w:t>
            </w:r>
          </w:p>
        </w:tc>
        <w:tc>
          <w:tcPr>
            <w:tcW w:w="2540" w:type="dxa"/>
            <w:tcBorders>
              <w:top w:val="nil"/>
              <w:left w:val="nil"/>
              <w:bottom w:val="single" w:sz="4" w:space="0" w:color="auto"/>
              <w:right w:val="single" w:sz="4" w:space="0" w:color="auto"/>
            </w:tcBorders>
            <w:shd w:val="clear" w:color="auto" w:fill="auto"/>
            <w:vAlign w:val="center"/>
            <w:hideMark/>
          </w:tcPr>
          <w:p w14:paraId="75DA5697" w14:textId="77777777" w:rsidR="0012409F" w:rsidRPr="0012409F" w:rsidRDefault="0012409F" w:rsidP="0012409F">
            <w:pPr>
              <w:jc w:val="center"/>
              <w:rPr>
                <w:rFonts w:ascii="Tahoma" w:hAnsi="Tahoma" w:cs="Tahoma"/>
                <w:color w:val="000000"/>
                <w:sz w:val="26"/>
                <w:szCs w:val="26"/>
              </w:rPr>
            </w:pPr>
            <w:r w:rsidRPr="0012409F">
              <w:rPr>
                <w:rFonts w:ascii="Tahoma" w:hAnsi="Tahoma" w:cs="Tahoma"/>
                <w:color w:val="000000"/>
                <w:sz w:val="26"/>
                <w:szCs w:val="26"/>
              </w:rPr>
              <w:t>0322040510000007</w:t>
            </w:r>
          </w:p>
        </w:tc>
        <w:tc>
          <w:tcPr>
            <w:tcW w:w="6665" w:type="dxa"/>
            <w:tcBorders>
              <w:top w:val="nil"/>
              <w:left w:val="nil"/>
              <w:bottom w:val="single" w:sz="4" w:space="0" w:color="auto"/>
              <w:right w:val="single" w:sz="4" w:space="0" w:color="auto"/>
            </w:tcBorders>
            <w:shd w:val="clear" w:color="auto" w:fill="auto"/>
            <w:vAlign w:val="center"/>
            <w:hideMark/>
          </w:tcPr>
          <w:p w14:paraId="5438E5F3" w14:textId="77777777" w:rsidR="0012409F" w:rsidRPr="0012409F" w:rsidRDefault="0012409F" w:rsidP="0012409F">
            <w:pPr>
              <w:jc w:val="center"/>
              <w:rPr>
                <w:rFonts w:ascii="Tahoma" w:hAnsi="Tahoma" w:cs="Tahoma"/>
                <w:color w:val="000000"/>
                <w:sz w:val="26"/>
                <w:szCs w:val="26"/>
              </w:rPr>
            </w:pPr>
            <w:r w:rsidRPr="0012409F">
              <w:rPr>
                <w:rFonts w:ascii="Tahoma" w:hAnsi="Tahoma" w:cs="Tahoma"/>
                <w:color w:val="000000"/>
                <w:sz w:val="26"/>
                <w:szCs w:val="26"/>
              </w:rPr>
              <w:t xml:space="preserve">Admission/Tuition Fee, Reregistration Fee, Insurance, Other Miscellaneous Fee/Charges, Hostel </w:t>
            </w:r>
            <w:proofErr w:type="gramStart"/>
            <w:r w:rsidRPr="0012409F">
              <w:rPr>
                <w:rFonts w:ascii="Tahoma" w:hAnsi="Tahoma" w:cs="Tahoma"/>
                <w:color w:val="000000"/>
                <w:sz w:val="26"/>
                <w:szCs w:val="26"/>
              </w:rPr>
              <w:t>Fee(</w:t>
            </w:r>
            <w:proofErr w:type="gramEnd"/>
            <w:r w:rsidRPr="0012409F">
              <w:rPr>
                <w:rFonts w:ascii="Tahoma" w:hAnsi="Tahoma" w:cs="Tahoma"/>
                <w:color w:val="000000"/>
                <w:sz w:val="26"/>
                <w:szCs w:val="26"/>
              </w:rPr>
              <w:t>Yearly)</w:t>
            </w:r>
          </w:p>
        </w:tc>
      </w:tr>
      <w:tr w:rsidR="0012409F" w:rsidRPr="0012409F" w14:paraId="10645CA8" w14:textId="77777777" w:rsidTr="0012409F">
        <w:trPr>
          <w:trHeight w:val="290"/>
        </w:trPr>
        <w:tc>
          <w:tcPr>
            <w:tcW w:w="960" w:type="dxa"/>
            <w:tcBorders>
              <w:top w:val="nil"/>
              <w:left w:val="single" w:sz="4" w:space="0" w:color="auto"/>
              <w:bottom w:val="single" w:sz="4" w:space="0" w:color="auto"/>
              <w:right w:val="single" w:sz="4" w:space="0" w:color="auto"/>
            </w:tcBorders>
            <w:shd w:val="clear" w:color="auto" w:fill="auto"/>
            <w:vAlign w:val="bottom"/>
            <w:hideMark/>
          </w:tcPr>
          <w:p w14:paraId="4BABB076" w14:textId="77777777" w:rsidR="0012409F" w:rsidRPr="0012409F" w:rsidRDefault="0012409F" w:rsidP="0012409F">
            <w:pPr>
              <w:jc w:val="center"/>
              <w:rPr>
                <w:rFonts w:ascii="Tahoma" w:hAnsi="Tahoma" w:cs="Tahoma"/>
                <w:color w:val="000000"/>
                <w:sz w:val="26"/>
                <w:szCs w:val="26"/>
              </w:rPr>
            </w:pPr>
            <w:r w:rsidRPr="0012409F">
              <w:rPr>
                <w:rFonts w:ascii="Tahoma" w:hAnsi="Tahoma" w:cs="Tahoma"/>
                <w:color w:val="000000"/>
                <w:sz w:val="26"/>
                <w:szCs w:val="26"/>
              </w:rPr>
              <w:t>2</w:t>
            </w:r>
          </w:p>
        </w:tc>
        <w:tc>
          <w:tcPr>
            <w:tcW w:w="2540" w:type="dxa"/>
            <w:tcBorders>
              <w:top w:val="nil"/>
              <w:left w:val="nil"/>
              <w:bottom w:val="single" w:sz="4" w:space="0" w:color="auto"/>
              <w:right w:val="single" w:sz="4" w:space="0" w:color="auto"/>
            </w:tcBorders>
            <w:shd w:val="clear" w:color="auto" w:fill="auto"/>
            <w:vAlign w:val="center"/>
            <w:hideMark/>
          </w:tcPr>
          <w:p w14:paraId="149D8B71" w14:textId="77777777" w:rsidR="0012409F" w:rsidRPr="0012409F" w:rsidRDefault="0012409F" w:rsidP="0012409F">
            <w:pPr>
              <w:jc w:val="center"/>
              <w:rPr>
                <w:rFonts w:ascii="Tahoma" w:hAnsi="Tahoma" w:cs="Tahoma"/>
                <w:color w:val="000000"/>
                <w:sz w:val="26"/>
                <w:szCs w:val="26"/>
              </w:rPr>
            </w:pPr>
            <w:r w:rsidRPr="0012409F">
              <w:rPr>
                <w:rFonts w:ascii="Tahoma" w:hAnsi="Tahoma" w:cs="Tahoma"/>
                <w:color w:val="000000"/>
                <w:sz w:val="26"/>
                <w:szCs w:val="26"/>
              </w:rPr>
              <w:t>0322040510000008</w:t>
            </w:r>
          </w:p>
        </w:tc>
        <w:tc>
          <w:tcPr>
            <w:tcW w:w="6665" w:type="dxa"/>
            <w:tcBorders>
              <w:top w:val="nil"/>
              <w:left w:val="nil"/>
              <w:bottom w:val="single" w:sz="4" w:space="0" w:color="auto"/>
              <w:right w:val="single" w:sz="4" w:space="0" w:color="auto"/>
            </w:tcBorders>
            <w:shd w:val="clear" w:color="auto" w:fill="auto"/>
            <w:vAlign w:val="bottom"/>
            <w:hideMark/>
          </w:tcPr>
          <w:p w14:paraId="7AFB2917" w14:textId="77777777" w:rsidR="0012409F" w:rsidRPr="0012409F" w:rsidRDefault="0012409F" w:rsidP="0012409F">
            <w:pPr>
              <w:jc w:val="center"/>
              <w:rPr>
                <w:rFonts w:ascii="Tahoma" w:hAnsi="Tahoma" w:cs="Tahoma"/>
                <w:color w:val="000000"/>
                <w:sz w:val="26"/>
                <w:szCs w:val="26"/>
              </w:rPr>
            </w:pPr>
            <w:r w:rsidRPr="0012409F">
              <w:rPr>
                <w:rFonts w:ascii="Tahoma" w:hAnsi="Tahoma" w:cs="Tahoma"/>
                <w:color w:val="000000"/>
                <w:sz w:val="26"/>
                <w:szCs w:val="26"/>
              </w:rPr>
              <w:t xml:space="preserve"> Hostel </w:t>
            </w:r>
            <w:proofErr w:type="gramStart"/>
            <w:r w:rsidRPr="0012409F">
              <w:rPr>
                <w:rFonts w:ascii="Tahoma" w:hAnsi="Tahoma" w:cs="Tahoma"/>
                <w:color w:val="000000"/>
                <w:sz w:val="26"/>
                <w:szCs w:val="26"/>
              </w:rPr>
              <w:t>Fee(</w:t>
            </w:r>
            <w:proofErr w:type="gramEnd"/>
            <w:r w:rsidRPr="0012409F">
              <w:rPr>
                <w:rFonts w:ascii="Tahoma" w:hAnsi="Tahoma" w:cs="Tahoma"/>
                <w:color w:val="000000"/>
                <w:sz w:val="26"/>
                <w:szCs w:val="26"/>
              </w:rPr>
              <w:t>Monthly)</w:t>
            </w:r>
          </w:p>
        </w:tc>
      </w:tr>
    </w:tbl>
    <w:p w14:paraId="1C8C18A8" w14:textId="77777777" w:rsidR="00EA62AD" w:rsidRDefault="00CD7194" w:rsidP="00A03137">
      <w:pPr>
        <w:spacing w:line="360" w:lineRule="auto"/>
        <w:ind w:left="360"/>
        <w:jc w:val="both"/>
        <w:rPr>
          <w:rFonts w:ascii="Tahoma" w:hAnsi="Tahoma" w:cs="Tahoma"/>
          <w:color w:val="1F1F1F"/>
          <w:sz w:val="25"/>
          <w:szCs w:val="25"/>
        </w:rPr>
      </w:pPr>
      <w:r>
        <w:rPr>
          <w:rFonts w:ascii="Tahoma" w:hAnsi="Tahoma" w:cs="Tahoma"/>
          <w:color w:val="1F1F1F"/>
          <w:sz w:val="25"/>
          <w:szCs w:val="25"/>
        </w:rPr>
        <w:t xml:space="preserve">                                                 </w:t>
      </w:r>
      <w:r w:rsidR="00F649D8">
        <w:rPr>
          <w:rFonts w:ascii="Tahoma" w:hAnsi="Tahoma" w:cs="Tahoma"/>
          <w:color w:val="1F1F1F"/>
          <w:sz w:val="25"/>
          <w:szCs w:val="25"/>
        </w:rPr>
        <w:t xml:space="preserve"> </w:t>
      </w:r>
      <w:r>
        <w:rPr>
          <w:rFonts w:ascii="Tahoma" w:hAnsi="Tahoma" w:cs="Tahoma"/>
          <w:color w:val="1F1F1F"/>
          <w:sz w:val="25"/>
          <w:szCs w:val="25"/>
        </w:rPr>
        <w:t xml:space="preserve">   </w:t>
      </w:r>
      <w:r w:rsidR="00EA62AD">
        <w:rPr>
          <w:rFonts w:ascii="Tahoma" w:hAnsi="Tahoma" w:cs="Tahoma"/>
          <w:color w:val="1F1F1F"/>
          <w:sz w:val="25"/>
          <w:szCs w:val="25"/>
        </w:rPr>
        <w:t xml:space="preserve">    </w:t>
      </w:r>
      <w:r>
        <w:rPr>
          <w:rFonts w:ascii="Tahoma" w:hAnsi="Tahoma" w:cs="Tahoma"/>
          <w:color w:val="1F1F1F"/>
          <w:sz w:val="25"/>
          <w:szCs w:val="25"/>
        </w:rPr>
        <w:t xml:space="preserve">  </w:t>
      </w:r>
    </w:p>
    <w:p w14:paraId="573B4080" w14:textId="77777777" w:rsidR="00EA62AD" w:rsidRDefault="00EA62AD" w:rsidP="00A03137">
      <w:pPr>
        <w:spacing w:line="360" w:lineRule="auto"/>
        <w:ind w:left="360"/>
        <w:jc w:val="both"/>
        <w:rPr>
          <w:rFonts w:ascii="Tahoma" w:hAnsi="Tahoma" w:cs="Tahoma"/>
          <w:color w:val="1F1F1F"/>
          <w:sz w:val="25"/>
          <w:szCs w:val="25"/>
        </w:rPr>
      </w:pPr>
    </w:p>
    <w:p w14:paraId="39CB3E3C" w14:textId="214EE342" w:rsidR="00CD7194" w:rsidRDefault="00EA62AD" w:rsidP="00A03137">
      <w:pPr>
        <w:spacing w:line="360" w:lineRule="auto"/>
        <w:ind w:left="360"/>
        <w:jc w:val="both"/>
        <w:rPr>
          <w:rFonts w:ascii="Tahoma" w:hAnsi="Tahoma" w:cs="Tahoma"/>
          <w:color w:val="1F1F1F"/>
          <w:sz w:val="25"/>
          <w:szCs w:val="25"/>
        </w:rPr>
      </w:pPr>
      <w:r>
        <w:rPr>
          <w:rFonts w:ascii="Tahoma" w:hAnsi="Tahoma" w:cs="Tahoma"/>
          <w:color w:val="1F1F1F"/>
          <w:sz w:val="25"/>
          <w:szCs w:val="25"/>
        </w:rPr>
        <w:t xml:space="preserve">                                                           </w:t>
      </w:r>
      <w:r w:rsidR="00247F81" w:rsidRPr="00337606">
        <w:rPr>
          <w:rFonts w:ascii="Tahoma" w:hAnsi="Tahoma" w:cs="Tahoma"/>
          <w:color w:val="1F1F1F"/>
          <w:sz w:val="25"/>
          <w:szCs w:val="25"/>
        </w:rPr>
        <w:t xml:space="preserve">Yours </w:t>
      </w:r>
      <w:r w:rsidR="00A47EA1" w:rsidRPr="00337606">
        <w:rPr>
          <w:rFonts w:ascii="Tahoma" w:hAnsi="Tahoma" w:cs="Tahoma"/>
          <w:color w:val="1F1F1F"/>
          <w:sz w:val="25"/>
          <w:szCs w:val="25"/>
        </w:rPr>
        <w:t>Faithfully</w:t>
      </w:r>
    </w:p>
    <w:p w14:paraId="15F2EC46" w14:textId="4A17061D" w:rsidR="00076EA7" w:rsidRPr="00337606" w:rsidRDefault="00AB2CF2" w:rsidP="00A03137">
      <w:pPr>
        <w:spacing w:line="360" w:lineRule="auto"/>
        <w:ind w:left="360"/>
        <w:jc w:val="both"/>
        <w:rPr>
          <w:rFonts w:ascii="Tahoma" w:hAnsi="Tahoma" w:cs="Tahoma"/>
          <w:color w:val="1F1F1F"/>
          <w:sz w:val="25"/>
          <w:szCs w:val="25"/>
        </w:rPr>
      </w:pPr>
      <w:r w:rsidRPr="00337606">
        <w:rPr>
          <w:rFonts w:ascii="Tahoma" w:hAnsi="Tahoma" w:cs="Tahoma"/>
          <w:color w:val="1F1F1F"/>
          <w:sz w:val="25"/>
          <w:szCs w:val="25"/>
        </w:rPr>
        <w:t xml:space="preserve">                                        </w:t>
      </w:r>
      <w:r w:rsidR="003C2E46">
        <w:rPr>
          <w:rFonts w:ascii="Tahoma" w:hAnsi="Tahoma" w:cs="Tahoma"/>
          <w:color w:val="1F1F1F"/>
          <w:sz w:val="25"/>
          <w:szCs w:val="25"/>
        </w:rPr>
        <w:t xml:space="preserve">              </w:t>
      </w:r>
      <w:r w:rsidRPr="00337606">
        <w:rPr>
          <w:rFonts w:ascii="Tahoma" w:hAnsi="Tahoma" w:cs="Tahoma"/>
          <w:color w:val="1F1F1F"/>
          <w:sz w:val="25"/>
          <w:szCs w:val="25"/>
        </w:rPr>
        <w:t xml:space="preserve">  </w:t>
      </w:r>
    </w:p>
    <w:p w14:paraId="2141638F" w14:textId="5F645361" w:rsidR="00247F81" w:rsidRPr="003D1396"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BD636C"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AF292B" w:rsidRPr="003D1396">
        <w:rPr>
          <w:rFonts w:ascii="Tahoma" w:hAnsi="Tahoma" w:cs="Tahoma"/>
          <w:color w:val="1F1F1F"/>
          <w:sz w:val="25"/>
          <w:szCs w:val="25"/>
        </w:rPr>
        <w:t xml:space="preserve"> </w:t>
      </w:r>
      <w:r w:rsidR="00337606">
        <w:rPr>
          <w:rFonts w:ascii="Tahoma" w:hAnsi="Tahoma" w:cs="Tahoma"/>
          <w:color w:val="1F1F1F"/>
          <w:sz w:val="25"/>
          <w:szCs w:val="25"/>
        </w:rPr>
        <w:t xml:space="preserve"> </w:t>
      </w:r>
      <w:r w:rsidRPr="003D1396">
        <w:rPr>
          <w:rFonts w:ascii="Tahoma" w:hAnsi="Tahoma" w:cs="Tahoma"/>
          <w:color w:val="1F1F1F"/>
          <w:sz w:val="25"/>
          <w:szCs w:val="25"/>
        </w:rPr>
        <w:t>Principal</w:t>
      </w:r>
    </w:p>
    <w:p w14:paraId="6495290F" w14:textId="40114AC5" w:rsidR="00247F81" w:rsidRPr="003D1396"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6FBE2CB0" w14:textId="28616AE8" w:rsidR="00683CF5"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3C4F1CC0" w14:textId="420EBCC1" w:rsidR="008F0D79" w:rsidRDefault="008F0D79" w:rsidP="00A03137">
      <w:pPr>
        <w:ind w:left="360"/>
        <w:jc w:val="both"/>
        <w:rPr>
          <w:rFonts w:ascii="Tahoma" w:hAnsi="Tahoma" w:cs="Tahoma"/>
          <w:color w:val="1F1F1F"/>
          <w:sz w:val="25"/>
          <w:szCs w:val="25"/>
        </w:rPr>
      </w:pPr>
    </w:p>
    <w:p w14:paraId="4A6C0B22" w14:textId="2DF3FB15" w:rsidR="008F0D79" w:rsidRDefault="008F0D79" w:rsidP="00A03137">
      <w:pPr>
        <w:ind w:left="360"/>
        <w:jc w:val="both"/>
        <w:rPr>
          <w:rFonts w:ascii="Tahoma" w:hAnsi="Tahoma" w:cs="Tahoma"/>
          <w:color w:val="1F1F1F"/>
          <w:sz w:val="25"/>
          <w:szCs w:val="25"/>
        </w:rPr>
      </w:pPr>
    </w:p>
    <w:p w14:paraId="4375F08D" w14:textId="1E9A358E" w:rsidR="00683CF5" w:rsidRPr="00D6579E" w:rsidRDefault="00683CF5" w:rsidP="00A03137">
      <w:pPr>
        <w:spacing w:line="360" w:lineRule="auto"/>
        <w:ind w:left="360"/>
        <w:jc w:val="both"/>
        <w:rPr>
          <w:rFonts w:ascii="Tahoma" w:hAnsi="Tahoma" w:cs="Tahoma"/>
          <w:color w:val="1F1F1F"/>
          <w:sz w:val="24"/>
          <w:szCs w:val="24"/>
        </w:rPr>
      </w:pPr>
    </w:p>
    <w:p w14:paraId="1D054462" w14:textId="6E1D1520" w:rsidR="00683CF5" w:rsidRPr="00D6579E" w:rsidRDefault="00683CF5" w:rsidP="00A03137">
      <w:pPr>
        <w:spacing w:line="360" w:lineRule="auto"/>
        <w:ind w:left="360"/>
        <w:jc w:val="both"/>
        <w:rPr>
          <w:rFonts w:ascii="Tahoma" w:hAnsi="Tahoma" w:cs="Tahoma"/>
          <w:color w:val="1F1F1F"/>
          <w:sz w:val="24"/>
          <w:szCs w:val="24"/>
        </w:rPr>
      </w:pPr>
    </w:p>
    <w:p w14:paraId="27BFE598" w14:textId="07D7D06A" w:rsidR="00A9467C" w:rsidRPr="00D6579E" w:rsidRDefault="00A9467C" w:rsidP="00A03137">
      <w:pPr>
        <w:spacing w:line="360" w:lineRule="auto"/>
        <w:ind w:left="360"/>
        <w:jc w:val="both"/>
        <w:rPr>
          <w:rFonts w:ascii="Tahoma" w:hAnsi="Tahoma" w:cs="Tahoma"/>
          <w:color w:val="1F1F1F"/>
          <w:sz w:val="24"/>
          <w:szCs w:val="24"/>
        </w:rPr>
      </w:pPr>
    </w:p>
    <w:p w14:paraId="7D631DF6" w14:textId="77777777" w:rsidR="00A9467C" w:rsidRDefault="00A9467C" w:rsidP="00A03137">
      <w:pPr>
        <w:ind w:left="360"/>
        <w:jc w:val="both"/>
        <w:rPr>
          <w:rFonts w:ascii="Tahoma" w:hAnsi="Tahoma" w:cs="Tahoma"/>
          <w:sz w:val="25"/>
          <w:szCs w:val="25"/>
        </w:rPr>
      </w:pPr>
    </w:p>
    <w:p w14:paraId="407145E8" w14:textId="77777777" w:rsidR="00360589" w:rsidRPr="001E487E" w:rsidRDefault="00360589" w:rsidP="00A03137">
      <w:pPr>
        <w:spacing w:line="480" w:lineRule="auto"/>
        <w:ind w:left="360"/>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8F0D79">
      <w:headerReference w:type="default" r:id="rId7"/>
      <w:pgSz w:w="11906" w:h="16838"/>
      <w:pgMar w:top="1170" w:right="926" w:bottom="8"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96534" w14:textId="77777777" w:rsidR="008B2685" w:rsidRDefault="008B2685">
      <w:r>
        <w:separator/>
      </w:r>
    </w:p>
  </w:endnote>
  <w:endnote w:type="continuationSeparator" w:id="0">
    <w:p w14:paraId="40CDEA61" w14:textId="77777777" w:rsidR="008B2685" w:rsidRDefault="008B26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C2571" w14:textId="77777777" w:rsidR="008B2685" w:rsidRDefault="008B2685">
      <w:r>
        <w:separator/>
      </w:r>
    </w:p>
  </w:footnote>
  <w:footnote w:type="continuationSeparator" w:id="0">
    <w:p w14:paraId="4F3991A2" w14:textId="77777777" w:rsidR="008B2685" w:rsidRDefault="008B26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F66138D">
          <wp:simplePos x="0" y="0"/>
          <wp:positionH relativeFrom="margin">
            <wp:align>left</wp:align>
          </wp:positionH>
          <wp:positionV relativeFrom="page">
            <wp:posOffset>564501</wp:posOffset>
          </wp:positionV>
          <wp:extent cx="790575" cy="765810"/>
          <wp:effectExtent l="0" t="0" r="9525" b="0"/>
          <wp:wrapTight wrapText="bothSides">
            <wp:wrapPolygon edited="0">
              <wp:start x="0" y="0"/>
              <wp:lineTo x="0" y="20955"/>
              <wp:lineTo x="21340" y="20955"/>
              <wp:lineTo x="21340"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3226BFC"/>
    <w:multiLevelType w:val="multilevel"/>
    <w:tmpl w:val="CFF80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8E80E63"/>
    <w:multiLevelType w:val="hybridMultilevel"/>
    <w:tmpl w:val="866A00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6" w15:restartNumberingAfterBreak="0">
    <w:nsid w:val="3C611BA1"/>
    <w:multiLevelType w:val="multilevel"/>
    <w:tmpl w:val="425E5D5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819573409">
    <w:abstractNumId w:val="9"/>
  </w:num>
  <w:num w:numId="2" w16cid:durableId="1017774765">
    <w:abstractNumId w:val="7"/>
  </w:num>
  <w:num w:numId="3" w16cid:durableId="2096242777">
    <w:abstractNumId w:val="6"/>
  </w:num>
  <w:num w:numId="4" w16cid:durableId="1350401830">
    <w:abstractNumId w:val="5"/>
  </w:num>
  <w:num w:numId="5" w16cid:durableId="1056079487">
    <w:abstractNumId w:val="4"/>
  </w:num>
  <w:num w:numId="6" w16cid:durableId="111873663">
    <w:abstractNumId w:val="8"/>
  </w:num>
  <w:num w:numId="7" w16cid:durableId="1822041528">
    <w:abstractNumId w:val="3"/>
  </w:num>
  <w:num w:numId="8" w16cid:durableId="1091242750">
    <w:abstractNumId w:val="2"/>
  </w:num>
  <w:num w:numId="9" w16cid:durableId="1032727508">
    <w:abstractNumId w:val="1"/>
  </w:num>
  <w:num w:numId="10" w16cid:durableId="1263488373">
    <w:abstractNumId w:val="0"/>
  </w:num>
  <w:num w:numId="11" w16cid:durableId="713625798">
    <w:abstractNumId w:val="12"/>
  </w:num>
  <w:num w:numId="12" w16cid:durableId="1027366698">
    <w:abstractNumId w:val="13"/>
  </w:num>
  <w:num w:numId="13" w16cid:durableId="19089482">
    <w:abstractNumId w:val="11"/>
  </w:num>
  <w:num w:numId="14" w16cid:durableId="1886982164">
    <w:abstractNumId w:val="17"/>
  </w:num>
  <w:num w:numId="15" w16cid:durableId="1044796055">
    <w:abstractNumId w:val="15"/>
  </w:num>
  <w:num w:numId="16" w16cid:durableId="1853303922">
    <w:abstractNumId w:val="18"/>
  </w:num>
  <w:num w:numId="17" w16cid:durableId="740441839">
    <w:abstractNumId w:val="14"/>
  </w:num>
  <w:num w:numId="18" w16cid:durableId="1714306528">
    <w:abstractNumId w:val="10"/>
  </w:num>
  <w:num w:numId="19" w16cid:durableId="55477658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234F1"/>
    <w:rsid w:val="00033893"/>
    <w:rsid w:val="00035D9D"/>
    <w:rsid w:val="0004026B"/>
    <w:rsid w:val="000450C6"/>
    <w:rsid w:val="000457E9"/>
    <w:rsid w:val="00045AAD"/>
    <w:rsid w:val="00050A31"/>
    <w:rsid w:val="000716D2"/>
    <w:rsid w:val="00071AAB"/>
    <w:rsid w:val="0007558A"/>
    <w:rsid w:val="00076210"/>
    <w:rsid w:val="00076EA7"/>
    <w:rsid w:val="00082091"/>
    <w:rsid w:val="000B76C4"/>
    <w:rsid w:val="000C20B0"/>
    <w:rsid w:val="000C5610"/>
    <w:rsid w:val="000E6552"/>
    <w:rsid w:val="000F334E"/>
    <w:rsid w:val="000F3A4F"/>
    <w:rsid w:val="000F59AC"/>
    <w:rsid w:val="00111EAE"/>
    <w:rsid w:val="00121CFB"/>
    <w:rsid w:val="0012409F"/>
    <w:rsid w:val="00130D7D"/>
    <w:rsid w:val="001364FE"/>
    <w:rsid w:val="001368DD"/>
    <w:rsid w:val="001476A0"/>
    <w:rsid w:val="00147DB3"/>
    <w:rsid w:val="001517A1"/>
    <w:rsid w:val="001518A5"/>
    <w:rsid w:val="0015747D"/>
    <w:rsid w:val="00164730"/>
    <w:rsid w:val="00170095"/>
    <w:rsid w:val="00170E4F"/>
    <w:rsid w:val="00173553"/>
    <w:rsid w:val="001743F4"/>
    <w:rsid w:val="0017744B"/>
    <w:rsid w:val="00187C33"/>
    <w:rsid w:val="001936B7"/>
    <w:rsid w:val="00196AB1"/>
    <w:rsid w:val="001A21FE"/>
    <w:rsid w:val="001D02DE"/>
    <w:rsid w:val="001D2BA0"/>
    <w:rsid w:val="001D4D94"/>
    <w:rsid w:val="001E0D46"/>
    <w:rsid w:val="001E3E29"/>
    <w:rsid w:val="001E487E"/>
    <w:rsid w:val="001F08DE"/>
    <w:rsid w:val="001F5E65"/>
    <w:rsid w:val="00201333"/>
    <w:rsid w:val="00210EE4"/>
    <w:rsid w:val="00210FA7"/>
    <w:rsid w:val="002161E4"/>
    <w:rsid w:val="00216417"/>
    <w:rsid w:val="00217E71"/>
    <w:rsid w:val="00247F81"/>
    <w:rsid w:val="0026631D"/>
    <w:rsid w:val="00272108"/>
    <w:rsid w:val="002872EA"/>
    <w:rsid w:val="00297397"/>
    <w:rsid w:val="002A5606"/>
    <w:rsid w:val="002C2F53"/>
    <w:rsid w:val="002D0BC4"/>
    <w:rsid w:val="002F1995"/>
    <w:rsid w:val="00322356"/>
    <w:rsid w:val="0033518C"/>
    <w:rsid w:val="00337606"/>
    <w:rsid w:val="00342855"/>
    <w:rsid w:val="003437C2"/>
    <w:rsid w:val="0036038D"/>
    <w:rsid w:val="00360589"/>
    <w:rsid w:val="003735B5"/>
    <w:rsid w:val="003737B7"/>
    <w:rsid w:val="00377186"/>
    <w:rsid w:val="0037797E"/>
    <w:rsid w:val="00381641"/>
    <w:rsid w:val="003832DA"/>
    <w:rsid w:val="003A1C03"/>
    <w:rsid w:val="003C2E46"/>
    <w:rsid w:val="003C3196"/>
    <w:rsid w:val="003D1396"/>
    <w:rsid w:val="00414627"/>
    <w:rsid w:val="00420B16"/>
    <w:rsid w:val="004214E9"/>
    <w:rsid w:val="00421AFA"/>
    <w:rsid w:val="00425A12"/>
    <w:rsid w:val="00425D63"/>
    <w:rsid w:val="00461DF9"/>
    <w:rsid w:val="004643D8"/>
    <w:rsid w:val="0048205E"/>
    <w:rsid w:val="004831C3"/>
    <w:rsid w:val="00497C24"/>
    <w:rsid w:val="004B3216"/>
    <w:rsid w:val="004C7BA5"/>
    <w:rsid w:val="004D2AEC"/>
    <w:rsid w:val="004E5652"/>
    <w:rsid w:val="004E7628"/>
    <w:rsid w:val="004F48F2"/>
    <w:rsid w:val="005065F5"/>
    <w:rsid w:val="0050696F"/>
    <w:rsid w:val="005149B1"/>
    <w:rsid w:val="005208C9"/>
    <w:rsid w:val="00527AED"/>
    <w:rsid w:val="005366CB"/>
    <w:rsid w:val="005511E0"/>
    <w:rsid w:val="00554BB2"/>
    <w:rsid w:val="005647F2"/>
    <w:rsid w:val="005662D1"/>
    <w:rsid w:val="00572053"/>
    <w:rsid w:val="00573A09"/>
    <w:rsid w:val="0058776A"/>
    <w:rsid w:val="005A4526"/>
    <w:rsid w:val="005B473D"/>
    <w:rsid w:val="005C1B16"/>
    <w:rsid w:val="005E53D0"/>
    <w:rsid w:val="005E759A"/>
    <w:rsid w:val="005F0F78"/>
    <w:rsid w:val="006002EB"/>
    <w:rsid w:val="006128EF"/>
    <w:rsid w:val="006264B4"/>
    <w:rsid w:val="00632CB9"/>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A55BE"/>
    <w:rsid w:val="006C1785"/>
    <w:rsid w:val="006C5D86"/>
    <w:rsid w:val="006C7C59"/>
    <w:rsid w:val="00705C8D"/>
    <w:rsid w:val="007152D7"/>
    <w:rsid w:val="00715A84"/>
    <w:rsid w:val="0074054D"/>
    <w:rsid w:val="00746C14"/>
    <w:rsid w:val="007562B6"/>
    <w:rsid w:val="00757FC8"/>
    <w:rsid w:val="00762F19"/>
    <w:rsid w:val="007955AA"/>
    <w:rsid w:val="007A65F9"/>
    <w:rsid w:val="007B6B21"/>
    <w:rsid w:val="007C2C59"/>
    <w:rsid w:val="007C3556"/>
    <w:rsid w:val="007C794F"/>
    <w:rsid w:val="007C7DA9"/>
    <w:rsid w:val="007D4A86"/>
    <w:rsid w:val="007E433B"/>
    <w:rsid w:val="007F6994"/>
    <w:rsid w:val="00801F23"/>
    <w:rsid w:val="008048EF"/>
    <w:rsid w:val="00830478"/>
    <w:rsid w:val="00831980"/>
    <w:rsid w:val="008332A4"/>
    <w:rsid w:val="00834240"/>
    <w:rsid w:val="00837632"/>
    <w:rsid w:val="00845890"/>
    <w:rsid w:val="00846E77"/>
    <w:rsid w:val="0085640F"/>
    <w:rsid w:val="008567AA"/>
    <w:rsid w:val="008729B0"/>
    <w:rsid w:val="00892712"/>
    <w:rsid w:val="008961CA"/>
    <w:rsid w:val="008A680A"/>
    <w:rsid w:val="008B0BB0"/>
    <w:rsid w:val="008B22E1"/>
    <w:rsid w:val="008B2685"/>
    <w:rsid w:val="008C0DC9"/>
    <w:rsid w:val="008E6C4B"/>
    <w:rsid w:val="008F0D79"/>
    <w:rsid w:val="008F18C0"/>
    <w:rsid w:val="00900169"/>
    <w:rsid w:val="00900EE4"/>
    <w:rsid w:val="00904F3B"/>
    <w:rsid w:val="00907648"/>
    <w:rsid w:val="00930FDE"/>
    <w:rsid w:val="00932BAF"/>
    <w:rsid w:val="00934C7C"/>
    <w:rsid w:val="00937AD8"/>
    <w:rsid w:val="0094030F"/>
    <w:rsid w:val="00965277"/>
    <w:rsid w:val="00984C93"/>
    <w:rsid w:val="00987CE1"/>
    <w:rsid w:val="0099405C"/>
    <w:rsid w:val="009A1100"/>
    <w:rsid w:val="009B122A"/>
    <w:rsid w:val="009B27AA"/>
    <w:rsid w:val="009C600F"/>
    <w:rsid w:val="009D3723"/>
    <w:rsid w:val="009E04F2"/>
    <w:rsid w:val="00A00745"/>
    <w:rsid w:val="00A02CB2"/>
    <w:rsid w:val="00A03137"/>
    <w:rsid w:val="00A03B7B"/>
    <w:rsid w:val="00A05BB6"/>
    <w:rsid w:val="00A13D12"/>
    <w:rsid w:val="00A200C9"/>
    <w:rsid w:val="00A250D5"/>
    <w:rsid w:val="00A32F56"/>
    <w:rsid w:val="00A36028"/>
    <w:rsid w:val="00A47EA1"/>
    <w:rsid w:val="00A86E40"/>
    <w:rsid w:val="00A91424"/>
    <w:rsid w:val="00A9467C"/>
    <w:rsid w:val="00AA2C77"/>
    <w:rsid w:val="00AA5C1D"/>
    <w:rsid w:val="00AB2CF2"/>
    <w:rsid w:val="00AC3FB9"/>
    <w:rsid w:val="00AC702A"/>
    <w:rsid w:val="00AD0FA7"/>
    <w:rsid w:val="00AD226F"/>
    <w:rsid w:val="00AE063C"/>
    <w:rsid w:val="00AF292B"/>
    <w:rsid w:val="00AF4BE2"/>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B7C2B"/>
    <w:rsid w:val="00BC1664"/>
    <w:rsid w:val="00BC2546"/>
    <w:rsid w:val="00BD636C"/>
    <w:rsid w:val="00BE41BC"/>
    <w:rsid w:val="00BF3E13"/>
    <w:rsid w:val="00C05085"/>
    <w:rsid w:val="00C12F58"/>
    <w:rsid w:val="00C1593D"/>
    <w:rsid w:val="00C17FA6"/>
    <w:rsid w:val="00C45227"/>
    <w:rsid w:val="00C56C7E"/>
    <w:rsid w:val="00C644CF"/>
    <w:rsid w:val="00C73C0F"/>
    <w:rsid w:val="00C776A4"/>
    <w:rsid w:val="00CA2C6C"/>
    <w:rsid w:val="00CB030E"/>
    <w:rsid w:val="00CB0652"/>
    <w:rsid w:val="00CB5159"/>
    <w:rsid w:val="00CC0600"/>
    <w:rsid w:val="00CC586C"/>
    <w:rsid w:val="00CC78AC"/>
    <w:rsid w:val="00CD7194"/>
    <w:rsid w:val="00CE6B6D"/>
    <w:rsid w:val="00CF3120"/>
    <w:rsid w:val="00CF7953"/>
    <w:rsid w:val="00D07232"/>
    <w:rsid w:val="00D10245"/>
    <w:rsid w:val="00D21BDD"/>
    <w:rsid w:val="00D34210"/>
    <w:rsid w:val="00D45E5D"/>
    <w:rsid w:val="00D464E1"/>
    <w:rsid w:val="00D5625E"/>
    <w:rsid w:val="00D6579E"/>
    <w:rsid w:val="00D65F07"/>
    <w:rsid w:val="00D704F3"/>
    <w:rsid w:val="00D72EF6"/>
    <w:rsid w:val="00D80CBE"/>
    <w:rsid w:val="00D92B62"/>
    <w:rsid w:val="00D92BB7"/>
    <w:rsid w:val="00DC76D2"/>
    <w:rsid w:val="00DD30ED"/>
    <w:rsid w:val="00DE2F2A"/>
    <w:rsid w:val="00DE34B8"/>
    <w:rsid w:val="00DF03A7"/>
    <w:rsid w:val="00E00548"/>
    <w:rsid w:val="00E03670"/>
    <w:rsid w:val="00E05D9F"/>
    <w:rsid w:val="00E2291E"/>
    <w:rsid w:val="00E64C21"/>
    <w:rsid w:val="00E66F64"/>
    <w:rsid w:val="00E67631"/>
    <w:rsid w:val="00E7798A"/>
    <w:rsid w:val="00E81656"/>
    <w:rsid w:val="00EA62AD"/>
    <w:rsid w:val="00EC24C6"/>
    <w:rsid w:val="00EF2933"/>
    <w:rsid w:val="00F05146"/>
    <w:rsid w:val="00F1115D"/>
    <w:rsid w:val="00F34C5D"/>
    <w:rsid w:val="00F3513C"/>
    <w:rsid w:val="00F465C5"/>
    <w:rsid w:val="00F46641"/>
    <w:rsid w:val="00F5180D"/>
    <w:rsid w:val="00F51B21"/>
    <w:rsid w:val="00F51D87"/>
    <w:rsid w:val="00F52DA3"/>
    <w:rsid w:val="00F649D8"/>
    <w:rsid w:val="00F8455C"/>
    <w:rsid w:val="00F909F8"/>
    <w:rsid w:val="00FB0BD8"/>
    <w:rsid w:val="00FB2688"/>
    <w:rsid w:val="00FC46D6"/>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93768">
      <w:bodyDiv w:val="1"/>
      <w:marLeft w:val="0"/>
      <w:marRight w:val="0"/>
      <w:marTop w:val="0"/>
      <w:marBottom w:val="0"/>
      <w:divBdr>
        <w:top w:val="none" w:sz="0" w:space="0" w:color="auto"/>
        <w:left w:val="none" w:sz="0" w:space="0" w:color="auto"/>
        <w:bottom w:val="none" w:sz="0" w:space="0" w:color="auto"/>
        <w:right w:val="none" w:sz="0" w:space="0" w:color="auto"/>
      </w:divBdr>
    </w:div>
    <w:div w:id="107703617">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21466887">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3267519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98084340">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03599121">
      <w:bodyDiv w:val="1"/>
      <w:marLeft w:val="0"/>
      <w:marRight w:val="0"/>
      <w:marTop w:val="0"/>
      <w:marBottom w:val="0"/>
      <w:divBdr>
        <w:top w:val="none" w:sz="0" w:space="0" w:color="auto"/>
        <w:left w:val="none" w:sz="0" w:space="0" w:color="auto"/>
        <w:bottom w:val="none" w:sz="0" w:space="0" w:color="auto"/>
        <w:right w:val="none" w:sz="0" w:space="0" w:color="auto"/>
      </w:divBdr>
    </w:div>
    <w:div w:id="74202563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42235756">
      <w:bodyDiv w:val="1"/>
      <w:marLeft w:val="0"/>
      <w:marRight w:val="0"/>
      <w:marTop w:val="0"/>
      <w:marBottom w:val="0"/>
      <w:divBdr>
        <w:top w:val="none" w:sz="0" w:space="0" w:color="auto"/>
        <w:left w:val="none" w:sz="0" w:space="0" w:color="auto"/>
        <w:bottom w:val="none" w:sz="0" w:space="0" w:color="auto"/>
        <w:right w:val="none" w:sz="0" w:space="0" w:color="auto"/>
      </w:divBdr>
    </w:div>
    <w:div w:id="1196850547">
      <w:bodyDiv w:val="1"/>
      <w:marLeft w:val="0"/>
      <w:marRight w:val="0"/>
      <w:marTop w:val="0"/>
      <w:marBottom w:val="0"/>
      <w:divBdr>
        <w:top w:val="none" w:sz="0" w:space="0" w:color="auto"/>
        <w:left w:val="none" w:sz="0" w:space="0" w:color="auto"/>
        <w:bottom w:val="none" w:sz="0" w:space="0" w:color="auto"/>
        <w:right w:val="none" w:sz="0" w:space="0" w:color="auto"/>
      </w:divBdr>
    </w:div>
    <w:div w:id="120529461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63768408">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08250431">
      <w:bodyDiv w:val="1"/>
      <w:marLeft w:val="0"/>
      <w:marRight w:val="0"/>
      <w:marTop w:val="0"/>
      <w:marBottom w:val="0"/>
      <w:divBdr>
        <w:top w:val="none" w:sz="0" w:space="0" w:color="auto"/>
        <w:left w:val="none" w:sz="0" w:space="0" w:color="auto"/>
        <w:bottom w:val="none" w:sz="0" w:space="0" w:color="auto"/>
        <w:right w:val="none" w:sz="0" w:space="0" w:color="auto"/>
      </w:divBdr>
    </w:div>
    <w:div w:id="151835292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18636398">
      <w:bodyDiv w:val="1"/>
      <w:marLeft w:val="0"/>
      <w:marRight w:val="0"/>
      <w:marTop w:val="0"/>
      <w:marBottom w:val="0"/>
      <w:divBdr>
        <w:top w:val="none" w:sz="0" w:space="0" w:color="auto"/>
        <w:left w:val="none" w:sz="0" w:space="0" w:color="auto"/>
        <w:bottom w:val="none" w:sz="0" w:space="0" w:color="auto"/>
        <w:right w:val="none" w:sz="0" w:space="0" w:color="auto"/>
      </w:divBdr>
    </w:div>
    <w:div w:id="1623685582">
      <w:bodyDiv w:val="1"/>
      <w:marLeft w:val="0"/>
      <w:marRight w:val="0"/>
      <w:marTop w:val="0"/>
      <w:marBottom w:val="0"/>
      <w:divBdr>
        <w:top w:val="none" w:sz="0" w:space="0" w:color="auto"/>
        <w:left w:val="none" w:sz="0" w:space="0" w:color="auto"/>
        <w:bottom w:val="none" w:sz="0" w:space="0" w:color="auto"/>
        <w:right w:val="none" w:sz="0" w:space="0" w:color="auto"/>
      </w:divBdr>
    </w:div>
    <w:div w:id="1632399079">
      <w:bodyDiv w:val="1"/>
      <w:marLeft w:val="0"/>
      <w:marRight w:val="0"/>
      <w:marTop w:val="0"/>
      <w:marBottom w:val="0"/>
      <w:divBdr>
        <w:top w:val="none" w:sz="0" w:space="0" w:color="auto"/>
        <w:left w:val="none" w:sz="0" w:space="0" w:color="auto"/>
        <w:bottom w:val="none" w:sz="0" w:space="0" w:color="auto"/>
        <w:right w:val="none" w:sz="0" w:space="0" w:color="auto"/>
      </w:divBdr>
    </w:div>
    <w:div w:id="1764298790">
      <w:bodyDiv w:val="1"/>
      <w:marLeft w:val="0"/>
      <w:marRight w:val="0"/>
      <w:marTop w:val="0"/>
      <w:marBottom w:val="0"/>
      <w:divBdr>
        <w:top w:val="none" w:sz="0" w:space="0" w:color="auto"/>
        <w:left w:val="none" w:sz="0" w:space="0" w:color="auto"/>
        <w:bottom w:val="none" w:sz="0" w:space="0" w:color="auto"/>
        <w:right w:val="none" w:sz="0" w:space="0" w:color="auto"/>
      </w:divBdr>
    </w:div>
    <w:div w:id="1778483187">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4763390">
      <w:bodyDiv w:val="1"/>
      <w:marLeft w:val="0"/>
      <w:marRight w:val="0"/>
      <w:marTop w:val="0"/>
      <w:marBottom w:val="0"/>
      <w:divBdr>
        <w:top w:val="none" w:sz="0" w:space="0" w:color="auto"/>
        <w:left w:val="none" w:sz="0" w:space="0" w:color="auto"/>
        <w:bottom w:val="none" w:sz="0" w:space="0" w:color="auto"/>
        <w:right w:val="none" w:sz="0" w:space="0" w:color="auto"/>
      </w:divBdr>
    </w:div>
    <w:div w:id="1857189376">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25550113">
      <w:bodyDiv w:val="1"/>
      <w:marLeft w:val="0"/>
      <w:marRight w:val="0"/>
      <w:marTop w:val="0"/>
      <w:marBottom w:val="0"/>
      <w:divBdr>
        <w:top w:val="none" w:sz="0" w:space="0" w:color="auto"/>
        <w:left w:val="none" w:sz="0" w:space="0" w:color="auto"/>
        <w:bottom w:val="none" w:sz="0" w:space="0" w:color="auto"/>
        <w:right w:val="none" w:sz="0" w:space="0" w:color="auto"/>
      </w:divBdr>
    </w:div>
    <w:div w:id="2058892337">
      <w:bodyDiv w:val="1"/>
      <w:marLeft w:val="0"/>
      <w:marRight w:val="0"/>
      <w:marTop w:val="0"/>
      <w:marBottom w:val="0"/>
      <w:divBdr>
        <w:top w:val="none" w:sz="0" w:space="0" w:color="auto"/>
        <w:left w:val="none" w:sz="0" w:space="0" w:color="auto"/>
        <w:bottom w:val="none" w:sz="0" w:space="0" w:color="auto"/>
        <w:right w:val="none" w:sz="0" w:space="0" w:color="auto"/>
      </w:divBdr>
    </w:div>
    <w:div w:id="2092197261">
      <w:bodyDiv w:val="1"/>
      <w:marLeft w:val="0"/>
      <w:marRight w:val="0"/>
      <w:marTop w:val="0"/>
      <w:marBottom w:val="0"/>
      <w:divBdr>
        <w:top w:val="none" w:sz="0" w:space="0" w:color="auto"/>
        <w:left w:val="none" w:sz="0" w:space="0" w:color="auto"/>
        <w:bottom w:val="none" w:sz="0" w:space="0" w:color="auto"/>
        <w:right w:val="none" w:sz="0" w:space="0" w:color="auto"/>
      </w:divBdr>
    </w:div>
    <w:div w:id="2105492482">
      <w:bodyDiv w:val="1"/>
      <w:marLeft w:val="0"/>
      <w:marRight w:val="0"/>
      <w:marTop w:val="0"/>
      <w:marBottom w:val="0"/>
      <w:divBdr>
        <w:top w:val="none" w:sz="0" w:space="0" w:color="auto"/>
        <w:left w:val="none" w:sz="0" w:space="0" w:color="auto"/>
        <w:bottom w:val="none" w:sz="0" w:space="0" w:color="auto"/>
        <w:right w:val="none" w:sz="0" w:space="0" w:color="auto"/>
      </w:divBdr>
    </w:div>
    <w:div w:id="2107185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2</Pages>
  <Words>292</Words>
  <Characters>1730</Characters>
  <Application>Microsoft Office Word</Application>
  <DocSecurity>0</DocSecurity>
  <Lines>64</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9</cp:revision>
  <cp:lastPrinted>2025-08-09T08:46:00Z</cp:lastPrinted>
  <dcterms:created xsi:type="dcterms:W3CDTF">2025-08-09T07:11:00Z</dcterms:created>
  <dcterms:modified xsi:type="dcterms:W3CDTF">2025-08-25T09:01:00Z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