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80C2" w14:textId="77777777" w:rsidR="00F61C6E" w:rsidRPr="001F6D3F" w:rsidRDefault="00F61C6E" w:rsidP="00CB4683">
      <w:pPr>
        <w:shd w:val="clear" w:color="auto" w:fill="FFFFFF"/>
        <w:tabs>
          <w:tab w:val="num" w:pos="360"/>
        </w:tabs>
        <w:ind w:left="284" w:hanging="284"/>
        <w:jc w:val="both"/>
        <w:rPr>
          <w:rFonts w:ascii="Tahoma" w:hAnsi="Tahoma" w:cs="Tahoma"/>
          <w:color w:val="222222"/>
          <w:sz w:val="23"/>
          <w:szCs w:val="23"/>
          <w:lang w:eastAsia="en-US"/>
        </w:rPr>
      </w:pPr>
      <w:r w:rsidRPr="001F6D3F">
        <w:rPr>
          <w:rFonts w:ascii="Tahoma" w:hAnsi="Tahoma" w:cs="Tahoma"/>
          <w:color w:val="222222"/>
          <w:sz w:val="23"/>
          <w:szCs w:val="23"/>
          <w:lang w:eastAsia="en-US"/>
        </w:rPr>
        <w:t>M/s Adil Enterprises,</w:t>
      </w:r>
    </w:p>
    <w:p w14:paraId="2C67E070" w14:textId="08709468" w:rsidR="00F61C6E" w:rsidRPr="001F6D3F" w:rsidRDefault="00F61C6E" w:rsidP="00CB4683">
      <w:pPr>
        <w:shd w:val="clear" w:color="auto" w:fill="FFFFFF"/>
        <w:tabs>
          <w:tab w:val="num" w:pos="360"/>
        </w:tabs>
        <w:ind w:left="284" w:hanging="284"/>
        <w:jc w:val="both"/>
        <w:rPr>
          <w:rFonts w:ascii="Tahoma" w:hAnsi="Tahoma" w:cs="Tahoma"/>
          <w:color w:val="222222"/>
          <w:sz w:val="23"/>
          <w:szCs w:val="23"/>
          <w:lang w:eastAsia="en-US"/>
        </w:rPr>
      </w:pPr>
      <w:r w:rsidRPr="001F6D3F">
        <w:rPr>
          <w:rFonts w:ascii="Tahoma" w:hAnsi="Tahoma" w:cs="Tahoma"/>
          <w:color w:val="222222"/>
          <w:sz w:val="23"/>
          <w:szCs w:val="23"/>
          <w:lang w:eastAsia="en-US"/>
        </w:rPr>
        <w:t xml:space="preserve">Sonwar Bagh, </w:t>
      </w:r>
    </w:p>
    <w:p w14:paraId="559DBD01" w14:textId="480139AD" w:rsidR="00F61C6E" w:rsidRPr="001F6D3F" w:rsidRDefault="00F61C6E" w:rsidP="00CB4683">
      <w:pPr>
        <w:shd w:val="clear" w:color="auto" w:fill="FFFFFF"/>
        <w:tabs>
          <w:tab w:val="num" w:pos="360"/>
        </w:tabs>
        <w:ind w:left="284" w:hanging="284"/>
        <w:jc w:val="both"/>
        <w:rPr>
          <w:rFonts w:ascii="Tahoma" w:hAnsi="Tahoma" w:cs="Tahoma"/>
          <w:color w:val="222222"/>
          <w:sz w:val="23"/>
          <w:szCs w:val="23"/>
          <w:lang w:eastAsia="en-US"/>
        </w:rPr>
      </w:pPr>
      <w:r w:rsidRPr="001F6D3F">
        <w:rPr>
          <w:rFonts w:ascii="Tahoma" w:hAnsi="Tahoma" w:cs="Tahoma"/>
          <w:color w:val="222222"/>
          <w:sz w:val="23"/>
          <w:szCs w:val="23"/>
          <w:lang w:eastAsia="en-US"/>
        </w:rPr>
        <w:t>Srinagar.</w:t>
      </w:r>
    </w:p>
    <w:p w14:paraId="7887B0EF" w14:textId="3BA27A27" w:rsidR="009336BC" w:rsidRPr="009336BC" w:rsidRDefault="009336BC" w:rsidP="00CB4683">
      <w:pPr>
        <w:shd w:val="clear" w:color="auto" w:fill="FFFFFF"/>
        <w:tabs>
          <w:tab w:val="num" w:pos="0"/>
        </w:tabs>
        <w:jc w:val="both"/>
        <w:rPr>
          <w:rFonts w:ascii="Tahoma" w:hAnsi="Tahoma" w:cs="Tahoma"/>
          <w:color w:val="222222"/>
          <w:sz w:val="23"/>
          <w:szCs w:val="23"/>
          <w:lang w:eastAsia="en-US"/>
        </w:rPr>
      </w:pPr>
      <w:r w:rsidRPr="009336BC">
        <w:rPr>
          <w:rFonts w:ascii="Tahoma" w:hAnsi="Tahoma" w:cs="Tahoma"/>
          <w:b/>
          <w:bCs/>
          <w:color w:val="222222"/>
          <w:sz w:val="23"/>
          <w:szCs w:val="23"/>
          <w:lang w:eastAsia="en-US"/>
        </w:rPr>
        <w:t>Subject: Second Instance of Deficiency in Quality of Food/Beverage Items – Evening Tea</w:t>
      </w:r>
      <w:r>
        <w:rPr>
          <w:rFonts w:ascii="Tahoma" w:hAnsi="Tahoma" w:cs="Tahoma"/>
          <w:b/>
          <w:bCs/>
          <w:color w:val="222222"/>
          <w:sz w:val="23"/>
          <w:szCs w:val="23"/>
          <w:lang w:eastAsia="en-US"/>
        </w:rPr>
        <w:t xml:space="preserve"> </w:t>
      </w:r>
      <w:r w:rsidRPr="009336BC">
        <w:rPr>
          <w:rFonts w:ascii="Tahoma" w:hAnsi="Tahoma" w:cs="Tahoma"/>
          <w:b/>
          <w:bCs/>
          <w:color w:val="222222"/>
          <w:sz w:val="23"/>
          <w:szCs w:val="23"/>
          <w:lang w:eastAsia="en-US"/>
        </w:rPr>
        <w:t>Served on 26/02/2026 at 9:30 pm – Imposition of Penalty of ₹5,000/- – Reg.</w:t>
      </w:r>
    </w:p>
    <w:p w14:paraId="089BABC0" w14:textId="77777777" w:rsidR="009336BC" w:rsidRPr="009336BC" w:rsidRDefault="009336BC" w:rsidP="00CB4683">
      <w:pPr>
        <w:shd w:val="clear" w:color="auto" w:fill="FFFFFF"/>
        <w:tabs>
          <w:tab w:val="num" w:pos="0"/>
          <w:tab w:val="num" w:pos="360"/>
        </w:tabs>
        <w:jc w:val="both"/>
        <w:rPr>
          <w:rFonts w:ascii="Tahoma" w:hAnsi="Tahoma" w:cs="Tahoma"/>
          <w:color w:val="222222"/>
          <w:sz w:val="23"/>
          <w:szCs w:val="23"/>
          <w:lang w:eastAsia="en-US"/>
        </w:rPr>
      </w:pPr>
      <w:r w:rsidRPr="009336BC">
        <w:rPr>
          <w:rFonts w:ascii="Tahoma" w:hAnsi="Tahoma" w:cs="Tahoma"/>
          <w:b/>
          <w:bCs/>
          <w:color w:val="222222"/>
          <w:sz w:val="23"/>
          <w:szCs w:val="23"/>
          <w:lang w:eastAsia="en-US"/>
        </w:rPr>
        <w:t>Ref:</w:t>
      </w:r>
    </w:p>
    <w:p w14:paraId="5718A004" w14:textId="77777777" w:rsidR="009336BC" w:rsidRPr="009336BC" w:rsidRDefault="009336BC" w:rsidP="00CB4683">
      <w:pPr>
        <w:numPr>
          <w:ilvl w:val="0"/>
          <w:numId w:val="55"/>
        </w:numPr>
        <w:shd w:val="clear" w:color="auto" w:fill="FFFFFF"/>
        <w:tabs>
          <w:tab w:val="num" w:pos="0"/>
          <w:tab w:val="num" w:pos="360"/>
        </w:tabs>
        <w:ind w:left="0" w:firstLine="0"/>
        <w:jc w:val="both"/>
        <w:rPr>
          <w:rFonts w:ascii="Tahoma" w:hAnsi="Tahoma" w:cs="Tahoma"/>
          <w:color w:val="222222"/>
          <w:sz w:val="20"/>
          <w:szCs w:val="20"/>
          <w:lang w:eastAsia="en-US"/>
        </w:rPr>
      </w:pPr>
      <w:r w:rsidRPr="009336BC">
        <w:rPr>
          <w:rFonts w:ascii="Tahoma" w:hAnsi="Tahoma" w:cs="Tahoma"/>
          <w:color w:val="222222"/>
          <w:sz w:val="20"/>
          <w:szCs w:val="20"/>
          <w:lang w:eastAsia="en-US"/>
        </w:rPr>
        <w:t>Letter of Award (L-1) – Mess/Canteen Services - Best Price on Fixed Menu Rate Model Ref: GEM/2026/B/7197597; Dated 05/02/2026</w:t>
      </w:r>
    </w:p>
    <w:p w14:paraId="66BFAD4A" w14:textId="77777777" w:rsidR="009336BC" w:rsidRPr="009336BC" w:rsidRDefault="009336BC" w:rsidP="00CB4683">
      <w:pPr>
        <w:numPr>
          <w:ilvl w:val="0"/>
          <w:numId w:val="55"/>
        </w:numPr>
        <w:shd w:val="clear" w:color="auto" w:fill="FFFFFF"/>
        <w:tabs>
          <w:tab w:val="num" w:pos="0"/>
          <w:tab w:val="num" w:pos="360"/>
        </w:tabs>
        <w:ind w:left="0" w:firstLine="0"/>
        <w:jc w:val="both"/>
        <w:rPr>
          <w:rFonts w:ascii="Tahoma" w:hAnsi="Tahoma" w:cs="Tahoma"/>
          <w:color w:val="222222"/>
          <w:sz w:val="20"/>
          <w:szCs w:val="20"/>
          <w:lang w:eastAsia="en-US"/>
        </w:rPr>
      </w:pPr>
      <w:r w:rsidRPr="009336BC">
        <w:rPr>
          <w:rFonts w:ascii="Tahoma" w:hAnsi="Tahoma" w:cs="Tahoma"/>
          <w:color w:val="222222"/>
          <w:sz w:val="20"/>
          <w:szCs w:val="20"/>
          <w:lang w:eastAsia="en-US"/>
        </w:rPr>
        <w:t>Our Letter No. KGP/Estt/2026/2246 Dated 25/02/2026</w:t>
      </w:r>
    </w:p>
    <w:p w14:paraId="6267E90A" w14:textId="5286576B" w:rsidR="009336BC" w:rsidRPr="009336BC" w:rsidRDefault="009336BC" w:rsidP="00CB4683">
      <w:pPr>
        <w:numPr>
          <w:ilvl w:val="0"/>
          <w:numId w:val="55"/>
        </w:numPr>
        <w:shd w:val="clear" w:color="auto" w:fill="FFFFFF"/>
        <w:tabs>
          <w:tab w:val="num" w:pos="0"/>
          <w:tab w:val="num" w:pos="360"/>
        </w:tabs>
        <w:ind w:left="0" w:firstLine="0"/>
        <w:jc w:val="both"/>
        <w:rPr>
          <w:rFonts w:ascii="Tahoma" w:hAnsi="Tahoma" w:cs="Tahoma"/>
          <w:color w:val="222222"/>
          <w:sz w:val="20"/>
          <w:szCs w:val="20"/>
          <w:lang w:eastAsia="en-US"/>
        </w:rPr>
      </w:pPr>
      <w:r w:rsidRPr="009336BC">
        <w:rPr>
          <w:rFonts w:ascii="Tahoma" w:hAnsi="Tahoma" w:cs="Tahoma"/>
          <w:color w:val="222222"/>
          <w:sz w:val="20"/>
          <w:szCs w:val="20"/>
          <w:lang w:eastAsia="en-US"/>
        </w:rPr>
        <w:t>Our Notice No. KGP/Estt/2026/</w:t>
      </w:r>
      <w:r w:rsidRPr="00CB4683">
        <w:rPr>
          <w:rFonts w:ascii="Tahoma" w:hAnsi="Tahoma" w:cs="Tahoma"/>
          <w:color w:val="222222"/>
          <w:sz w:val="20"/>
          <w:szCs w:val="20"/>
          <w:lang w:eastAsia="en-US"/>
        </w:rPr>
        <w:t>2252</w:t>
      </w:r>
      <w:r w:rsidRPr="009336BC">
        <w:rPr>
          <w:rFonts w:ascii="Tahoma" w:hAnsi="Tahoma" w:cs="Tahoma"/>
          <w:color w:val="222222"/>
          <w:sz w:val="20"/>
          <w:szCs w:val="20"/>
          <w:lang w:eastAsia="en-US"/>
        </w:rPr>
        <w:t xml:space="preserve"> Dated 28/02/2026 (regarding substandard Iftari meal on 26/02/2026)</w:t>
      </w:r>
      <w:r w:rsidR="00CB4683" w:rsidRPr="00CB4683">
        <w:rPr>
          <w:rFonts w:ascii="Tahoma" w:hAnsi="Tahoma" w:cs="Tahoma"/>
          <w:color w:val="222222"/>
          <w:sz w:val="20"/>
          <w:szCs w:val="20"/>
          <w:lang w:eastAsia="en-US"/>
        </w:rPr>
        <w:t>.</w:t>
      </w:r>
    </w:p>
    <w:p w14:paraId="663F6A6C" w14:textId="77777777" w:rsidR="009336BC" w:rsidRPr="009336BC" w:rsidRDefault="009336BC" w:rsidP="00CB4683">
      <w:pPr>
        <w:shd w:val="clear" w:color="auto" w:fill="FFFFFF"/>
        <w:tabs>
          <w:tab w:val="num" w:pos="0"/>
          <w:tab w:val="num" w:pos="360"/>
        </w:tabs>
        <w:jc w:val="both"/>
        <w:rPr>
          <w:rFonts w:ascii="Tahoma" w:hAnsi="Tahoma" w:cs="Tahoma"/>
          <w:color w:val="222222"/>
          <w:sz w:val="23"/>
          <w:szCs w:val="23"/>
          <w:lang w:eastAsia="en-US"/>
        </w:rPr>
      </w:pPr>
      <w:r w:rsidRPr="009336BC">
        <w:rPr>
          <w:rFonts w:ascii="Tahoma" w:hAnsi="Tahoma" w:cs="Tahoma"/>
          <w:color w:val="222222"/>
          <w:sz w:val="23"/>
          <w:szCs w:val="23"/>
          <w:lang w:eastAsia="en-US"/>
        </w:rPr>
        <w:t>Sir,</w:t>
      </w:r>
    </w:p>
    <w:p w14:paraId="29E2A8F9" w14:textId="77777777" w:rsidR="009336BC" w:rsidRPr="009336BC" w:rsidRDefault="009336BC" w:rsidP="00CB4683">
      <w:pPr>
        <w:shd w:val="clear" w:color="auto" w:fill="FFFFFF"/>
        <w:tabs>
          <w:tab w:val="num" w:pos="0"/>
        </w:tabs>
        <w:jc w:val="both"/>
        <w:rPr>
          <w:rFonts w:ascii="Tahoma" w:hAnsi="Tahoma" w:cs="Tahoma"/>
          <w:color w:val="222222"/>
          <w:sz w:val="23"/>
          <w:szCs w:val="23"/>
          <w:lang w:eastAsia="en-US"/>
        </w:rPr>
      </w:pPr>
      <w:r w:rsidRPr="009336BC">
        <w:rPr>
          <w:rFonts w:ascii="Tahoma" w:hAnsi="Tahoma" w:cs="Tahoma"/>
          <w:color w:val="222222"/>
          <w:sz w:val="23"/>
          <w:szCs w:val="23"/>
          <w:lang w:eastAsia="en-US"/>
        </w:rPr>
        <w:t>You were engaged on trial basis w.e.f. 26/02/2026 for providing Mess/Canteen Services at Kashmir Government Polytechnic College, Srinagar, strictly in accordance with the approved menu, terms &amp; conditions of the bid documents, ATC, and the Letter of Award cited above.</w:t>
      </w:r>
    </w:p>
    <w:p w14:paraId="777915F8" w14:textId="77777777" w:rsidR="009336BC" w:rsidRPr="009336BC" w:rsidRDefault="009336BC" w:rsidP="00CB4683">
      <w:pPr>
        <w:shd w:val="clear" w:color="auto" w:fill="FFFFFF"/>
        <w:tabs>
          <w:tab w:val="num" w:pos="0"/>
        </w:tabs>
        <w:jc w:val="both"/>
        <w:rPr>
          <w:rFonts w:ascii="Tahoma" w:hAnsi="Tahoma" w:cs="Tahoma"/>
          <w:color w:val="222222"/>
          <w:sz w:val="23"/>
          <w:szCs w:val="23"/>
          <w:lang w:eastAsia="en-US"/>
        </w:rPr>
      </w:pPr>
      <w:r w:rsidRPr="009336BC">
        <w:rPr>
          <w:rFonts w:ascii="Tahoma" w:hAnsi="Tahoma" w:cs="Tahoma"/>
          <w:color w:val="222222"/>
          <w:sz w:val="23"/>
          <w:szCs w:val="23"/>
          <w:lang w:eastAsia="en-US"/>
        </w:rPr>
        <w:t>Despite the issuance of a specific notice earlier today pointing out the first instance of deficiency in quality of food items (substandard Iftari meal served on 26/02/2026), it is now confirmed that another separate and distinct instance of quality deficiency occurred on the very same day (26/02/2026), namely:</w:t>
      </w:r>
    </w:p>
    <w:p w14:paraId="7B4CD02A" w14:textId="77777777" w:rsidR="009336BC" w:rsidRPr="009336BC" w:rsidRDefault="009336BC" w:rsidP="00CB4683">
      <w:pPr>
        <w:numPr>
          <w:ilvl w:val="0"/>
          <w:numId w:val="56"/>
        </w:numPr>
        <w:shd w:val="clear" w:color="auto" w:fill="FFFFFF"/>
        <w:tabs>
          <w:tab w:val="clear" w:pos="720"/>
          <w:tab w:val="num" w:pos="0"/>
          <w:tab w:val="num" w:pos="360"/>
          <w:tab w:val="num" w:pos="709"/>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The evening tea served at around 9:30 pm was of substandard quality.</w:t>
      </w:r>
    </w:p>
    <w:p w14:paraId="4CDACBE0" w14:textId="77777777" w:rsidR="009336BC" w:rsidRPr="009336BC" w:rsidRDefault="009336BC" w:rsidP="00CB4683">
      <w:pPr>
        <w:numPr>
          <w:ilvl w:val="0"/>
          <w:numId w:val="56"/>
        </w:numPr>
        <w:shd w:val="clear" w:color="auto" w:fill="FFFFFF"/>
        <w:tabs>
          <w:tab w:val="clear" w:pos="720"/>
          <w:tab w:val="num" w:pos="0"/>
          <w:tab w:val="num" w:pos="360"/>
          <w:tab w:val="num" w:pos="709"/>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The butter provided was of poor/inferior quality (rancid taste and appearance).</w:t>
      </w:r>
    </w:p>
    <w:p w14:paraId="00CC2A85" w14:textId="77777777" w:rsidR="009336BC" w:rsidRPr="009336BC" w:rsidRDefault="009336BC" w:rsidP="00CB4683">
      <w:pPr>
        <w:numPr>
          <w:ilvl w:val="0"/>
          <w:numId w:val="56"/>
        </w:numPr>
        <w:shd w:val="clear" w:color="auto" w:fill="FFFFFF"/>
        <w:tabs>
          <w:tab w:val="clear" w:pos="720"/>
          <w:tab w:val="num" w:pos="0"/>
          <w:tab w:val="num" w:pos="360"/>
          <w:tab w:val="num" w:pos="709"/>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The tea was watery, had no taste or flavour, and was unpalatable.</w:t>
      </w:r>
    </w:p>
    <w:p w14:paraId="3387D123" w14:textId="77777777" w:rsidR="009336BC" w:rsidRPr="009336BC" w:rsidRDefault="009336BC" w:rsidP="00CB4683">
      <w:pPr>
        <w:shd w:val="clear" w:color="auto" w:fill="FFFFFF"/>
        <w:tabs>
          <w:tab w:val="num" w:pos="0"/>
          <w:tab w:val="num" w:pos="360"/>
        </w:tabs>
        <w:jc w:val="both"/>
        <w:rPr>
          <w:rFonts w:ascii="Tahoma" w:hAnsi="Tahoma" w:cs="Tahoma"/>
          <w:color w:val="222222"/>
          <w:sz w:val="23"/>
          <w:szCs w:val="23"/>
          <w:lang w:eastAsia="en-US"/>
        </w:rPr>
      </w:pPr>
      <w:r w:rsidRPr="009336BC">
        <w:rPr>
          <w:rFonts w:ascii="Tahoma" w:hAnsi="Tahoma" w:cs="Tahoma"/>
          <w:color w:val="222222"/>
          <w:sz w:val="23"/>
          <w:szCs w:val="23"/>
          <w:lang w:eastAsia="en-US"/>
        </w:rPr>
        <w:t>A large number of students refused to consume it and expressed strong dissatisfaction, as reported by students and Hostel Superintendents/Wardens.</w:t>
      </w:r>
    </w:p>
    <w:p w14:paraId="47AB52FD" w14:textId="2D5F8F51" w:rsidR="009336BC" w:rsidRPr="009336BC" w:rsidRDefault="00CB4683" w:rsidP="00CB4683">
      <w:pPr>
        <w:shd w:val="clear" w:color="auto" w:fill="FFFFFF"/>
        <w:tabs>
          <w:tab w:val="num" w:pos="0"/>
          <w:tab w:val="num" w:pos="360"/>
        </w:tabs>
        <w:jc w:val="both"/>
        <w:rPr>
          <w:rFonts w:ascii="Tahoma" w:hAnsi="Tahoma" w:cs="Tahoma"/>
          <w:color w:val="222222"/>
          <w:sz w:val="23"/>
          <w:szCs w:val="23"/>
          <w:lang w:eastAsia="en-US"/>
        </w:rPr>
      </w:pPr>
      <w:r>
        <w:rPr>
          <w:rFonts w:ascii="Tahoma" w:hAnsi="Tahoma" w:cs="Tahoma"/>
          <w:color w:val="222222"/>
          <w:sz w:val="23"/>
          <w:szCs w:val="23"/>
          <w:lang w:eastAsia="en-US"/>
        </w:rPr>
        <w:t xml:space="preserve"> </w:t>
      </w:r>
      <w:r w:rsidR="009336BC" w:rsidRPr="009336BC">
        <w:rPr>
          <w:rFonts w:ascii="Tahoma" w:hAnsi="Tahoma" w:cs="Tahoma"/>
          <w:color w:val="222222"/>
          <w:sz w:val="23"/>
          <w:szCs w:val="23"/>
          <w:lang w:eastAsia="en-US"/>
        </w:rPr>
        <w:t>This constitutes a second instance of deficiency in quality of food/beverage items prepared under Sl. No. 1 of the Penalty Clause as detailed in the bid document / contract terms. In terms of the Penalty Clause (as per GeM conditions and bid document):</w:t>
      </w:r>
    </w:p>
    <w:p w14:paraId="129B8044" w14:textId="77777777" w:rsidR="009336BC" w:rsidRPr="009336BC" w:rsidRDefault="009336BC" w:rsidP="00CB4683">
      <w:pPr>
        <w:numPr>
          <w:ilvl w:val="0"/>
          <w:numId w:val="57"/>
        </w:numPr>
        <w:shd w:val="clear" w:color="auto" w:fill="FFFFFF"/>
        <w:tabs>
          <w:tab w:val="num" w:pos="0"/>
          <w:tab w:val="num" w:pos="360"/>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1st Instance: ₹2,000/-</w:t>
      </w:r>
    </w:p>
    <w:p w14:paraId="729467B3" w14:textId="77777777" w:rsidR="009336BC" w:rsidRPr="009336BC" w:rsidRDefault="009336BC" w:rsidP="00CB4683">
      <w:pPr>
        <w:numPr>
          <w:ilvl w:val="0"/>
          <w:numId w:val="57"/>
        </w:numPr>
        <w:shd w:val="clear" w:color="auto" w:fill="FFFFFF"/>
        <w:tabs>
          <w:tab w:val="num" w:pos="0"/>
          <w:tab w:val="num" w:pos="360"/>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2nd Instance: ₹5,000/-</w:t>
      </w:r>
    </w:p>
    <w:p w14:paraId="425B244E" w14:textId="77777777" w:rsidR="009336BC" w:rsidRPr="009336BC" w:rsidRDefault="009336BC" w:rsidP="00CB4683">
      <w:pPr>
        <w:numPr>
          <w:ilvl w:val="0"/>
          <w:numId w:val="57"/>
        </w:numPr>
        <w:shd w:val="clear" w:color="auto" w:fill="FFFFFF"/>
        <w:tabs>
          <w:tab w:val="num" w:pos="0"/>
          <w:tab w:val="num" w:pos="360"/>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3rd Instance: ₹10,000/- or Termination of Contract</w:t>
      </w:r>
    </w:p>
    <w:p w14:paraId="3D8C9BED" w14:textId="4609F1FD" w:rsidR="009336BC" w:rsidRPr="009336BC" w:rsidRDefault="00CB4683" w:rsidP="00CB4683">
      <w:pPr>
        <w:shd w:val="clear" w:color="auto" w:fill="FFFFFF"/>
        <w:tabs>
          <w:tab w:val="num" w:pos="0"/>
          <w:tab w:val="num" w:pos="360"/>
        </w:tabs>
        <w:jc w:val="both"/>
        <w:rPr>
          <w:rFonts w:ascii="Tahoma" w:hAnsi="Tahoma" w:cs="Tahoma"/>
          <w:color w:val="222222"/>
          <w:sz w:val="23"/>
          <w:szCs w:val="23"/>
          <w:lang w:eastAsia="en-US"/>
        </w:rPr>
      </w:pPr>
      <w:r>
        <w:rPr>
          <w:rFonts w:ascii="Tahoma" w:hAnsi="Tahoma" w:cs="Tahoma"/>
          <w:color w:val="222222"/>
          <w:sz w:val="23"/>
          <w:szCs w:val="23"/>
          <w:lang w:eastAsia="en-US"/>
        </w:rPr>
        <w:t xml:space="preserve"> </w:t>
      </w:r>
      <w:r w:rsidR="009336BC" w:rsidRPr="009336BC">
        <w:rPr>
          <w:rFonts w:ascii="Tahoma" w:hAnsi="Tahoma" w:cs="Tahoma"/>
          <w:color w:val="222222"/>
          <w:sz w:val="23"/>
          <w:szCs w:val="23"/>
          <w:lang w:eastAsia="en-US"/>
        </w:rPr>
        <w:t>You are hereby directed to deposit a penalty of ₹5,000/- (Rupees Five Thousand only) for this second instance of deficiency in quality within three (03) days from the date of receipt of this notice. The amount shall be deposited in the form of Demand Draft / Cash in favor of Principal, Kashmir Government Polytechnic College, Srinagar and submitted to the office of the undersigned.</w:t>
      </w:r>
    </w:p>
    <w:p w14:paraId="5646B9E6" w14:textId="06954F68" w:rsidR="009336BC" w:rsidRPr="009336BC" w:rsidRDefault="00CB4683" w:rsidP="00CB4683">
      <w:pPr>
        <w:shd w:val="clear" w:color="auto" w:fill="FFFFFF"/>
        <w:tabs>
          <w:tab w:val="num" w:pos="0"/>
          <w:tab w:val="num" w:pos="360"/>
        </w:tabs>
        <w:jc w:val="both"/>
        <w:rPr>
          <w:rFonts w:ascii="Tahoma" w:hAnsi="Tahoma" w:cs="Tahoma"/>
          <w:color w:val="222222"/>
          <w:sz w:val="23"/>
          <w:szCs w:val="23"/>
          <w:lang w:eastAsia="en-US"/>
        </w:rPr>
      </w:pPr>
      <w:r>
        <w:rPr>
          <w:rFonts w:ascii="Tahoma" w:hAnsi="Tahoma" w:cs="Tahoma"/>
          <w:color w:val="222222"/>
          <w:sz w:val="23"/>
          <w:szCs w:val="23"/>
          <w:lang w:eastAsia="en-US"/>
        </w:rPr>
        <w:t xml:space="preserve"> </w:t>
      </w:r>
      <w:r w:rsidR="009336BC" w:rsidRPr="009336BC">
        <w:rPr>
          <w:rFonts w:ascii="Tahoma" w:hAnsi="Tahoma" w:cs="Tahoma"/>
          <w:color w:val="222222"/>
          <w:sz w:val="23"/>
          <w:szCs w:val="23"/>
          <w:lang w:eastAsia="en-US"/>
        </w:rPr>
        <w:t>This is a final and serious warning. Any further deficiency in quality of any food/beverage item (main meals, tea, snacks, etc.), breach of hygiene, misconduct by staff, or non-adherence to approved menu/rates/timings shall immediately attract the third instance penalty of ₹10,000/- and/or termination of the contract even during the ongoing trial period, without any additional notice.</w:t>
      </w:r>
    </w:p>
    <w:p w14:paraId="72568E7C" w14:textId="2913E9C0" w:rsidR="009336BC" w:rsidRPr="009336BC" w:rsidRDefault="00CB4683" w:rsidP="00CB4683">
      <w:pPr>
        <w:shd w:val="clear" w:color="auto" w:fill="FFFFFF"/>
        <w:tabs>
          <w:tab w:val="num" w:pos="0"/>
          <w:tab w:val="num" w:pos="360"/>
        </w:tabs>
        <w:jc w:val="both"/>
        <w:rPr>
          <w:rFonts w:ascii="Tahoma" w:hAnsi="Tahoma" w:cs="Tahoma"/>
          <w:color w:val="222222"/>
          <w:sz w:val="23"/>
          <w:szCs w:val="23"/>
          <w:lang w:eastAsia="en-US"/>
        </w:rPr>
      </w:pPr>
      <w:r>
        <w:rPr>
          <w:rFonts w:ascii="Tahoma" w:hAnsi="Tahoma" w:cs="Tahoma"/>
          <w:color w:val="222222"/>
          <w:sz w:val="23"/>
          <w:szCs w:val="23"/>
          <w:lang w:eastAsia="en-US"/>
        </w:rPr>
        <w:t xml:space="preserve"> </w:t>
      </w:r>
      <w:r w:rsidR="009336BC" w:rsidRPr="009336BC">
        <w:rPr>
          <w:rFonts w:ascii="Tahoma" w:hAnsi="Tahoma" w:cs="Tahoma"/>
          <w:color w:val="222222"/>
          <w:sz w:val="23"/>
          <w:szCs w:val="23"/>
          <w:lang w:eastAsia="en-US"/>
        </w:rPr>
        <w:t>You are once again directed to:</w:t>
      </w:r>
    </w:p>
    <w:p w14:paraId="7DA51465" w14:textId="77777777" w:rsidR="009336BC" w:rsidRPr="009336BC" w:rsidRDefault="009336BC" w:rsidP="00CB4683">
      <w:pPr>
        <w:numPr>
          <w:ilvl w:val="0"/>
          <w:numId w:val="58"/>
        </w:numPr>
        <w:shd w:val="clear" w:color="auto" w:fill="FFFFFF"/>
        <w:tabs>
          <w:tab w:val="clear" w:pos="720"/>
          <w:tab w:val="num" w:pos="0"/>
          <w:tab w:val="num" w:pos="360"/>
          <w:tab w:val="num" w:pos="426"/>
        </w:tabs>
        <w:ind w:left="0" w:firstLine="0"/>
        <w:jc w:val="both"/>
        <w:rPr>
          <w:rFonts w:ascii="Tahoma" w:hAnsi="Tahoma" w:cs="Tahoma"/>
          <w:color w:val="222222"/>
          <w:sz w:val="23"/>
          <w:szCs w:val="23"/>
          <w:lang w:eastAsia="en-US"/>
        </w:rPr>
      </w:pPr>
      <w:r w:rsidRPr="009336BC">
        <w:rPr>
          <w:rFonts w:ascii="Tahoma" w:hAnsi="Tahoma" w:cs="Tahoma"/>
          <w:color w:val="222222"/>
          <w:sz w:val="23"/>
          <w:szCs w:val="23"/>
          <w:lang w:eastAsia="en-US"/>
        </w:rPr>
        <w:t>Immediately improve and maintain the required standard of quality, taste, freshness, and hygiene in all preparations.</w:t>
      </w:r>
    </w:p>
    <w:p w14:paraId="1053594B" w14:textId="44D3D84C" w:rsidR="009336BC" w:rsidRPr="009336BC" w:rsidRDefault="00CB4683" w:rsidP="00CB4683">
      <w:pPr>
        <w:shd w:val="clear" w:color="auto" w:fill="FFFFFF"/>
        <w:tabs>
          <w:tab w:val="num" w:pos="0"/>
          <w:tab w:val="num" w:pos="360"/>
        </w:tabs>
        <w:jc w:val="both"/>
        <w:rPr>
          <w:rFonts w:ascii="Tahoma" w:hAnsi="Tahoma" w:cs="Tahoma"/>
          <w:color w:val="222222"/>
          <w:sz w:val="23"/>
          <w:szCs w:val="23"/>
          <w:lang w:eastAsia="en-US"/>
        </w:rPr>
      </w:pPr>
      <w:r>
        <w:rPr>
          <w:rFonts w:ascii="Tahoma" w:hAnsi="Tahoma" w:cs="Tahoma"/>
          <w:color w:val="222222"/>
          <w:sz w:val="23"/>
          <w:szCs w:val="23"/>
          <w:lang w:eastAsia="en-US"/>
        </w:rPr>
        <w:t xml:space="preserve"> </w:t>
      </w:r>
      <w:r w:rsidR="009336BC" w:rsidRPr="009336BC">
        <w:rPr>
          <w:rFonts w:ascii="Tahoma" w:hAnsi="Tahoma" w:cs="Tahoma"/>
          <w:color w:val="222222"/>
          <w:sz w:val="23"/>
          <w:szCs w:val="23"/>
          <w:lang w:eastAsia="en-US"/>
        </w:rPr>
        <w:t>Submit your written explanation/reply to this notice along with the penalty amount within the stipulated time. Non-compliance or further lapses shall be treated as willful breach of contract and non-cooperation.</w:t>
      </w:r>
    </w:p>
    <w:p w14:paraId="65FDB6F8" w14:textId="0E1DB59A" w:rsidR="00B20743" w:rsidRPr="001F6D3F" w:rsidRDefault="00CB4683" w:rsidP="004A434D">
      <w:pPr>
        <w:shd w:val="clear" w:color="auto" w:fill="FFFFFF"/>
        <w:jc w:val="both"/>
        <w:rPr>
          <w:rFonts w:ascii="Tahoma" w:hAnsi="Tahoma" w:cs="Tahoma"/>
          <w:color w:val="222222"/>
          <w:sz w:val="23"/>
          <w:szCs w:val="23"/>
          <w:lang w:eastAsia="en-US"/>
        </w:rPr>
      </w:pPr>
      <w:r>
        <w:rPr>
          <w:noProof/>
        </w:rPr>
        <w:drawing>
          <wp:anchor distT="0" distB="0" distL="114300" distR="114300" simplePos="0" relativeHeight="251658240" behindDoc="1" locked="0" layoutInCell="1" allowOverlap="1" wp14:anchorId="6B02E35F" wp14:editId="437BACDE">
            <wp:simplePos x="0" y="0"/>
            <wp:positionH relativeFrom="column">
              <wp:posOffset>4642485</wp:posOffset>
            </wp:positionH>
            <wp:positionV relativeFrom="paragraph">
              <wp:posOffset>3175</wp:posOffset>
            </wp:positionV>
            <wp:extent cx="1308100" cy="679450"/>
            <wp:effectExtent l="0" t="0" r="6350" b="6350"/>
            <wp:wrapTight wrapText="bothSides">
              <wp:wrapPolygon edited="0">
                <wp:start x="8808" y="0"/>
                <wp:lineTo x="5977" y="1817"/>
                <wp:lineTo x="944" y="7873"/>
                <wp:lineTo x="0" y="12112"/>
                <wp:lineTo x="0" y="13323"/>
                <wp:lineTo x="6606" y="19985"/>
                <wp:lineTo x="6606" y="21196"/>
                <wp:lineTo x="8493" y="21196"/>
                <wp:lineTo x="10695" y="10295"/>
                <wp:lineTo x="21390" y="9084"/>
                <wp:lineTo x="21390" y="1817"/>
                <wp:lineTo x="14784" y="0"/>
                <wp:lineTo x="8808" y="0"/>
              </wp:wrapPolygon>
            </wp:wrapTight>
            <wp:docPr id="132019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8100" cy="67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08374" w14:textId="77777777" w:rsidR="00975573" w:rsidRDefault="00D72DDA" w:rsidP="007F1B5E">
      <w:pPr>
        <w:shd w:val="clear" w:color="auto" w:fill="FFFFFF"/>
        <w:ind w:left="284"/>
        <w:jc w:val="both"/>
        <w:rPr>
          <w:rFonts w:ascii="Tahoma" w:hAnsi="Tahoma" w:cs="Tahoma"/>
          <w:color w:val="222222"/>
          <w:sz w:val="23"/>
          <w:szCs w:val="23"/>
          <w:lang w:val="en-US" w:eastAsia="en-US"/>
        </w:rPr>
      </w:pPr>
      <w:r w:rsidRPr="001F6D3F">
        <w:rPr>
          <w:rFonts w:ascii="Tahoma" w:hAnsi="Tahoma" w:cs="Tahoma"/>
          <w:color w:val="222222"/>
          <w:sz w:val="23"/>
          <w:szCs w:val="23"/>
          <w:lang w:val="en-US" w:eastAsia="en-US"/>
        </w:rPr>
        <w:t xml:space="preserve">         </w:t>
      </w:r>
    </w:p>
    <w:p w14:paraId="7750BE24" w14:textId="1F02A4DE" w:rsidR="00766784" w:rsidRPr="001F6D3F" w:rsidRDefault="00D72DDA" w:rsidP="00CB4683">
      <w:pPr>
        <w:shd w:val="clear" w:color="auto" w:fill="FFFFFF"/>
        <w:jc w:val="both"/>
        <w:rPr>
          <w:rFonts w:ascii="Tahoma" w:hAnsi="Tahoma" w:cs="Tahoma"/>
          <w:b/>
          <w:bCs/>
          <w:color w:val="1F1F1F"/>
          <w:sz w:val="23"/>
          <w:szCs w:val="23"/>
        </w:rPr>
      </w:pPr>
      <w:r w:rsidRPr="001F6D3F">
        <w:rPr>
          <w:rFonts w:ascii="Tahoma" w:hAnsi="Tahoma" w:cs="Tahoma"/>
          <w:color w:val="222222"/>
          <w:sz w:val="23"/>
          <w:szCs w:val="23"/>
          <w:lang w:val="en-US" w:eastAsia="en-US"/>
        </w:rPr>
        <w:t xml:space="preserve"> </w:t>
      </w:r>
      <w:r w:rsidR="007560F2">
        <w:rPr>
          <w:rFonts w:ascii="Tahoma" w:hAnsi="Tahoma" w:cs="Tahoma"/>
          <w:color w:val="222222"/>
          <w:sz w:val="23"/>
          <w:szCs w:val="23"/>
          <w:lang w:val="en-US" w:eastAsia="en-US"/>
        </w:rPr>
        <w:t>Enclosure:Photos</w:t>
      </w:r>
      <w:r w:rsidRPr="001F6D3F">
        <w:rPr>
          <w:rFonts w:ascii="Tahoma" w:hAnsi="Tahoma" w:cs="Tahoma"/>
          <w:color w:val="222222"/>
          <w:sz w:val="23"/>
          <w:szCs w:val="23"/>
          <w:lang w:val="en-US" w:eastAsia="en-US"/>
        </w:rPr>
        <w:t xml:space="preserve">              </w:t>
      </w:r>
      <w:r w:rsidR="001142AB" w:rsidRPr="001F6D3F">
        <w:rPr>
          <w:rFonts w:ascii="Tahoma" w:hAnsi="Tahoma" w:cs="Tahoma"/>
          <w:color w:val="222222"/>
          <w:sz w:val="23"/>
          <w:szCs w:val="23"/>
          <w:lang w:val="en-US" w:eastAsia="en-US"/>
        </w:rPr>
        <w:t xml:space="preserve"> </w:t>
      </w:r>
      <w:r w:rsidRPr="001F6D3F">
        <w:rPr>
          <w:rFonts w:ascii="Tahoma" w:hAnsi="Tahoma" w:cs="Tahoma"/>
          <w:color w:val="222222"/>
          <w:sz w:val="23"/>
          <w:szCs w:val="23"/>
          <w:lang w:val="en-US" w:eastAsia="en-US"/>
        </w:rPr>
        <w:t xml:space="preserve">                 </w:t>
      </w:r>
      <w:r w:rsidR="009B34AB" w:rsidRPr="001F6D3F">
        <w:rPr>
          <w:rFonts w:ascii="Tahoma" w:hAnsi="Tahoma" w:cs="Tahoma"/>
          <w:color w:val="222222"/>
          <w:sz w:val="23"/>
          <w:szCs w:val="23"/>
          <w:lang w:val="en-US" w:eastAsia="en-US"/>
        </w:rPr>
        <w:t xml:space="preserve"> </w:t>
      </w:r>
      <w:r w:rsidRPr="001F6D3F">
        <w:rPr>
          <w:rFonts w:ascii="Tahoma" w:hAnsi="Tahoma" w:cs="Tahoma"/>
          <w:color w:val="222222"/>
          <w:sz w:val="23"/>
          <w:szCs w:val="23"/>
          <w:lang w:val="en-US" w:eastAsia="en-US"/>
        </w:rPr>
        <w:t xml:space="preserve"> </w:t>
      </w:r>
      <w:r w:rsidR="00215CA2" w:rsidRPr="001F6D3F">
        <w:rPr>
          <w:rFonts w:ascii="Tahoma" w:hAnsi="Tahoma" w:cs="Tahoma"/>
          <w:color w:val="222222"/>
          <w:sz w:val="23"/>
          <w:szCs w:val="23"/>
          <w:lang w:val="en-US" w:eastAsia="en-US"/>
        </w:rPr>
        <w:t xml:space="preserve"> </w:t>
      </w:r>
      <w:r w:rsidR="009B34AB" w:rsidRPr="001F6D3F">
        <w:rPr>
          <w:rFonts w:ascii="Tahoma" w:hAnsi="Tahoma" w:cs="Tahoma"/>
          <w:color w:val="222222"/>
          <w:sz w:val="23"/>
          <w:szCs w:val="23"/>
          <w:lang w:val="en-US" w:eastAsia="en-US"/>
        </w:rPr>
        <w:t xml:space="preserve"> </w:t>
      </w:r>
      <w:r w:rsidR="00377397" w:rsidRPr="001F6D3F">
        <w:rPr>
          <w:rFonts w:ascii="Tahoma" w:hAnsi="Tahoma" w:cs="Tahoma"/>
          <w:color w:val="222222"/>
          <w:sz w:val="23"/>
          <w:szCs w:val="23"/>
          <w:lang w:val="en-US" w:eastAsia="en-US"/>
        </w:rPr>
        <w:t xml:space="preserve"> </w:t>
      </w:r>
      <w:r w:rsidR="00292351" w:rsidRPr="001F6D3F">
        <w:rPr>
          <w:rFonts w:ascii="Tahoma" w:hAnsi="Tahoma" w:cs="Tahoma"/>
          <w:color w:val="222222"/>
          <w:sz w:val="23"/>
          <w:szCs w:val="23"/>
          <w:lang w:val="en-US" w:eastAsia="en-US"/>
        </w:rPr>
        <w:t xml:space="preserve"> </w:t>
      </w:r>
      <w:r w:rsidRPr="001F6D3F">
        <w:rPr>
          <w:rFonts w:ascii="Tahoma" w:hAnsi="Tahoma" w:cs="Tahoma"/>
          <w:color w:val="222222"/>
          <w:sz w:val="23"/>
          <w:szCs w:val="23"/>
          <w:lang w:val="en-US" w:eastAsia="en-US"/>
        </w:rPr>
        <w:t xml:space="preserve"> </w:t>
      </w:r>
      <w:r w:rsidR="001F6D3F" w:rsidRPr="001F6D3F">
        <w:rPr>
          <w:rFonts w:ascii="Tahoma" w:hAnsi="Tahoma" w:cs="Tahoma"/>
          <w:color w:val="222222"/>
          <w:sz w:val="23"/>
          <w:szCs w:val="23"/>
          <w:lang w:val="en-US" w:eastAsia="en-US"/>
        </w:rPr>
        <w:t xml:space="preserve"> </w:t>
      </w:r>
      <w:r w:rsidR="00E71214" w:rsidRPr="001F6D3F">
        <w:rPr>
          <w:rFonts w:ascii="Tahoma" w:hAnsi="Tahoma" w:cs="Tahoma"/>
          <w:color w:val="222222"/>
          <w:sz w:val="23"/>
          <w:szCs w:val="23"/>
          <w:lang w:val="en-US" w:eastAsia="en-US"/>
        </w:rPr>
        <w:t xml:space="preserve"> </w:t>
      </w:r>
    </w:p>
    <w:p w14:paraId="45E3A12B" w14:textId="77777777" w:rsidR="00CB4683" w:rsidRDefault="00721541" w:rsidP="007F1B5E">
      <w:pPr>
        <w:shd w:val="clear" w:color="auto" w:fill="FFFFFF"/>
        <w:ind w:left="284"/>
        <w:jc w:val="both"/>
        <w:rPr>
          <w:rFonts w:ascii="Tahoma" w:hAnsi="Tahoma" w:cs="Tahoma"/>
          <w:b/>
          <w:bCs/>
          <w:color w:val="1F1F1F"/>
          <w:sz w:val="23"/>
          <w:szCs w:val="23"/>
        </w:rPr>
      </w:pPr>
      <w:r w:rsidRPr="001F6D3F">
        <w:rPr>
          <w:rFonts w:ascii="Tahoma" w:hAnsi="Tahoma" w:cs="Tahoma"/>
          <w:b/>
          <w:bCs/>
          <w:color w:val="1F1F1F"/>
          <w:sz w:val="23"/>
          <w:szCs w:val="23"/>
        </w:rPr>
        <w:t xml:space="preserve">                                                  </w:t>
      </w:r>
      <w:r w:rsidR="00377397" w:rsidRPr="001F6D3F">
        <w:rPr>
          <w:rFonts w:ascii="Tahoma" w:hAnsi="Tahoma" w:cs="Tahoma"/>
          <w:b/>
          <w:bCs/>
          <w:color w:val="1F1F1F"/>
          <w:sz w:val="23"/>
          <w:szCs w:val="23"/>
        </w:rPr>
        <w:t xml:space="preserve"> </w:t>
      </w:r>
      <w:r w:rsidRPr="001F6D3F">
        <w:rPr>
          <w:rFonts w:ascii="Tahoma" w:hAnsi="Tahoma" w:cs="Tahoma"/>
          <w:b/>
          <w:bCs/>
          <w:color w:val="1F1F1F"/>
          <w:sz w:val="23"/>
          <w:szCs w:val="23"/>
        </w:rPr>
        <w:t xml:space="preserve"> </w:t>
      </w:r>
      <w:r w:rsidR="00DB703B" w:rsidRPr="001F6D3F">
        <w:rPr>
          <w:rFonts w:ascii="Tahoma" w:hAnsi="Tahoma" w:cs="Tahoma"/>
          <w:b/>
          <w:bCs/>
          <w:color w:val="1F1F1F"/>
          <w:sz w:val="23"/>
          <w:szCs w:val="23"/>
        </w:rPr>
        <w:t xml:space="preserve"> </w:t>
      </w:r>
      <w:r w:rsidR="00E71214" w:rsidRPr="001F6D3F">
        <w:rPr>
          <w:rFonts w:ascii="Tahoma" w:hAnsi="Tahoma" w:cs="Tahoma"/>
          <w:b/>
          <w:bCs/>
          <w:color w:val="1F1F1F"/>
          <w:sz w:val="23"/>
          <w:szCs w:val="23"/>
        </w:rPr>
        <w:t xml:space="preserve"> </w:t>
      </w:r>
      <w:r w:rsidR="009201BB" w:rsidRPr="001F6D3F">
        <w:rPr>
          <w:rFonts w:ascii="Tahoma" w:hAnsi="Tahoma" w:cs="Tahoma"/>
          <w:b/>
          <w:bCs/>
          <w:color w:val="1F1F1F"/>
          <w:sz w:val="23"/>
          <w:szCs w:val="23"/>
        </w:rPr>
        <w:t xml:space="preserve">  </w:t>
      </w:r>
      <w:r w:rsidR="00722853" w:rsidRPr="001F6D3F">
        <w:rPr>
          <w:rFonts w:ascii="Tahoma" w:hAnsi="Tahoma" w:cs="Tahoma"/>
          <w:b/>
          <w:bCs/>
          <w:color w:val="1F1F1F"/>
          <w:sz w:val="23"/>
          <w:szCs w:val="23"/>
        </w:rPr>
        <w:t xml:space="preserve"> </w:t>
      </w:r>
      <w:r w:rsidR="00377397" w:rsidRPr="001F6D3F">
        <w:rPr>
          <w:rFonts w:ascii="Tahoma" w:hAnsi="Tahoma" w:cs="Tahoma"/>
          <w:b/>
          <w:bCs/>
          <w:color w:val="1F1F1F"/>
          <w:sz w:val="23"/>
          <w:szCs w:val="23"/>
        </w:rPr>
        <w:t xml:space="preserve"> </w:t>
      </w:r>
    </w:p>
    <w:p w14:paraId="6F9B73AB" w14:textId="52503D36" w:rsidR="00766784" w:rsidRPr="00CB4683" w:rsidRDefault="00CB4683" w:rsidP="007F1B5E">
      <w:pPr>
        <w:shd w:val="clear" w:color="auto" w:fill="FFFFFF"/>
        <w:ind w:left="284"/>
        <w:jc w:val="both"/>
        <w:rPr>
          <w:rFonts w:ascii="Tahoma" w:hAnsi="Tahoma" w:cs="Tahoma"/>
          <w:b/>
          <w:bCs/>
          <w:color w:val="1F1F1F"/>
          <w:sz w:val="20"/>
          <w:szCs w:val="20"/>
        </w:rPr>
      </w:pPr>
      <w:r>
        <w:rPr>
          <w:rFonts w:ascii="Tahoma" w:hAnsi="Tahoma" w:cs="Tahoma"/>
          <w:b/>
          <w:bCs/>
          <w:color w:val="1F1F1F"/>
          <w:sz w:val="23"/>
          <w:szCs w:val="23"/>
        </w:rPr>
        <w:t xml:space="preserve">                                                                 </w:t>
      </w:r>
      <w:r w:rsidR="00766784" w:rsidRPr="00CB4683">
        <w:rPr>
          <w:rFonts w:ascii="Tahoma" w:hAnsi="Tahoma" w:cs="Tahoma"/>
          <w:b/>
          <w:bCs/>
          <w:color w:val="1F1F1F"/>
          <w:sz w:val="20"/>
          <w:szCs w:val="20"/>
        </w:rPr>
        <w:t>Principal</w:t>
      </w:r>
    </w:p>
    <w:p w14:paraId="7DA59EAF" w14:textId="11EBD9B7" w:rsidR="00A14487" w:rsidRPr="00CB4683" w:rsidRDefault="001F6D3F" w:rsidP="001F6D3F">
      <w:pPr>
        <w:shd w:val="clear" w:color="auto" w:fill="FFFFFF"/>
        <w:jc w:val="both"/>
        <w:rPr>
          <w:rFonts w:ascii="Tahoma" w:hAnsi="Tahoma" w:cs="Tahoma"/>
          <w:b/>
          <w:bCs/>
          <w:color w:val="1F1F1F"/>
          <w:sz w:val="20"/>
          <w:szCs w:val="20"/>
        </w:rPr>
      </w:pPr>
      <w:r w:rsidRPr="00CB4683">
        <w:rPr>
          <w:rFonts w:ascii="Tahoma" w:hAnsi="Tahoma" w:cs="Tahoma"/>
          <w:b/>
          <w:bCs/>
          <w:color w:val="1F1F1F"/>
          <w:sz w:val="20"/>
          <w:szCs w:val="20"/>
        </w:rPr>
        <w:t xml:space="preserve"> </w:t>
      </w:r>
      <w:r w:rsidR="00D72DDA" w:rsidRPr="00CB4683">
        <w:rPr>
          <w:rFonts w:ascii="Tahoma" w:hAnsi="Tahoma" w:cs="Tahoma"/>
          <w:b/>
          <w:bCs/>
          <w:color w:val="1F1F1F"/>
          <w:sz w:val="20"/>
          <w:szCs w:val="20"/>
        </w:rPr>
        <w:t xml:space="preserve"> </w:t>
      </w:r>
      <w:r w:rsidR="00CB4683" w:rsidRPr="00CB4683">
        <w:rPr>
          <w:rFonts w:ascii="Tahoma" w:hAnsi="Tahoma" w:cs="Tahoma"/>
          <w:b/>
          <w:bCs/>
          <w:color w:val="1F1F1F"/>
          <w:sz w:val="20"/>
          <w:szCs w:val="20"/>
        </w:rPr>
        <w:t xml:space="preserve"> </w:t>
      </w:r>
      <w:r w:rsidR="00D72DDA" w:rsidRPr="00CB4683">
        <w:rPr>
          <w:rFonts w:ascii="Tahoma" w:hAnsi="Tahoma" w:cs="Tahoma"/>
          <w:b/>
          <w:bCs/>
          <w:color w:val="1F1F1F"/>
          <w:sz w:val="20"/>
          <w:szCs w:val="20"/>
        </w:rPr>
        <w:t xml:space="preserve"> </w:t>
      </w:r>
      <w:r w:rsidR="00063129" w:rsidRPr="00CB4683">
        <w:rPr>
          <w:rFonts w:ascii="Tahoma" w:hAnsi="Tahoma" w:cs="Tahoma"/>
          <w:b/>
          <w:bCs/>
          <w:color w:val="1F1F1F"/>
          <w:sz w:val="20"/>
          <w:szCs w:val="20"/>
        </w:rPr>
        <w:t xml:space="preserve"> </w:t>
      </w:r>
      <w:r w:rsidR="00D72DDA" w:rsidRPr="00CB4683">
        <w:rPr>
          <w:rFonts w:ascii="Tahoma" w:hAnsi="Tahoma" w:cs="Tahoma"/>
          <w:b/>
          <w:bCs/>
          <w:color w:val="1F1F1F"/>
          <w:sz w:val="20"/>
          <w:szCs w:val="20"/>
        </w:rPr>
        <w:t xml:space="preserve">                                   </w:t>
      </w:r>
      <w:r w:rsidR="00377397" w:rsidRPr="00CB4683">
        <w:rPr>
          <w:rFonts w:ascii="Tahoma" w:hAnsi="Tahoma" w:cs="Tahoma"/>
          <w:b/>
          <w:bCs/>
          <w:color w:val="1F1F1F"/>
          <w:sz w:val="20"/>
          <w:szCs w:val="20"/>
        </w:rPr>
        <w:t xml:space="preserve"> </w:t>
      </w:r>
      <w:r w:rsidR="00CB4683">
        <w:rPr>
          <w:rFonts w:ascii="Tahoma" w:hAnsi="Tahoma" w:cs="Tahoma"/>
          <w:b/>
          <w:bCs/>
          <w:color w:val="1F1F1F"/>
          <w:sz w:val="20"/>
          <w:szCs w:val="20"/>
        </w:rPr>
        <w:t xml:space="preserve">                   </w:t>
      </w:r>
      <w:r w:rsidR="00721541" w:rsidRPr="00CB4683">
        <w:rPr>
          <w:rFonts w:ascii="Tahoma" w:hAnsi="Tahoma" w:cs="Tahoma"/>
          <w:b/>
          <w:bCs/>
          <w:color w:val="1F1F1F"/>
          <w:sz w:val="20"/>
          <w:szCs w:val="20"/>
        </w:rPr>
        <w:t>Kashmir Govt.Polytechnic College Srinaga</w:t>
      </w:r>
      <w:r w:rsidRPr="00CB4683">
        <w:rPr>
          <w:rFonts w:ascii="Tahoma" w:hAnsi="Tahoma" w:cs="Tahoma"/>
          <w:b/>
          <w:bCs/>
          <w:color w:val="1F1F1F"/>
          <w:sz w:val="20"/>
          <w:szCs w:val="20"/>
        </w:rPr>
        <w:t>r</w:t>
      </w:r>
    </w:p>
    <w:p w14:paraId="3F78246F" w14:textId="1140BAF6" w:rsidR="004A434D" w:rsidRPr="001F6D3F" w:rsidRDefault="00CC1512" w:rsidP="00CC1512">
      <w:pPr>
        <w:shd w:val="clear" w:color="auto" w:fill="FFFFFF"/>
        <w:jc w:val="both"/>
        <w:rPr>
          <w:rFonts w:ascii="Tahoma" w:hAnsi="Tahoma" w:cs="Tahoma"/>
          <w:sz w:val="23"/>
          <w:szCs w:val="23"/>
        </w:rPr>
      </w:pPr>
      <w:r w:rsidRPr="001F6D3F">
        <w:rPr>
          <w:rFonts w:ascii="Tahoma" w:hAnsi="Tahoma" w:cs="Tahoma"/>
          <w:b/>
          <w:bCs/>
          <w:sz w:val="23"/>
          <w:szCs w:val="23"/>
        </w:rPr>
        <w:t>No:</w:t>
      </w:r>
      <w:r w:rsidRPr="001F6D3F">
        <w:rPr>
          <w:rFonts w:ascii="Tahoma" w:hAnsi="Tahoma" w:cs="Tahoma"/>
          <w:sz w:val="23"/>
          <w:szCs w:val="23"/>
        </w:rPr>
        <w:t xml:space="preserve"> KGP/Estt/2026/</w:t>
      </w:r>
      <w:r w:rsidR="001F6D3F">
        <w:rPr>
          <w:rFonts w:ascii="Tahoma" w:hAnsi="Tahoma" w:cs="Tahoma"/>
          <w:sz w:val="23"/>
          <w:szCs w:val="23"/>
        </w:rPr>
        <w:t>22</w:t>
      </w:r>
      <w:r w:rsidR="009A7D9E">
        <w:rPr>
          <w:rFonts w:ascii="Tahoma" w:hAnsi="Tahoma" w:cs="Tahoma"/>
          <w:sz w:val="23"/>
          <w:szCs w:val="23"/>
        </w:rPr>
        <w:t>65</w:t>
      </w:r>
      <w:r w:rsidRPr="001F6D3F">
        <w:rPr>
          <w:rFonts w:ascii="Tahoma" w:hAnsi="Tahoma" w:cs="Tahoma"/>
          <w:sz w:val="23"/>
          <w:szCs w:val="23"/>
        </w:rPr>
        <w:br/>
      </w:r>
      <w:r w:rsidRPr="001F6D3F">
        <w:rPr>
          <w:rFonts w:ascii="Tahoma" w:hAnsi="Tahoma" w:cs="Tahoma"/>
          <w:b/>
          <w:bCs/>
          <w:sz w:val="23"/>
          <w:szCs w:val="23"/>
        </w:rPr>
        <w:t>Dated:</w:t>
      </w:r>
      <w:r w:rsidR="001F6D3F">
        <w:rPr>
          <w:rFonts w:ascii="Tahoma" w:hAnsi="Tahoma" w:cs="Tahoma"/>
          <w:sz w:val="23"/>
          <w:szCs w:val="23"/>
        </w:rPr>
        <w:t>2</w:t>
      </w:r>
      <w:r w:rsidR="00CB4683">
        <w:rPr>
          <w:rFonts w:ascii="Tahoma" w:hAnsi="Tahoma" w:cs="Tahoma"/>
          <w:sz w:val="23"/>
          <w:szCs w:val="23"/>
        </w:rPr>
        <w:t>7</w:t>
      </w:r>
      <w:r w:rsidR="001F6D3F">
        <w:rPr>
          <w:rFonts w:ascii="Tahoma" w:hAnsi="Tahoma" w:cs="Tahoma"/>
          <w:sz w:val="23"/>
          <w:szCs w:val="23"/>
        </w:rPr>
        <w:t>-02-2026</w:t>
      </w:r>
    </w:p>
    <w:p w14:paraId="70C80929" w14:textId="4088F41B" w:rsidR="006F01FB" w:rsidRPr="001F6D3F" w:rsidRDefault="00722853" w:rsidP="00CC1512">
      <w:pPr>
        <w:jc w:val="both"/>
        <w:rPr>
          <w:rFonts w:ascii="Tahoma" w:hAnsi="Tahoma" w:cs="Tahoma"/>
          <w:b/>
          <w:bCs/>
          <w:color w:val="1F1F1F"/>
          <w:sz w:val="23"/>
          <w:szCs w:val="23"/>
        </w:rPr>
      </w:pPr>
      <w:r w:rsidRPr="001F6D3F">
        <w:rPr>
          <w:rFonts w:ascii="Tahoma" w:hAnsi="Tahoma" w:cs="Tahoma"/>
          <w:b/>
          <w:bCs/>
          <w:color w:val="1F1F1F"/>
          <w:sz w:val="23"/>
          <w:szCs w:val="23"/>
        </w:rPr>
        <w:t>Copy to the:</w:t>
      </w:r>
    </w:p>
    <w:p w14:paraId="753D0202" w14:textId="423AAED1" w:rsidR="00F61C6E" w:rsidRPr="001F6D3F" w:rsidRDefault="00F61C6E" w:rsidP="00071DC2">
      <w:pPr>
        <w:pStyle w:val="ListParagraph"/>
        <w:numPr>
          <w:ilvl w:val="0"/>
          <w:numId w:val="51"/>
        </w:numPr>
        <w:shd w:val="clear" w:color="auto" w:fill="FFFFFF"/>
        <w:ind w:left="284" w:hanging="284"/>
        <w:jc w:val="both"/>
        <w:rPr>
          <w:rFonts w:ascii="Tahoma" w:hAnsi="Tahoma" w:cs="Tahoma"/>
          <w:color w:val="222222"/>
          <w:sz w:val="23"/>
          <w:szCs w:val="23"/>
          <w:lang w:eastAsia="en-US"/>
        </w:rPr>
      </w:pPr>
      <w:r w:rsidRPr="001F6D3F">
        <w:rPr>
          <w:rFonts w:ascii="Tahoma" w:hAnsi="Tahoma" w:cs="Tahoma"/>
          <w:color w:val="222222"/>
          <w:sz w:val="23"/>
          <w:szCs w:val="23"/>
          <w:lang w:eastAsia="en-US"/>
        </w:rPr>
        <w:t>Hostel Warden</w:t>
      </w:r>
      <w:r w:rsidR="00071DC2" w:rsidRPr="001F6D3F">
        <w:rPr>
          <w:rFonts w:ascii="Tahoma" w:hAnsi="Tahoma" w:cs="Tahoma"/>
          <w:color w:val="222222"/>
          <w:sz w:val="23"/>
          <w:szCs w:val="23"/>
          <w:lang w:eastAsia="en-US"/>
        </w:rPr>
        <w:t xml:space="preserve">s/Superintendents </w:t>
      </w:r>
      <w:r w:rsidRPr="001F6D3F">
        <w:rPr>
          <w:rFonts w:ascii="Tahoma" w:hAnsi="Tahoma" w:cs="Tahoma"/>
          <w:color w:val="222222"/>
          <w:sz w:val="23"/>
          <w:szCs w:val="23"/>
          <w:lang w:eastAsia="en-US"/>
        </w:rPr>
        <w:t>for information and necessary action.</w:t>
      </w:r>
    </w:p>
    <w:p w14:paraId="5FA71C3E" w14:textId="3A9541F7" w:rsidR="00071DC2" w:rsidRPr="001F6D3F" w:rsidRDefault="00071DC2" w:rsidP="00071DC2">
      <w:pPr>
        <w:pStyle w:val="ListParagraph"/>
        <w:numPr>
          <w:ilvl w:val="0"/>
          <w:numId w:val="51"/>
        </w:numPr>
        <w:shd w:val="clear" w:color="auto" w:fill="FFFFFF"/>
        <w:ind w:left="284" w:hanging="284"/>
        <w:jc w:val="both"/>
        <w:rPr>
          <w:rFonts w:ascii="Tahoma" w:hAnsi="Tahoma" w:cs="Tahoma"/>
          <w:color w:val="222222"/>
          <w:sz w:val="23"/>
          <w:szCs w:val="23"/>
          <w:lang w:eastAsia="en-US"/>
        </w:rPr>
      </w:pPr>
      <w:r w:rsidRPr="001F6D3F">
        <w:rPr>
          <w:rFonts w:ascii="Tahoma" w:hAnsi="Tahoma" w:cs="Tahoma"/>
          <w:color w:val="222222"/>
          <w:sz w:val="23"/>
          <w:szCs w:val="23"/>
          <w:lang w:eastAsia="en-US"/>
        </w:rPr>
        <w:t>Hostel Committee for information.</w:t>
      </w:r>
    </w:p>
    <w:p w14:paraId="64920A47" w14:textId="77B832E6" w:rsidR="00071DC2" w:rsidRPr="001F6D3F" w:rsidRDefault="00F61C6E" w:rsidP="00071DC2">
      <w:pPr>
        <w:pStyle w:val="ListParagraph"/>
        <w:numPr>
          <w:ilvl w:val="0"/>
          <w:numId w:val="51"/>
        </w:numPr>
        <w:shd w:val="clear" w:color="auto" w:fill="FFFFFF"/>
        <w:ind w:left="284" w:hanging="284"/>
        <w:jc w:val="both"/>
        <w:rPr>
          <w:rFonts w:ascii="Tahoma" w:hAnsi="Tahoma" w:cs="Tahoma"/>
          <w:color w:val="222222"/>
          <w:sz w:val="23"/>
          <w:szCs w:val="23"/>
          <w:lang w:eastAsia="en-US"/>
        </w:rPr>
      </w:pPr>
      <w:r w:rsidRPr="001F6D3F">
        <w:rPr>
          <w:rFonts w:ascii="Tahoma" w:hAnsi="Tahoma" w:cs="Tahoma"/>
          <w:color w:val="222222"/>
          <w:sz w:val="23"/>
          <w:szCs w:val="23"/>
          <w:lang w:eastAsia="en-US"/>
        </w:rPr>
        <w:t xml:space="preserve">Accounts Section </w:t>
      </w:r>
      <w:r w:rsidR="00071DC2" w:rsidRPr="001F6D3F">
        <w:rPr>
          <w:rFonts w:ascii="Tahoma" w:hAnsi="Tahoma" w:cs="Tahoma"/>
          <w:color w:val="222222"/>
          <w:sz w:val="23"/>
          <w:szCs w:val="23"/>
          <w:lang w:eastAsia="en-US"/>
        </w:rPr>
        <w:t>for information.</w:t>
      </w:r>
    </w:p>
    <w:p w14:paraId="25984099" w14:textId="5607F8B1" w:rsidR="00847C59" w:rsidRPr="001F6D3F" w:rsidRDefault="00847C59" w:rsidP="00E458AC">
      <w:pPr>
        <w:ind w:left="284"/>
        <w:jc w:val="both"/>
        <w:rPr>
          <w:rFonts w:ascii="Tahoma" w:hAnsi="Tahoma" w:cs="Tahoma"/>
          <w:color w:val="1F1F1F"/>
          <w:sz w:val="23"/>
          <w:szCs w:val="23"/>
        </w:rPr>
      </w:pPr>
    </w:p>
    <w:p w14:paraId="38CD67DD" w14:textId="5CF2FD4E" w:rsidR="00722853" w:rsidRPr="001F6D3F" w:rsidRDefault="00722853" w:rsidP="00847C59">
      <w:pPr>
        <w:ind w:left="284"/>
        <w:jc w:val="both"/>
        <w:rPr>
          <w:rFonts w:ascii="Tahoma" w:hAnsi="Tahoma" w:cs="Tahoma"/>
          <w:color w:val="1F1F1F"/>
          <w:sz w:val="23"/>
          <w:szCs w:val="23"/>
        </w:rPr>
      </w:pPr>
    </w:p>
    <w:p w14:paraId="17222DC3" w14:textId="389AC6A2" w:rsidR="00A80BE9" w:rsidRPr="001F6D3F" w:rsidRDefault="00A80BE9" w:rsidP="00063129">
      <w:pPr>
        <w:shd w:val="clear" w:color="auto" w:fill="FFFFFF"/>
        <w:jc w:val="both"/>
        <w:rPr>
          <w:rFonts w:ascii="Tahoma" w:hAnsi="Tahoma" w:cs="Tahoma"/>
          <w:color w:val="222222"/>
          <w:sz w:val="23"/>
          <w:szCs w:val="23"/>
          <w:lang w:val="en-US" w:eastAsia="en-US"/>
        </w:rPr>
      </w:pPr>
    </w:p>
    <w:p w14:paraId="1CED1811" w14:textId="4EC0F46E" w:rsidR="00766784" w:rsidRPr="001F6D3F" w:rsidRDefault="00766784" w:rsidP="007F1B5E">
      <w:pPr>
        <w:shd w:val="clear" w:color="auto" w:fill="FFFFFF"/>
        <w:spacing w:before="100" w:beforeAutospacing="1"/>
        <w:ind w:left="284"/>
        <w:jc w:val="both"/>
        <w:rPr>
          <w:rFonts w:ascii="Tahoma" w:hAnsi="Tahoma" w:cs="Tahoma"/>
          <w:color w:val="222222"/>
          <w:sz w:val="23"/>
          <w:szCs w:val="23"/>
          <w:lang w:val="en-US" w:eastAsia="en-US"/>
        </w:rPr>
      </w:pPr>
    </w:p>
    <w:p w14:paraId="5B6DF8E6" w14:textId="24F280B3" w:rsidR="00766784" w:rsidRPr="001F6D3F" w:rsidRDefault="00766784" w:rsidP="007F1B5E">
      <w:pPr>
        <w:shd w:val="clear" w:color="auto" w:fill="FFFFFF"/>
        <w:spacing w:before="100" w:beforeAutospacing="1"/>
        <w:ind w:left="284"/>
        <w:jc w:val="both"/>
        <w:rPr>
          <w:rFonts w:ascii="Tahoma" w:hAnsi="Tahoma" w:cs="Tahoma"/>
          <w:color w:val="222222"/>
          <w:sz w:val="23"/>
          <w:szCs w:val="23"/>
          <w:lang w:val="en-US" w:eastAsia="en-US"/>
        </w:rPr>
      </w:pPr>
    </w:p>
    <w:p w14:paraId="06401126" w14:textId="62DE822B" w:rsidR="00766784" w:rsidRPr="001F6D3F" w:rsidRDefault="00766784" w:rsidP="007F1B5E">
      <w:pPr>
        <w:shd w:val="clear" w:color="auto" w:fill="FFFFFF"/>
        <w:spacing w:before="100" w:beforeAutospacing="1"/>
        <w:ind w:left="284"/>
        <w:jc w:val="both"/>
        <w:rPr>
          <w:rFonts w:ascii="Tahoma" w:hAnsi="Tahoma" w:cs="Tahoma"/>
          <w:color w:val="222222"/>
          <w:sz w:val="23"/>
          <w:szCs w:val="23"/>
          <w:lang w:val="en-US" w:eastAsia="en-US"/>
        </w:rPr>
      </w:pPr>
    </w:p>
    <w:p w14:paraId="0D34A1A3" w14:textId="3729A0EA" w:rsidR="00766784" w:rsidRPr="001F6D3F" w:rsidRDefault="00766784" w:rsidP="00766784">
      <w:pPr>
        <w:shd w:val="clear" w:color="auto" w:fill="FFFFFF"/>
        <w:spacing w:before="100" w:beforeAutospacing="1" w:after="100" w:afterAutospacing="1" w:line="360" w:lineRule="auto"/>
        <w:ind w:left="-540"/>
        <w:rPr>
          <w:rFonts w:ascii="Tahoma" w:hAnsi="Tahoma" w:cs="Tahoma"/>
          <w:color w:val="222222"/>
          <w:sz w:val="23"/>
          <w:szCs w:val="23"/>
          <w:lang w:val="en-US" w:eastAsia="en-US"/>
        </w:rPr>
      </w:pPr>
    </w:p>
    <w:p w14:paraId="530EFB69" w14:textId="00CFD326" w:rsidR="00766784" w:rsidRPr="001F6D3F" w:rsidRDefault="00766784" w:rsidP="00766784">
      <w:pPr>
        <w:shd w:val="clear" w:color="auto" w:fill="FFFFFF"/>
        <w:spacing w:before="100" w:beforeAutospacing="1" w:after="100" w:afterAutospacing="1" w:line="360" w:lineRule="auto"/>
        <w:ind w:left="-540"/>
        <w:rPr>
          <w:rFonts w:ascii="Tahoma" w:hAnsi="Tahoma" w:cs="Tahoma"/>
          <w:color w:val="222222"/>
          <w:sz w:val="23"/>
          <w:szCs w:val="23"/>
          <w:lang w:val="en-US" w:eastAsia="en-US"/>
        </w:rPr>
      </w:pPr>
    </w:p>
    <w:p w14:paraId="3FE410C7" w14:textId="77777777" w:rsidR="00766784" w:rsidRPr="001F6D3F" w:rsidRDefault="00766784" w:rsidP="00766784">
      <w:pPr>
        <w:shd w:val="clear" w:color="auto" w:fill="FFFFFF"/>
        <w:spacing w:before="100" w:beforeAutospacing="1" w:after="100" w:afterAutospacing="1" w:line="360" w:lineRule="auto"/>
        <w:ind w:left="-540"/>
        <w:rPr>
          <w:rFonts w:ascii="Tahoma" w:hAnsi="Tahoma" w:cs="Tahoma"/>
          <w:color w:val="222222"/>
          <w:sz w:val="23"/>
          <w:szCs w:val="23"/>
          <w:lang w:val="en-US" w:eastAsia="en-US"/>
        </w:rPr>
      </w:pPr>
    </w:p>
    <w:p w14:paraId="69507B1D" w14:textId="77777777" w:rsidR="00F956CC" w:rsidRPr="001F6D3F" w:rsidRDefault="00F956CC" w:rsidP="00927DD1">
      <w:pPr>
        <w:rPr>
          <w:rFonts w:ascii="Tahoma" w:hAnsi="Tahoma" w:cs="Tahoma"/>
          <w:sz w:val="23"/>
          <w:szCs w:val="23"/>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sectPr w:rsidR="00F956CC" w:rsidSect="001F6D3F">
      <w:headerReference w:type="default" r:id="rId8"/>
      <w:pgSz w:w="11906" w:h="16838"/>
      <w:pgMar w:top="964"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BEBD" w14:textId="77777777" w:rsidR="00F120EB" w:rsidRDefault="00F120EB">
      <w:r>
        <w:separator/>
      </w:r>
    </w:p>
  </w:endnote>
  <w:endnote w:type="continuationSeparator" w:id="0">
    <w:p w14:paraId="1620210D" w14:textId="77777777" w:rsidR="00F120EB" w:rsidRDefault="00F12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F982" w14:textId="77777777" w:rsidR="00F120EB" w:rsidRDefault="00F120EB">
      <w:r>
        <w:separator/>
      </w:r>
    </w:p>
  </w:footnote>
  <w:footnote w:type="continuationSeparator" w:id="0">
    <w:p w14:paraId="5F6BB775" w14:textId="77777777" w:rsidR="00F120EB" w:rsidRDefault="00F12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407804434" name="Picture 40780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1758A"/>
    <w:multiLevelType w:val="multilevel"/>
    <w:tmpl w:val="DFC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F211C"/>
    <w:multiLevelType w:val="multilevel"/>
    <w:tmpl w:val="DF90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8D55B9"/>
    <w:multiLevelType w:val="multilevel"/>
    <w:tmpl w:val="E22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CE3EF0"/>
    <w:multiLevelType w:val="multilevel"/>
    <w:tmpl w:val="9AF8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BB5FB6"/>
    <w:multiLevelType w:val="hybridMultilevel"/>
    <w:tmpl w:val="77CC6FE2"/>
    <w:lvl w:ilvl="0" w:tplc="2D94EE3E">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6"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7"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344056"/>
    <w:multiLevelType w:val="multilevel"/>
    <w:tmpl w:val="EAE87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D381D31"/>
    <w:multiLevelType w:val="multilevel"/>
    <w:tmpl w:val="1E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5"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8"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116D3E"/>
    <w:multiLevelType w:val="multilevel"/>
    <w:tmpl w:val="477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5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396C3E"/>
    <w:multiLevelType w:val="multilevel"/>
    <w:tmpl w:val="A134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C50798"/>
    <w:multiLevelType w:val="multilevel"/>
    <w:tmpl w:val="EF4C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83D0B9C"/>
    <w:multiLevelType w:val="multilevel"/>
    <w:tmpl w:val="162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5"/>
  </w:num>
  <w:num w:numId="12" w16cid:durableId="178743538">
    <w:abstractNumId w:val="26"/>
  </w:num>
  <w:num w:numId="13" w16cid:durableId="28265478">
    <w:abstractNumId w:val="22"/>
  </w:num>
  <w:num w:numId="14" w16cid:durableId="848176785">
    <w:abstractNumId w:val="44"/>
  </w:num>
  <w:num w:numId="15" w16cid:durableId="837620534">
    <w:abstractNumId w:val="41"/>
  </w:num>
  <w:num w:numId="16" w16cid:durableId="793408588">
    <w:abstractNumId w:val="35"/>
  </w:num>
  <w:num w:numId="17" w16cid:durableId="50344699">
    <w:abstractNumId w:val="30"/>
  </w:num>
  <w:num w:numId="18" w16cid:durableId="1406949506">
    <w:abstractNumId w:val="51"/>
  </w:num>
  <w:num w:numId="19" w16cid:durableId="2079209740">
    <w:abstractNumId w:val="52"/>
  </w:num>
  <w:num w:numId="20" w16cid:durableId="1492601536">
    <w:abstractNumId w:val="24"/>
  </w:num>
  <w:num w:numId="21" w16cid:durableId="1653755293">
    <w:abstractNumId w:val="15"/>
  </w:num>
  <w:num w:numId="22" w16cid:durableId="1188638202">
    <w:abstractNumId w:val="10"/>
  </w:num>
  <w:num w:numId="23" w16cid:durableId="1895700139">
    <w:abstractNumId w:val="14"/>
  </w:num>
  <w:num w:numId="24" w16cid:durableId="982202028">
    <w:abstractNumId w:val="20"/>
  </w:num>
  <w:num w:numId="25" w16cid:durableId="570695246">
    <w:abstractNumId w:val="19"/>
  </w:num>
  <w:num w:numId="26" w16cid:durableId="1097335526">
    <w:abstractNumId w:val="48"/>
  </w:num>
  <w:num w:numId="27" w16cid:durableId="2060938987">
    <w:abstractNumId w:val="40"/>
  </w:num>
  <w:num w:numId="28" w16cid:durableId="338385314">
    <w:abstractNumId w:val="16"/>
  </w:num>
  <w:num w:numId="29" w16cid:durableId="2086100649">
    <w:abstractNumId w:val="33"/>
  </w:num>
  <w:num w:numId="30" w16cid:durableId="512956374">
    <w:abstractNumId w:val="46"/>
  </w:num>
  <w:num w:numId="31" w16cid:durableId="1113784418">
    <w:abstractNumId w:val="34"/>
  </w:num>
  <w:num w:numId="32" w16cid:durableId="23021908">
    <w:abstractNumId w:val="50"/>
  </w:num>
  <w:num w:numId="33" w16cid:durableId="1876114867">
    <w:abstractNumId w:val="45"/>
  </w:num>
  <w:num w:numId="34" w16cid:durableId="1135636904">
    <w:abstractNumId w:val="43"/>
  </w:num>
  <w:num w:numId="35" w16cid:durableId="1877427338">
    <w:abstractNumId w:val="57"/>
  </w:num>
  <w:num w:numId="36" w16cid:durableId="1220281744">
    <w:abstractNumId w:val="11"/>
  </w:num>
  <w:num w:numId="37" w16cid:durableId="153302962">
    <w:abstractNumId w:val="17"/>
  </w:num>
  <w:num w:numId="38" w16cid:durableId="108476727">
    <w:abstractNumId w:val="47"/>
  </w:num>
  <w:num w:numId="39" w16cid:durableId="1103067440">
    <w:abstractNumId w:val="37"/>
  </w:num>
  <w:num w:numId="40" w16cid:durableId="786898415">
    <w:abstractNumId w:val="39"/>
  </w:num>
  <w:num w:numId="41" w16cid:durableId="329913731">
    <w:abstractNumId w:val="36"/>
  </w:num>
  <w:num w:numId="42" w16cid:durableId="392772848">
    <w:abstractNumId w:val="27"/>
  </w:num>
  <w:num w:numId="43" w16cid:durableId="1419719240">
    <w:abstractNumId w:val="13"/>
  </w:num>
  <w:num w:numId="44" w16cid:durableId="34165389">
    <w:abstractNumId w:val="31"/>
  </w:num>
  <w:num w:numId="45" w16cid:durableId="821585307">
    <w:abstractNumId w:val="23"/>
  </w:num>
  <w:num w:numId="46" w16cid:durableId="1952274580">
    <w:abstractNumId w:val="32"/>
  </w:num>
  <w:num w:numId="47" w16cid:durableId="251814960">
    <w:abstractNumId w:val="55"/>
  </w:num>
  <w:num w:numId="48" w16cid:durableId="53551605">
    <w:abstractNumId w:val="54"/>
  </w:num>
  <w:num w:numId="49" w16cid:durableId="2005161525">
    <w:abstractNumId w:val="49"/>
  </w:num>
  <w:num w:numId="50" w16cid:durableId="2001538388">
    <w:abstractNumId w:val="53"/>
  </w:num>
  <w:num w:numId="51" w16cid:durableId="601452228">
    <w:abstractNumId w:val="29"/>
  </w:num>
  <w:num w:numId="52" w16cid:durableId="138352642">
    <w:abstractNumId w:val="18"/>
  </w:num>
  <w:num w:numId="53" w16cid:durableId="1462185447">
    <w:abstractNumId w:val="38"/>
  </w:num>
  <w:num w:numId="54" w16cid:durableId="1227643884">
    <w:abstractNumId w:val="28"/>
  </w:num>
  <w:num w:numId="55" w16cid:durableId="1535461637">
    <w:abstractNumId w:val="42"/>
  </w:num>
  <w:num w:numId="56" w16cid:durableId="1929270940">
    <w:abstractNumId w:val="12"/>
  </w:num>
  <w:num w:numId="57" w16cid:durableId="2058124777">
    <w:abstractNumId w:val="56"/>
  </w:num>
  <w:num w:numId="58" w16cid:durableId="2793849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04C81"/>
    <w:rsid w:val="00016984"/>
    <w:rsid w:val="00050A31"/>
    <w:rsid w:val="00063129"/>
    <w:rsid w:val="000716D2"/>
    <w:rsid w:val="00071AAB"/>
    <w:rsid w:val="00071DC2"/>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D4655"/>
    <w:rsid w:val="001E646F"/>
    <w:rsid w:val="001E7EC2"/>
    <w:rsid w:val="001F1320"/>
    <w:rsid w:val="001F20C2"/>
    <w:rsid w:val="001F6D3F"/>
    <w:rsid w:val="00201333"/>
    <w:rsid w:val="002045B5"/>
    <w:rsid w:val="00210FA7"/>
    <w:rsid w:val="002133F5"/>
    <w:rsid w:val="00215347"/>
    <w:rsid w:val="00215CA2"/>
    <w:rsid w:val="00216417"/>
    <w:rsid w:val="002168A3"/>
    <w:rsid w:val="00226799"/>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764FB"/>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560F2"/>
    <w:rsid w:val="00764733"/>
    <w:rsid w:val="00766784"/>
    <w:rsid w:val="0077155C"/>
    <w:rsid w:val="0078386D"/>
    <w:rsid w:val="007A37AE"/>
    <w:rsid w:val="007C2C59"/>
    <w:rsid w:val="007F1B5E"/>
    <w:rsid w:val="007F3B24"/>
    <w:rsid w:val="00801F23"/>
    <w:rsid w:val="0082381E"/>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023F"/>
    <w:rsid w:val="008F18C0"/>
    <w:rsid w:val="00907648"/>
    <w:rsid w:val="009201BB"/>
    <w:rsid w:val="00927DD1"/>
    <w:rsid w:val="00930FDE"/>
    <w:rsid w:val="009336BC"/>
    <w:rsid w:val="009344A3"/>
    <w:rsid w:val="00975573"/>
    <w:rsid w:val="009779B3"/>
    <w:rsid w:val="00982DBF"/>
    <w:rsid w:val="00984C93"/>
    <w:rsid w:val="00987CE1"/>
    <w:rsid w:val="0099405C"/>
    <w:rsid w:val="00994F30"/>
    <w:rsid w:val="009A7D9E"/>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448DD"/>
    <w:rsid w:val="00A77585"/>
    <w:rsid w:val="00A80BE9"/>
    <w:rsid w:val="00A82F54"/>
    <w:rsid w:val="00A91424"/>
    <w:rsid w:val="00AA2C77"/>
    <w:rsid w:val="00AA7D82"/>
    <w:rsid w:val="00AC1AEF"/>
    <w:rsid w:val="00AC3FB9"/>
    <w:rsid w:val="00AC702A"/>
    <w:rsid w:val="00AD226F"/>
    <w:rsid w:val="00AD3B3B"/>
    <w:rsid w:val="00B03E5E"/>
    <w:rsid w:val="00B05ADC"/>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5085"/>
    <w:rsid w:val="00C1593D"/>
    <w:rsid w:val="00C160EC"/>
    <w:rsid w:val="00C22BEA"/>
    <w:rsid w:val="00C37FC7"/>
    <w:rsid w:val="00C50F60"/>
    <w:rsid w:val="00C56C7E"/>
    <w:rsid w:val="00C66896"/>
    <w:rsid w:val="00C763DC"/>
    <w:rsid w:val="00C776A4"/>
    <w:rsid w:val="00CA2C6C"/>
    <w:rsid w:val="00CA43D3"/>
    <w:rsid w:val="00CB0F82"/>
    <w:rsid w:val="00CB4683"/>
    <w:rsid w:val="00CB5179"/>
    <w:rsid w:val="00CB5807"/>
    <w:rsid w:val="00CB5CDB"/>
    <w:rsid w:val="00CB79EE"/>
    <w:rsid w:val="00CC0600"/>
    <w:rsid w:val="00CC1512"/>
    <w:rsid w:val="00CC78AC"/>
    <w:rsid w:val="00CE44DC"/>
    <w:rsid w:val="00CF5524"/>
    <w:rsid w:val="00CF7953"/>
    <w:rsid w:val="00D07232"/>
    <w:rsid w:val="00D10245"/>
    <w:rsid w:val="00D21BDD"/>
    <w:rsid w:val="00D243B1"/>
    <w:rsid w:val="00D24EAB"/>
    <w:rsid w:val="00D257BB"/>
    <w:rsid w:val="00D26A28"/>
    <w:rsid w:val="00D47CF4"/>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120EB"/>
    <w:rsid w:val="00F22817"/>
    <w:rsid w:val="00F3513C"/>
    <w:rsid w:val="00F37743"/>
    <w:rsid w:val="00F465C5"/>
    <w:rsid w:val="00F514B1"/>
    <w:rsid w:val="00F5180D"/>
    <w:rsid w:val="00F51B21"/>
    <w:rsid w:val="00F51D87"/>
    <w:rsid w:val="00F5256C"/>
    <w:rsid w:val="00F61C6E"/>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2026-02-27T10:15:00Z</cp:lastPrinted>
  <dcterms:created xsi:type="dcterms:W3CDTF">2026-02-28T14:03:00Z</dcterms:created>
  <dcterms:modified xsi:type="dcterms:W3CDTF">2026-02-28T14:31:00Z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