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C21DE" w14:textId="77777777" w:rsidR="00D118C5" w:rsidRDefault="00D118C5" w:rsidP="00DE0BF1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B56D647" w14:textId="5A988C42" w:rsidR="00E2732D" w:rsidRPr="006A58AE" w:rsidRDefault="00221B39" w:rsidP="00E2732D">
      <w:pPr>
        <w:ind w:left="-426"/>
        <w:rPr>
          <w:rFonts w:ascii="Tahoma" w:hAnsi="Tahoma" w:cs="Tahoma"/>
          <w:b/>
          <w:bCs/>
          <w:color w:val="1F1F1F"/>
          <w:sz w:val="36"/>
          <w:szCs w:val="36"/>
        </w:rPr>
      </w:pPr>
      <w:r w:rsidRPr="00221B39">
        <w:rPr>
          <w:rFonts w:ascii="Tahoma" w:hAnsi="Tahoma" w:cs="Tahoma"/>
          <w:b/>
          <w:bCs/>
          <w:color w:val="1F1F1F"/>
          <w:sz w:val="32"/>
          <w:szCs w:val="32"/>
        </w:rPr>
        <w:t xml:space="preserve">                     </w:t>
      </w:r>
      <w:r w:rsidRPr="004E52AC">
        <w:rPr>
          <w:rFonts w:ascii="Tahoma" w:hAnsi="Tahoma" w:cs="Tahoma"/>
          <w:b/>
          <w:bCs/>
          <w:color w:val="1F1F1F"/>
          <w:sz w:val="36"/>
          <w:szCs w:val="36"/>
        </w:rPr>
        <w:t xml:space="preserve"> </w:t>
      </w:r>
      <w:r w:rsidR="00910724">
        <w:rPr>
          <w:rFonts w:ascii="Tahoma" w:hAnsi="Tahoma" w:cs="Tahoma"/>
          <w:b/>
          <w:bCs/>
          <w:color w:val="1F1F1F"/>
          <w:sz w:val="36"/>
          <w:szCs w:val="36"/>
        </w:rPr>
        <w:t xml:space="preserve"> </w:t>
      </w:r>
      <w:r w:rsidRPr="004E52AC">
        <w:rPr>
          <w:rFonts w:ascii="Tahoma" w:hAnsi="Tahoma" w:cs="Tahoma"/>
          <w:b/>
          <w:bCs/>
          <w:color w:val="1F1F1F"/>
          <w:sz w:val="36"/>
          <w:szCs w:val="36"/>
        </w:rPr>
        <w:t xml:space="preserve"> </w:t>
      </w:r>
      <w:r w:rsidR="006A58AE" w:rsidRPr="006A58AE">
        <w:rPr>
          <w:rFonts w:ascii="Tahoma" w:hAnsi="Tahoma" w:cs="Tahoma"/>
          <w:b/>
          <w:bCs/>
          <w:color w:val="1F1F1F"/>
          <w:sz w:val="36"/>
          <w:szCs w:val="36"/>
        </w:rPr>
        <w:t>Circular</w:t>
      </w:r>
    </w:p>
    <w:p w14:paraId="7EB1B74B" w14:textId="77777777" w:rsidR="00D118C5" w:rsidRPr="004E52AC" w:rsidRDefault="00D118C5" w:rsidP="00E2732D">
      <w:pPr>
        <w:ind w:left="-426"/>
        <w:rPr>
          <w:rFonts w:ascii="Tahoma" w:hAnsi="Tahoma" w:cs="Tahoma"/>
          <w:b/>
          <w:bCs/>
          <w:color w:val="1F1F1F"/>
          <w:sz w:val="36"/>
          <w:szCs w:val="36"/>
        </w:rPr>
      </w:pPr>
    </w:p>
    <w:p w14:paraId="25393558" w14:textId="51197B9D" w:rsidR="00D208F4" w:rsidRPr="00D208F4" w:rsidRDefault="00D208F4" w:rsidP="00D208F4">
      <w:pPr>
        <w:shd w:val="clear" w:color="auto" w:fill="FFFFFF"/>
        <w:spacing w:line="360" w:lineRule="auto"/>
        <w:ind w:left="-270"/>
        <w:jc w:val="both"/>
        <w:rPr>
          <w:rFonts w:ascii="Tahoma" w:hAnsi="Tahoma" w:cs="Tahoma"/>
          <w:b/>
          <w:bCs/>
          <w:noProof/>
          <w:sz w:val="25"/>
          <w:szCs w:val="25"/>
        </w:rPr>
      </w:pPr>
      <w:r w:rsidRPr="00D208F4">
        <w:rPr>
          <w:rFonts w:ascii="Tahoma" w:hAnsi="Tahoma" w:cs="Tahoma"/>
          <w:b/>
          <w:bCs/>
          <w:noProof/>
          <w:sz w:val="25"/>
          <w:szCs w:val="25"/>
        </w:rPr>
        <w:t>Subject: ZERO-TOLERANCE Ban on All Tobacco Products on Campus</w:t>
      </w:r>
      <w:r w:rsidR="00565A2F">
        <w:rPr>
          <w:rFonts w:ascii="Tahoma" w:hAnsi="Tahoma" w:cs="Tahoma"/>
          <w:b/>
          <w:bCs/>
          <w:noProof/>
          <w:sz w:val="25"/>
          <w:szCs w:val="25"/>
        </w:rPr>
        <w:t>.</w:t>
      </w:r>
    </w:p>
    <w:p w14:paraId="51F73963" w14:textId="321D68B4" w:rsidR="00D208F4" w:rsidRPr="00D208F4" w:rsidRDefault="00D208F4" w:rsidP="00D208F4">
      <w:pPr>
        <w:shd w:val="clear" w:color="auto" w:fill="FFFFFF"/>
        <w:spacing w:line="360" w:lineRule="auto"/>
        <w:ind w:left="-270"/>
        <w:jc w:val="both"/>
        <w:rPr>
          <w:rFonts w:ascii="Tahoma" w:hAnsi="Tahoma" w:cs="Tahoma"/>
          <w:noProof/>
          <w:sz w:val="25"/>
          <w:szCs w:val="25"/>
        </w:rPr>
      </w:pPr>
      <w:r w:rsidRPr="00D208F4">
        <w:rPr>
          <w:rFonts w:ascii="Tahoma" w:hAnsi="Tahoma" w:cs="Tahoma"/>
          <w:noProof/>
          <w:sz w:val="25"/>
          <w:szCs w:val="25"/>
        </w:rPr>
        <w:t xml:space="preserve">Kashmir Government Polytechnic College Srinagar is imposing an </w:t>
      </w:r>
      <w:r>
        <w:rPr>
          <w:rFonts w:ascii="Tahoma" w:hAnsi="Tahoma" w:cs="Tahoma"/>
          <w:noProof/>
          <w:sz w:val="25"/>
          <w:szCs w:val="25"/>
        </w:rPr>
        <w:t>absolute</w:t>
      </w:r>
      <w:r w:rsidRPr="00D208F4">
        <w:rPr>
          <w:rFonts w:ascii="Tahoma" w:hAnsi="Tahoma" w:cs="Tahoma"/>
          <w:noProof/>
          <w:sz w:val="25"/>
          <w:szCs w:val="25"/>
        </w:rPr>
        <w:t xml:space="preserve"> and </w:t>
      </w:r>
      <w:r>
        <w:rPr>
          <w:rFonts w:ascii="Tahoma" w:hAnsi="Tahoma" w:cs="Tahoma"/>
          <w:noProof/>
          <w:sz w:val="25"/>
          <w:szCs w:val="25"/>
        </w:rPr>
        <w:t>unrelenting</w:t>
      </w:r>
      <w:r w:rsidRPr="00D208F4">
        <w:rPr>
          <w:rFonts w:ascii="Tahoma" w:hAnsi="Tahoma" w:cs="Tahoma"/>
          <w:noProof/>
          <w:sz w:val="25"/>
          <w:szCs w:val="25"/>
        </w:rPr>
        <w:t xml:space="preserve"> ban on all tobacco products across the entire college premises.</w:t>
      </w:r>
      <w:r>
        <w:rPr>
          <w:rFonts w:ascii="Tahoma" w:hAnsi="Tahoma" w:cs="Tahoma"/>
          <w:noProof/>
          <w:sz w:val="25"/>
          <w:szCs w:val="25"/>
        </w:rPr>
        <w:t xml:space="preserve"> </w:t>
      </w:r>
      <w:r w:rsidRPr="00D208F4">
        <w:rPr>
          <w:rFonts w:ascii="Tahoma" w:hAnsi="Tahoma" w:cs="Tahoma"/>
          <w:noProof/>
          <w:sz w:val="25"/>
          <w:szCs w:val="25"/>
        </w:rPr>
        <w:t>Thi</w:t>
      </w:r>
      <w:r>
        <w:rPr>
          <w:rFonts w:ascii="Tahoma" w:hAnsi="Tahoma" w:cs="Tahoma"/>
          <w:noProof/>
          <w:sz w:val="25"/>
          <w:szCs w:val="25"/>
        </w:rPr>
        <w:t>s</w:t>
      </w:r>
      <w:r w:rsidRPr="00D208F4">
        <w:rPr>
          <w:rFonts w:ascii="Tahoma" w:hAnsi="Tahoma" w:cs="Tahoma"/>
          <w:noProof/>
          <w:sz w:val="25"/>
          <w:szCs w:val="25"/>
        </w:rPr>
        <w:t xml:space="preserve"> </w:t>
      </w:r>
      <w:r>
        <w:rPr>
          <w:rFonts w:ascii="Tahoma" w:hAnsi="Tahoma" w:cs="Tahoma"/>
          <w:noProof/>
          <w:sz w:val="25"/>
          <w:szCs w:val="25"/>
        </w:rPr>
        <w:t xml:space="preserve">is to ensure the </w:t>
      </w:r>
      <w:r w:rsidRPr="00D208F4">
        <w:rPr>
          <w:rFonts w:ascii="Tahoma" w:hAnsi="Tahoma" w:cs="Tahoma"/>
          <w:noProof/>
          <w:sz w:val="25"/>
          <w:szCs w:val="25"/>
        </w:rPr>
        <w:t>prohibit</w:t>
      </w:r>
      <w:r>
        <w:rPr>
          <w:rFonts w:ascii="Tahoma" w:hAnsi="Tahoma" w:cs="Tahoma"/>
          <w:noProof/>
          <w:sz w:val="25"/>
          <w:szCs w:val="25"/>
        </w:rPr>
        <w:t>ion of</w:t>
      </w:r>
      <w:r w:rsidRPr="00D208F4">
        <w:rPr>
          <w:rFonts w:ascii="Tahoma" w:hAnsi="Tahoma" w:cs="Tahoma"/>
          <w:noProof/>
          <w:sz w:val="25"/>
          <w:szCs w:val="25"/>
        </w:rPr>
        <w:t xml:space="preserve"> the use of any smoking or chewing tobacco products, including but not limited to cigarettes, biris, gutkha, and paan masala. This measure is a direct response to the proven and catastrophic health hazards posed by these products and the unhygienic conditions they create on campus.</w:t>
      </w:r>
    </w:p>
    <w:p w14:paraId="79CC28D4" w14:textId="310973DB" w:rsidR="00D208F4" w:rsidRPr="00D208F4" w:rsidRDefault="00D208F4" w:rsidP="00D208F4">
      <w:pPr>
        <w:shd w:val="clear" w:color="auto" w:fill="FFFFFF"/>
        <w:spacing w:line="360" w:lineRule="auto"/>
        <w:ind w:left="-270"/>
        <w:jc w:val="both"/>
        <w:rPr>
          <w:rFonts w:ascii="Tahoma" w:hAnsi="Tahoma" w:cs="Tahoma"/>
          <w:noProof/>
          <w:sz w:val="25"/>
          <w:szCs w:val="25"/>
        </w:rPr>
      </w:pPr>
      <w:r w:rsidRPr="00D208F4">
        <w:rPr>
          <w:rFonts w:ascii="Tahoma" w:hAnsi="Tahoma" w:cs="Tahoma"/>
          <w:noProof/>
          <w:sz w:val="25"/>
          <w:szCs w:val="25"/>
        </w:rPr>
        <w:t>A</w:t>
      </w:r>
      <w:r>
        <w:rPr>
          <w:rFonts w:ascii="Tahoma" w:hAnsi="Tahoma" w:cs="Tahoma"/>
          <w:noProof/>
          <w:sz w:val="25"/>
          <w:szCs w:val="25"/>
        </w:rPr>
        <w:t>ll</w:t>
      </w:r>
      <w:r w:rsidRPr="00D208F4">
        <w:rPr>
          <w:rFonts w:ascii="Tahoma" w:hAnsi="Tahoma" w:cs="Tahoma"/>
          <w:noProof/>
          <w:sz w:val="25"/>
          <w:szCs w:val="25"/>
        </w:rPr>
        <w:t xml:space="preserve"> students, teaching, and non-teaching staff are hereby </w:t>
      </w:r>
      <w:r>
        <w:rPr>
          <w:rFonts w:ascii="Tahoma" w:hAnsi="Tahoma" w:cs="Tahoma"/>
          <w:noProof/>
          <w:sz w:val="25"/>
          <w:szCs w:val="25"/>
        </w:rPr>
        <w:t>ordered</w:t>
      </w:r>
      <w:r w:rsidRPr="00D208F4">
        <w:rPr>
          <w:rFonts w:ascii="Tahoma" w:hAnsi="Tahoma" w:cs="Tahoma"/>
          <w:noProof/>
          <w:sz w:val="25"/>
          <w:szCs w:val="25"/>
        </w:rPr>
        <w:t xml:space="preserve"> to cease and desist from using any tobacco products on campus with immediate effect.The SCA Committee, constituted vide office order no. 30 dated 23-06-2025, will enforce this ban with unrelenting </w:t>
      </w:r>
      <w:r w:rsidR="006D1117">
        <w:rPr>
          <w:rFonts w:ascii="Tahoma" w:hAnsi="Tahoma" w:cs="Tahoma"/>
          <w:noProof/>
          <w:sz w:val="25"/>
          <w:szCs w:val="25"/>
        </w:rPr>
        <w:t>rigour</w:t>
      </w:r>
      <w:r w:rsidRPr="00D208F4">
        <w:rPr>
          <w:rFonts w:ascii="Tahoma" w:hAnsi="Tahoma" w:cs="Tahoma"/>
          <w:noProof/>
          <w:sz w:val="25"/>
          <w:szCs w:val="25"/>
        </w:rPr>
        <w:t>.</w:t>
      </w:r>
      <w:r w:rsidR="006D1117">
        <w:rPr>
          <w:rFonts w:ascii="Tahoma" w:hAnsi="Tahoma" w:cs="Tahoma"/>
          <w:noProof/>
          <w:sz w:val="25"/>
          <w:szCs w:val="25"/>
        </w:rPr>
        <w:t xml:space="preserve"> I</w:t>
      </w:r>
      <w:r w:rsidR="006D1117" w:rsidRPr="006D1117">
        <w:rPr>
          <w:rFonts w:ascii="Tahoma" w:hAnsi="Tahoma" w:cs="Tahoma"/>
          <w:noProof/>
          <w:sz w:val="25"/>
          <w:szCs w:val="25"/>
        </w:rPr>
        <w:t xml:space="preserve">ncharge </w:t>
      </w:r>
      <w:r w:rsidR="006D1117">
        <w:rPr>
          <w:rFonts w:ascii="Tahoma" w:hAnsi="Tahoma" w:cs="Tahoma"/>
          <w:noProof/>
          <w:sz w:val="25"/>
          <w:szCs w:val="25"/>
        </w:rPr>
        <w:t>SCA</w:t>
      </w:r>
      <w:r w:rsidR="006D1117" w:rsidRPr="006D1117">
        <w:rPr>
          <w:rFonts w:ascii="Tahoma" w:hAnsi="Tahoma" w:cs="Tahoma"/>
          <w:noProof/>
          <w:sz w:val="25"/>
          <w:szCs w:val="25"/>
        </w:rPr>
        <w:t xml:space="preserve"> will be responsible for</w:t>
      </w:r>
      <w:r w:rsidR="006D1117">
        <w:rPr>
          <w:rFonts w:ascii="Tahoma" w:hAnsi="Tahoma" w:cs="Tahoma"/>
          <w:noProof/>
          <w:sz w:val="25"/>
          <w:szCs w:val="25"/>
        </w:rPr>
        <w:t xml:space="preserve"> the </w:t>
      </w:r>
      <w:r w:rsidR="006D1117" w:rsidRPr="006D1117">
        <w:rPr>
          <w:rFonts w:ascii="Tahoma" w:hAnsi="Tahoma" w:cs="Tahoma"/>
          <w:noProof/>
          <w:sz w:val="25"/>
          <w:szCs w:val="25"/>
        </w:rPr>
        <w:t>collection of fin</w:t>
      </w:r>
      <w:r w:rsidR="006D1117">
        <w:rPr>
          <w:rFonts w:ascii="Tahoma" w:hAnsi="Tahoma" w:cs="Tahoma"/>
          <w:noProof/>
          <w:sz w:val="25"/>
          <w:szCs w:val="25"/>
        </w:rPr>
        <w:t xml:space="preserve">e </w:t>
      </w:r>
      <w:r w:rsidR="006D1117" w:rsidRPr="006D1117">
        <w:rPr>
          <w:rFonts w:ascii="Tahoma" w:hAnsi="Tahoma" w:cs="Tahoma"/>
          <w:noProof/>
          <w:sz w:val="25"/>
          <w:szCs w:val="25"/>
        </w:rPr>
        <w:t xml:space="preserve">and </w:t>
      </w:r>
      <w:r w:rsidR="006D1117">
        <w:rPr>
          <w:rFonts w:ascii="Tahoma" w:hAnsi="Tahoma" w:cs="Tahoma"/>
          <w:noProof/>
          <w:sz w:val="25"/>
          <w:szCs w:val="25"/>
        </w:rPr>
        <w:t xml:space="preserve">overall </w:t>
      </w:r>
      <w:r w:rsidR="006D1117" w:rsidRPr="006D1117">
        <w:rPr>
          <w:rFonts w:ascii="Tahoma" w:hAnsi="Tahoma" w:cs="Tahoma"/>
          <w:noProof/>
          <w:sz w:val="25"/>
          <w:szCs w:val="25"/>
        </w:rPr>
        <w:t>monitoring</w:t>
      </w:r>
      <w:r w:rsidR="006D1117">
        <w:rPr>
          <w:rFonts w:ascii="Tahoma" w:hAnsi="Tahoma" w:cs="Tahoma"/>
          <w:noProof/>
          <w:sz w:val="25"/>
          <w:szCs w:val="25"/>
        </w:rPr>
        <w:t>.</w:t>
      </w:r>
    </w:p>
    <w:p w14:paraId="28474D38" w14:textId="77777777" w:rsidR="00D208F4" w:rsidRPr="00D208F4" w:rsidRDefault="00D208F4" w:rsidP="00D208F4">
      <w:pPr>
        <w:shd w:val="clear" w:color="auto" w:fill="FFFFFF"/>
        <w:spacing w:line="360" w:lineRule="auto"/>
        <w:ind w:left="-270"/>
        <w:jc w:val="both"/>
        <w:rPr>
          <w:rFonts w:ascii="Tahoma" w:hAnsi="Tahoma" w:cs="Tahoma"/>
          <w:b/>
          <w:bCs/>
          <w:noProof/>
          <w:sz w:val="25"/>
          <w:szCs w:val="25"/>
        </w:rPr>
      </w:pPr>
      <w:r w:rsidRPr="00D208F4">
        <w:rPr>
          <w:rFonts w:ascii="Tahoma" w:hAnsi="Tahoma" w:cs="Tahoma"/>
          <w:b/>
          <w:bCs/>
          <w:noProof/>
          <w:sz w:val="25"/>
          <w:szCs w:val="25"/>
        </w:rPr>
        <w:t>Penalties for Violation:</w:t>
      </w:r>
    </w:p>
    <w:p w14:paraId="526A2F17" w14:textId="63947E88" w:rsidR="00D208F4" w:rsidRPr="00D208F4" w:rsidRDefault="00D208F4" w:rsidP="00D208F4">
      <w:pPr>
        <w:numPr>
          <w:ilvl w:val="0"/>
          <w:numId w:val="19"/>
        </w:numPr>
        <w:shd w:val="clear" w:color="auto" w:fill="FFFFFF"/>
        <w:tabs>
          <w:tab w:val="clear" w:pos="720"/>
          <w:tab w:val="num" w:pos="90"/>
          <w:tab w:val="left" w:pos="810"/>
        </w:tabs>
        <w:spacing w:line="360" w:lineRule="auto"/>
        <w:ind w:left="0" w:hanging="270"/>
        <w:jc w:val="both"/>
        <w:rPr>
          <w:rFonts w:ascii="Tahoma" w:hAnsi="Tahoma" w:cs="Tahoma"/>
          <w:noProof/>
          <w:sz w:val="25"/>
          <w:szCs w:val="25"/>
        </w:rPr>
      </w:pPr>
      <w:r w:rsidRPr="00D208F4">
        <w:rPr>
          <w:rFonts w:ascii="Tahoma" w:hAnsi="Tahoma" w:cs="Tahoma"/>
          <w:noProof/>
          <w:sz w:val="25"/>
          <w:szCs w:val="25"/>
        </w:rPr>
        <w:t>Any student found violating will be</w:t>
      </w:r>
      <w:r w:rsidR="003F67F9">
        <w:rPr>
          <w:rFonts w:ascii="Tahoma" w:hAnsi="Tahoma" w:cs="Tahoma"/>
          <w:noProof/>
          <w:sz w:val="25"/>
          <w:szCs w:val="25"/>
        </w:rPr>
        <w:t xml:space="preserve"> </w:t>
      </w:r>
      <w:r w:rsidR="003F67F9" w:rsidRPr="003F67F9">
        <w:rPr>
          <w:rFonts w:ascii="Tahoma" w:hAnsi="Tahoma" w:cs="Tahoma"/>
          <w:noProof/>
          <w:sz w:val="25"/>
          <w:szCs w:val="25"/>
        </w:rPr>
        <w:t>suspens</w:t>
      </w:r>
      <w:r w:rsidR="003F67F9">
        <w:rPr>
          <w:rFonts w:ascii="Tahoma" w:hAnsi="Tahoma" w:cs="Tahoma"/>
          <w:noProof/>
          <w:sz w:val="25"/>
          <w:szCs w:val="25"/>
        </w:rPr>
        <w:t>ed</w:t>
      </w:r>
      <w:r w:rsidR="003F67F9" w:rsidRPr="003F67F9">
        <w:rPr>
          <w:rFonts w:ascii="Tahoma" w:hAnsi="Tahoma" w:cs="Tahoma"/>
          <w:noProof/>
          <w:sz w:val="25"/>
          <w:szCs w:val="25"/>
        </w:rPr>
        <w:t xml:space="preserve"> from</w:t>
      </w:r>
      <w:r w:rsidR="001A45EB">
        <w:rPr>
          <w:rFonts w:ascii="Tahoma" w:hAnsi="Tahoma" w:cs="Tahoma"/>
          <w:noProof/>
          <w:sz w:val="25"/>
          <w:szCs w:val="25"/>
        </w:rPr>
        <w:t xml:space="preserve"> the</w:t>
      </w:r>
      <w:r w:rsidR="003F67F9" w:rsidRPr="003F67F9">
        <w:rPr>
          <w:rFonts w:ascii="Tahoma" w:hAnsi="Tahoma" w:cs="Tahoma"/>
          <w:noProof/>
          <w:sz w:val="25"/>
          <w:szCs w:val="25"/>
        </w:rPr>
        <w:t xml:space="preserve"> institution followed by a disciplinary action under rules</w:t>
      </w:r>
      <w:r w:rsidR="003F67F9">
        <w:rPr>
          <w:rFonts w:ascii="Tahoma" w:hAnsi="Tahoma" w:cs="Tahoma"/>
          <w:noProof/>
          <w:sz w:val="25"/>
          <w:szCs w:val="25"/>
        </w:rPr>
        <w:t>.</w:t>
      </w:r>
    </w:p>
    <w:p w14:paraId="4E9D65B6" w14:textId="79ED37BB" w:rsidR="00D208F4" w:rsidRDefault="00D208F4" w:rsidP="00D208F4">
      <w:pPr>
        <w:numPr>
          <w:ilvl w:val="0"/>
          <w:numId w:val="19"/>
        </w:numPr>
        <w:shd w:val="clear" w:color="auto" w:fill="FFFFFF"/>
        <w:tabs>
          <w:tab w:val="clear" w:pos="720"/>
          <w:tab w:val="num" w:pos="90"/>
        </w:tabs>
        <w:spacing w:line="360" w:lineRule="auto"/>
        <w:ind w:left="0" w:hanging="270"/>
        <w:jc w:val="both"/>
        <w:rPr>
          <w:rFonts w:ascii="Tahoma" w:hAnsi="Tahoma" w:cs="Tahoma"/>
          <w:noProof/>
          <w:sz w:val="25"/>
          <w:szCs w:val="25"/>
        </w:rPr>
      </w:pPr>
      <w:r>
        <w:rPr>
          <w:rFonts w:ascii="Tahoma" w:hAnsi="Tahoma" w:cs="Tahoma"/>
          <w:noProof/>
          <w:sz w:val="25"/>
          <w:szCs w:val="25"/>
        </w:rPr>
        <w:t xml:space="preserve">Staff and </w:t>
      </w:r>
      <w:r w:rsidRPr="00D208F4">
        <w:rPr>
          <w:rFonts w:ascii="Tahoma" w:hAnsi="Tahoma" w:cs="Tahoma"/>
          <w:noProof/>
          <w:sz w:val="25"/>
          <w:szCs w:val="25"/>
        </w:rPr>
        <w:t>Faculty members will face a</w:t>
      </w:r>
      <w:r>
        <w:rPr>
          <w:rFonts w:ascii="Tahoma" w:hAnsi="Tahoma" w:cs="Tahoma"/>
          <w:noProof/>
          <w:sz w:val="25"/>
          <w:szCs w:val="25"/>
        </w:rPr>
        <w:t xml:space="preserve"> mandatory fine </w:t>
      </w:r>
      <w:r w:rsidRPr="00D208F4">
        <w:rPr>
          <w:rFonts w:ascii="Tahoma" w:hAnsi="Tahoma" w:cs="Tahoma"/>
          <w:noProof/>
          <w:sz w:val="25"/>
          <w:szCs w:val="25"/>
        </w:rPr>
        <w:t xml:space="preserve">of </w:t>
      </w:r>
      <w:r w:rsidR="00565A2F">
        <w:rPr>
          <w:rFonts w:ascii="Tahoma" w:hAnsi="Tahoma" w:cs="Tahoma"/>
          <w:noProof/>
          <w:sz w:val="25"/>
          <w:szCs w:val="25"/>
        </w:rPr>
        <w:tab/>
      </w:r>
      <w:r w:rsidR="00565A2F">
        <w:rPr>
          <w:rFonts w:ascii="Rupee Foradian" w:hAnsi="Rupee Foradian" w:cs="Tahoma"/>
          <w:noProof/>
          <w:sz w:val="25"/>
          <w:szCs w:val="25"/>
        </w:rPr>
        <w:t>`</w:t>
      </w:r>
      <w:r w:rsidRPr="00D208F4">
        <w:rPr>
          <w:rFonts w:ascii="Tahoma" w:hAnsi="Tahoma" w:cs="Tahoma"/>
          <w:noProof/>
          <w:sz w:val="25"/>
          <w:szCs w:val="25"/>
        </w:rPr>
        <w:t>500</w:t>
      </w:r>
      <w:r w:rsidR="00565A2F">
        <w:rPr>
          <w:rFonts w:ascii="Tahoma" w:hAnsi="Tahoma" w:cs="Tahoma"/>
          <w:noProof/>
          <w:sz w:val="25"/>
          <w:szCs w:val="25"/>
        </w:rPr>
        <w:t xml:space="preserve"> and </w:t>
      </w:r>
      <w:r w:rsidRPr="00D208F4">
        <w:rPr>
          <w:rFonts w:ascii="Tahoma" w:hAnsi="Tahoma" w:cs="Tahoma"/>
          <w:noProof/>
          <w:sz w:val="25"/>
          <w:szCs w:val="25"/>
        </w:rPr>
        <w:t>severe disciplinary action as per the rules.</w:t>
      </w:r>
    </w:p>
    <w:p w14:paraId="3B9D0FAA" w14:textId="6872321B" w:rsidR="00D208F4" w:rsidRPr="00D208F4" w:rsidRDefault="003C32ED" w:rsidP="00D208F4">
      <w:pPr>
        <w:shd w:val="clear" w:color="auto" w:fill="FFFFFF"/>
        <w:tabs>
          <w:tab w:val="num" w:pos="90"/>
        </w:tabs>
        <w:spacing w:line="360" w:lineRule="auto"/>
        <w:jc w:val="both"/>
        <w:rPr>
          <w:rFonts w:ascii="Tahoma" w:hAnsi="Tahoma" w:cs="Tahoma"/>
          <w:noProof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1719E6A" wp14:editId="75B82C15">
            <wp:simplePos x="0" y="0"/>
            <wp:positionH relativeFrom="column">
              <wp:posOffset>3606800</wp:posOffset>
            </wp:positionH>
            <wp:positionV relativeFrom="paragraph">
              <wp:posOffset>768350</wp:posOffset>
            </wp:positionV>
            <wp:extent cx="1504950" cy="806391"/>
            <wp:effectExtent l="0" t="0" r="0" b="0"/>
            <wp:wrapTight wrapText="bothSides">
              <wp:wrapPolygon edited="0">
                <wp:start x="13124" y="0"/>
                <wp:lineTo x="8476" y="511"/>
                <wp:lineTo x="1914" y="5617"/>
                <wp:lineTo x="1914" y="8681"/>
                <wp:lineTo x="0" y="11745"/>
                <wp:lineTo x="0" y="13277"/>
                <wp:lineTo x="6562" y="16851"/>
                <wp:lineTo x="6835" y="20936"/>
                <wp:lineTo x="8476" y="20936"/>
                <wp:lineTo x="9570" y="16851"/>
                <wp:lineTo x="13124" y="9191"/>
                <wp:lineTo x="13124" y="8681"/>
                <wp:lineTo x="21327" y="6638"/>
                <wp:lineTo x="21327" y="1532"/>
                <wp:lineTo x="14491" y="0"/>
                <wp:lineTo x="13124" y="0"/>
              </wp:wrapPolygon>
            </wp:wrapTight>
            <wp:docPr id="4026212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21262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806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208F4">
        <w:rPr>
          <w:rFonts w:ascii="Tahoma" w:hAnsi="Tahoma" w:cs="Tahoma"/>
          <w:noProof/>
          <w:sz w:val="25"/>
          <w:szCs w:val="25"/>
        </w:rPr>
        <w:t>I</w:t>
      </w:r>
      <w:r w:rsidR="00D208F4" w:rsidRPr="00D208F4">
        <w:rPr>
          <w:rFonts w:ascii="Tahoma" w:hAnsi="Tahoma" w:cs="Tahoma"/>
          <w:noProof/>
          <w:sz w:val="25"/>
          <w:szCs w:val="25"/>
        </w:rPr>
        <w:t xml:space="preserve">n the interest of communal health and safety, a </w:t>
      </w:r>
      <w:r w:rsidR="00636F29" w:rsidRPr="00636F29">
        <w:rPr>
          <w:rFonts w:ascii="Tahoma" w:hAnsi="Tahoma" w:cs="Tahoma"/>
          <w:noProof/>
          <w:sz w:val="25"/>
          <w:szCs w:val="25"/>
        </w:rPr>
        <w:t>special recognition</w:t>
      </w:r>
      <w:r w:rsidR="00D208F4" w:rsidRPr="00D208F4">
        <w:rPr>
          <w:rFonts w:ascii="Tahoma" w:hAnsi="Tahoma" w:cs="Tahoma"/>
          <w:noProof/>
          <w:sz w:val="25"/>
          <w:szCs w:val="25"/>
        </w:rPr>
        <w:t xml:space="preserve"> will be given to any individual who provides irrefutable evidence of a violation of this ban. All information will be kept strictly confidential.</w:t>
      </w:r>
    </w:p>
    <w:p w14:paraId="2FB487EF" w14:textId="0B0A8470" w:rsidR="009308F6" w:rsidRPr="00D05B94" w:rsidRDefault="009308F6" w:rsidP="00E80A8C">
      <w:pPr>
        <w:shd w:val="clear" w:color="auto" w:fill="FFFFFF"/>
        <w:ind w:left="-270"/>
        <w:rPr>
          <w:rFonts w:ascii="Tahoma" w:hAnsi="Tahoma" w:cs="Tahoma"/>
          <w:color w:val="1F1F1F"/>
          <w:sz w:val="24"/>
          <w:szCs w:val="24"/>
        </w:rPr>
      </w:pPr>
    </w:p>
    <w:p w14:paraId="150A035F" w14:textId="3F2E6A50" w:rsidR="00786835" w:rsidRDefault="0088511B" w:rsidP="00D208F4">
      <w:pPr>
        <w:shd w:val="clear" w:color="auto" w:fill="FFFFFF"/>
        <w:ind w:left="-540"/>
        <w:jc w:val="both"/>
        <w:rPr>
          <w:rFonts w:ascii="Tahoma" w:hAnsi="Tahoma" w:cs="Tahoma"/>
          <w:color w:val="222222"/>
          <w:lang w:val="en-US" w:eastAsia="en-US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</w:t>
      </w:r>
      <w:r w:rsidR="00D72DDA"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</w:t>
      </w:r>
      <w:r w:rsidR="003D0B98">
        <w:rPr>
          <w:rFonts w:ascii="Tahoma" w:hAnsi="Tahoma" w:cs="Tahoma"/>
          <w:color w:val="222222"/>
          <w:lang w:val="en-US" w:eastAsia="en-US"/>
        </w:rPr>
        <w:t xml:space="preserve">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D05B94">
        <w:rPr>
          <w:rFonts w:ascii="Tahoma" w:hAnsi="Tahoma" w:cs="Tahoma"/>
          <w:color w:val="222222"/>
          <w:lang w:val="en-US" w:eastAsia="en-US"/>
        </w:rPr>
        <w:t xml:space="preserve"> </w:t>
      </w:r>
    </w:p>
    <w:p w14:paraId="09F92D36" w14:textId="7645A259" w:rsidR="00565A2F" w:rsidRPr="008522EE" w:rsidRDefault="00565A2F" w:rsidP="00565A2F">
      <w:pPr>
        <w:shd w:val="clear" w:color="auto" w:fill="FFFFFF"/>
        <w:jc w:val="both"/>
        <w:rPr>
          <w:rFonts w:ascii="Tahoma" w:hAnsi="Tahoma" w:cs="Tahoma"/>
          <w:sz w:val="25"/>
          <w:szCs w:val="25"/>
        </w:rPr>
      </w:pPr>
    </w:p>
    <w:p w14:paraId="37481FE6" w14:textId="2C245DC8" w:rsidR="00D208F4" w:rsidRPr="008522EE" w:rsidRDefault="00565A2F" w:rsidP="00D208F4">
      <w:pPr>
        <w:shd w:val="clear" w:color="auto" w:fill="FFFFFF"/>
        <w:ind w:left="-54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noProof/>
          <w:color w:val="22222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AA9D34" wp14:editId="7F0CBE37">
                <wp:simplePos x="0" y="0"/>
                <wp:positionH relativeFrom="column">
                  <wp:posOffset>-234950</wp:posOffset>
                </wp:positionH>
                <wp:positionV relativeFrom="paragraph">
                  <wp:posOffset>200025</wp:posOffset>
                </wp:positionV>
                <wp:extent cx="2368550" cy="679450"/>
                <wp:effectExtent l="0" t="0" r="0" b="6350"/>
                <wp:wrapNone/>
                <wp:docPr id="19418138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679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8F9D90" w14:textId="34DE252E" w:rsidR="00565A2F" w:rsidRPr="00565A2F" w:rsidRDefault="00565A2F" w:rsidP="00565A2F">
                            <w:pPr>
                              <w:shd w:val="clear" w:color="auto" w:fill="FFFFFF"/>
                              <w:ind w:left="-540"/>
                              <w:jc w:val="both"/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  <w:r w:rsidRPr="00565A2F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N</w:t>
                            </w:r>
                            <w:r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565A2F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 xml:space="preserve">No: KGP/Estt/2025/931                                                            </w:t>
                            </w:r>
                          </w:p>
                          <w:p w14:paraId="5F22060A" w14:textId="098E8827" w:rsidR="00565A2F" w:rsidRPr="00565A2F" w:rsidRDefault="00565A2F" w:rsidP="00565A2F">
                            <w:pPr>
                              <w:shd w:val="clear" w:color="auto" w:fill="FFFFFF"/>
                              <w:ind w:left="-540"/>
                              <w:jc w:val="both"/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565A2F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 xml:space="preserve">Dated:30-08-2025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AA9D3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8.5pt;margin-top:15.75pt;width:186.5pt;height:5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" filled="f" stroked="f" strokeweight=".5pt">
                <v:textbox>
                  <w:txbxContent>
                    <w:p w14:paraId="788F9D90" w14:textId="34DE252E" w:rsidR="00565A2F" w:rsidRPr="00565A2F" w:rsidRDefault="00565A2F" w:rsidP="00565A2F">
                      <w:pPr>
                        <w:shd w:val="clear" w:color="auto" w:fill="FFFFFF"/>
                        <w:ind w:left="-540"/>
                        <w:jc w:val="both"/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  <w:r w:rsidRPr="00565A2F">
                        <w:rPr>
                          <w:rFonts w:ascii="Tahoma" w:hAnsi="Tahoma" w:cs="Tahoma"/>
                          <w:sz w:val="24"/>
                          <w:szCs w:val="24"/>
                        </w:rPr>
                        <w:t>N</w:t>
                      </w:r>
                      <w:r>
                        <w:rPr>
                          <w:rFonts w:ascii="Tahoma" w:hAnsi="Tahoma" w:cs="Tahoma"/>
                          <w:sz w:val="24"/>
                          <w:szCs w:val="24"/>
                        </w:rPr>
                        <w:t xml:space="preserve">   </w:t>
                      </w:r>
                      <w:r w:rsidRPr="00565A2F">
                        <w:rPr>
                          <w:rFonts w:ascii="Tahoma" w:hAnsi="Tahoma" w:cs="Tahoma"/>
                          <w:sz w:val="24"/>
                          <w:szCs w:val="24"/>
                        </w:rPr>
                        <w:t>No:</w:t>
                      </w:r>
                      <w:r w:rsidRPr="00565A2F">
                        <w:rPr>
                          <w:rFonts w:ascii="Tahoma" w:hAnsi="Tahoma" w:cs="Tahoma"/>
                          <w:sz w:val="24"/>
                          <w:szCs w:val="24"/>
                        </w:rPr>
                        <w:t xml:space="preserve"> KGP/Estt/2025/931                                                            </w:t>
                      </w:r>
                    </w:p>
                    <w:p w14:paraId="5F22060A" w14:textId="098E8827" w:rsidR="00565A2F" w:rsidRPr="00565A2F" w:rsidRDefault="00565A2F" w:rsidP="00565A2F">
                      <w:pPr>
                        <w:shd w:val="clear" w:color="auto" w:fill="FFFFFF"/>
                        <w:ind w:left="-540"/>
                        <w:jc w:val="both"/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  <w:r>
                        <w:rPr>
                          <w:rFonts w:ascii="Tahoma" w:hAnsi="Tahoma" w:cs="Tahoma"/>
                          <w:sz w:val="24"/>
                          <w:szCs w:val="24"/>
                        </w:rPr>
                        <w:t xml:space="preserve">     </w:t>
                      </w:r>
                      <w:r w:rsidRPr="00565A2F">
                        <w:rPr>
                          <w:rFonts w:ascii="Tahoma" w:hAnsi="Tahoma" w:cs="Tahoma"/>
                          <w:sz w:val="24"/>
                          <w:szCs w:val="24"/>
                        </w:rPr>
                        <w:t xml:space="preserve">Dated:30-08-2025     </w:t>
                      </w:r>
                      <w:r w:rsidRPr="00565A2F">
                        <w:rPr>
                          <w:rFonts w:ascii="Tahoma" w:hAnsi="Tahoma" w:cs="Tahoma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7750BE24" w14:textId="3B14E866" w:rsidR="00766784" w:rsidRPr="00D05B94" w:rsidRDefault="00786835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 </w:t>
      </w:r>
      <w:r w:rsidR="008522EE">
        <w:rPr>
          <w:rFonts w:ascii="Tahoma" w:hAnsi="Tahoma" w:cs="Tahoma"/>
          <w:color w:val="222222"/>
          <w:lang w:val="en-US" w:eastAsia="en-US"/>
        </w:rPr>
        <w:t xml:space="preserve"> </w:t>
      </w:r>
      <w:r w:rsidR="00565A2F">
        <w:rPr>
          <w:rFonts w:ascii="Tahoma" w:hAnsi="Tahoma" w:cs="Tahoma"/>
          <w:color w:val="222222"/>
          <w:lang w:val="en-US" w:eastAsia="en-US"/>
        </w:rPr>
        <w:t xml:space="preserve"> </w:t>
      </w:r>
      <w:r w:rsidR="00D208F4">
        <w:rPr>
          <w:rFonts w:ascii="Tahoma" w:hAnsi="Tahoma" w:cs="Tahoma"/>
          <w:color w:val="222222"/>
          <w:lang w:val="en-US" w:eastAsia="en-US"/>
        </w:rPr>
        <w:t xml:space="preserve">   </w:t>
      </w:r>
      <w:r w:rsidR="008522EE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D72DDA" w:rsidRPr="00D05B94">
        <w:rPr>
          <w:rFonts w:ascii="Tahoma" w:hAnsi="Tahoma" w:cs="Tahoma"/>
          <w:b/>
          <w:bCs/>
          <w:color w:val="1F1F1F"/>
        </w:rPr>
        <w:t>Dr. Shafquat</w:t>
      </w:r>
      <w:r w:rsidR="00721541" w:rsidRPr="00D05B94">
        <w:rPr>
          <w:rFonts w:ascii="Tahoma" w:hAnsi="Tahoma" w:cs="Tahoma"/>
          <w:b/>
          <w:bCs/>
          <w:color w:val="1F1F1F"/>
        </w:rPr>
        <w:t xml:space="preserve"> Ara</w:t>
      </w:r>
    </w:p>
    <w:p w14:paraId="6F9B73AB" w14:textId="374660B0" w:rsidR="00766784" w:rsidRPr="00D05B94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 w:rsidRPr="00D05B94">
        <w:rPr>
          <w:rFonts w:ascii="Tahoma" w:hAnsi="Tahoma" w:cs="Tahoma"/>
          <w:b/>
          <w:bCs/>
          <w:color w:val="1F1F1F"/>
        </w:rPr>
        <w:t xml:space="preserve">                                                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</w:t>
      </w:r>
      <w:r w:rsidRPr="00D05B94">
        <w:rPr>
          <w:rFonts w:ascii="Tahoma" w:hAnsi="Tahoma" w:cs="Tahoma"/>
          <w:b/>
          <w:bCs/>
          <w:color w:val="1F1F1F"/>
        </w:rPr>
        <w:t xml:space="preserve">  </w:t>
      </w:r>
      <w:r w:rsidR="003D0B98">
        <w:rPr>
          <w:rFonts w:ascii="Tahoma" w:hAnsi="Tahoma" w:cs="Tahoma"/>
          <w:b/>
          <w:bCs/>
          <w:color w:val="1F1F1F"/>
        </w:rPr>
        <w:t xml:space="preserve">   </w:t>
      </w:r>
      <w:r w:rsidRPr="00D05B94">
        <w:rPr>
          <w:rFonts w:ascii="Tahoma" w:hAnsi="Tahoma" w:cs="Tahoma"/>
          <w:b/>
          <w:bCs/>
          <w:color w:val="1F1F1F"/>
        </w:rPr>
        <w:t xml:space="preserve">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</w:t>
      </w:r>
      <w:r w:rsidR="008522EE">
        <w:rPr>
          <w:rFonts w:ascii="Tahoma" w:hAnsi="Tahoma" w:cs="Tahoma"/>
          <w:b/>
          <w:bCs/>
          <w:color w:val="1F1F1F"/>
        </w:rPr>
        <w:t xml:space="preserve">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 </w:t>
      </w:r>
      <w:r w:rsidR="00D05B94">
        <w:rPr>
          <w:rFonts w:ascii="Tahoma" w:hAnsi="Tahoma" w:cs="Tahoma"/>
          <w:b/>
          <w:bCs/>
          <w:color w:val="1F1F1F"/>
        </w:rPr>
        <w:t xml:space="preserve"> </w:t>
      </w:r>
      <w:r w:rsidR="00766784" w:rsidRPr="00D05B94">
        <w:rPr>
          <w:rFonts w:ascii="Tahoma" w:hAnsi="Tahoma" w:cs="Tahoma"/>
          <w:b/>
          <w:bCs/>
          <w:color w:val="1F1F1F"/>
        </w:rPr>
        <w:t>Principal</w:t>
      </w:r>
    </w:p>
    <w:p w14:paraId="412965F7" w14:textId="005A9288" w:rsidR="0070544A" w:rsidRPr="00D05B94" w:rsidRDefault="00D72DDA" w:rsidP="005F0AA3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 w:rsidRPr="00D05B94">
        <w:rPr>
          <w:rFonts w:ascii="Tahoma" w:hAnsi="Tahoma" w:cs="Tahoma"/>
          <w:b/>
          <w:bCs/>
          <w:color w:val="1F1F1F"/>
        </w:rPr>
        <w:t xml:space="preserve">                                       </w:t>
      </w:r>
      <w:r w:rsidR="003D0B98">
        <w:rPr>
          <w:rFonts w:ascii="Tahoma" w:hAnsi="Tahoma" w:cs="Tahoma"/>
          <w:b/>
          <w:bCs/>
          <w:color w:val="1F1F1F"/>
        </w:rPr>
        <w:t xml:space="preserve">   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</w:t>
      </w:r>
      <w:r w:rsidR="00721541" w:rsidRPr="00D05B94">
        <w:rPr>
          <w:rFonts w:ascii="Tahoma" w:hAnsi="Tahoma" w:cs="Tahoma"/>
          <w:b/>
          <w:bCs/>
          <w:color w:val="1F1F1F"/>
        </w:rPr>
        <w:t>Kashmir Govt.Polytechnic College Srinagar</w:t>
      </w: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565A2F">
      <w:headerReference w:type="default" r:id="rId8"/>
      <w:pgSz w:w="11906" w:h="16838"/>
      <w:pgMar w:top="90" w:right="1106" w:bottom="8" w:left="1440" w:header="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9ACA8" w14:textId="77777777" w:rsidR="00716515" w:rsidRDefault="00716515">
      <w:r>
        <w:separator/>
      </w:r>
    </w:p>
  </w:endnote>
  <w:endnote w:type="continuationSeparator" w:id="0">
    <w:p w14:paraId="6FA2EAAC" w14:textId="77777777" w:rsidR="00716515" w:rsidRDefault="00716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upee Foradian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298FC" w14:textId="77777777" w:rsidR="00716515" w:rsidRDefault="00716515">
      <w:r>
        <w:separator/>
      </w:r>
    </w:p>
  </w:footnote>
  <w:footnote w:type="continuationSeparator" w:id="0">
    <w:p w14:paraId="0F5AE874" w14:textId="77777777" w:rsidR="00716515" w:rsidRDefault="007165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70F69" w14:textId="77777777" w:rsidR="00D05B94" w:rsidRDefault="00D05B94" w:rsidP="00D05B94">
    <w:pPr>
      <w:jc w:val="right"/>
      <w:rPr>
        <w:rFonts w:ascii="Century Gothic" w:eastAsia="Calibri" w:hAnsi="Century Gothic"/>
        <w:sz w:val="16"/>
        <w:szCs w:val="16"/>
      </w:rPr>
    </w:pPr>
  </w:p>
  <w:p w14:paraId="0D781061" w14:textId="7E82813E" w:rsidR="00C160EC" w:rsidRPr="00D05B94" w:rsidRDefault="00C160EC" w:rsidP="00D05B94">
    <w:pPr>
      <w:jc w:val="right"/>
      <w:rPr>
        <w:rFonts w:ascii="Century Gothic" w:eastAsia="Calibri" w:hAnsi="Century Gothic"/>
        <w:sz w:val="16"/>
        <w:szCs w:val="16"/>
      </w:rPr>
    </w:pPr>
  </w:p>
  <w:p w14:paraId="4381D156" w14:textId="7F35A0F1" w:rsidR="00C160EC" w:rsidRDefault="00D05B94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6871346E">
          <wp:simplePos x="0" y="0"/>
          <wp:positionH relativeFrom="margin">
            <wp:posOffset>-308610</wp:posOffset>
          </wp:positionH>
          <wp:positionV relativeFrom="page">
            <wp:posOffset>446405</wp:posOffset>
          </wp:positionV>
          <wp:extent cx="790575" cy="765175"/>
          <wp:effectExtent l="0" t="0" r="9525" b="0"/>
          <wp:wrapTight wrapText="bothSides">
            <wp:wrapPolygon edited="0">
              <wp:start x="0" y="0"/>
              <wp:lineTo x="0" y="20973"/>
              <wp:lineTo x="21340" y="20973"/>
              <wp:lineTo x="21340" y="0"/>
              <wp:lineTo x="0" y="0"/>
            </wp:wrapPolygon>
          </wp:wrapTight>
          <wp:docPr id="1543631213" name="Picture 15436312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5D2D92D3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07509163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7469FE7F" w:rsidR="00C160EC" w:rsidRDefault="00C160EC" w:rsidP="00C160EC">
    <w:pPr>
      <w:contextualSpacing/>
      <w:rPr>
        <w:sz w:val="20"/>
        <w:szCs w:val="20"/>
      </w:rPr>
    </w:pPr>
    <w:r>
      <w:t xml:space="preserve">                </w:t>
    </w:r>
    <w:r w:rsidR="00D05B94">
      <w:t xml:space="preserve"> </w:t>
    </w:r>
    <w:r>
      <w:t xml:space="preserve">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3F095B7A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D05B94">
      <w:rPr>
        <w:sz w:val="20"/>
        <w:szCs w:val="20"/>
      </w:rPr>
      <w:t xml:space="preserve"> </w:t>
    </w:r>
    <w:r w:rsidR="00221B39">
      <w:rPr>
        <w:sz w:val="20"/>
        <w:szCs w:val="20"/>
      </w:rPr>
      <w:t xml:space="preserve">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9570A2"/>
    <w:multiLevelType w:val="multilevel"/>
    <w:tmpl w:val="7BA8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5DFA061B"/>
    <w:multiLevelType w:val="multilevel"/>
    <w:tmpl w:val="E7042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789973">
    <w:abstractNumId w:val="9"/>
  </w:num>
  <w:num w:numId="2" w16cid:durableId="95247795">
    <w:abstractNumId w:val="7"/>
  </w:num>
  <w:num w:numId="3" w16cid:durableId="760495733">
    <w:abstractNumId w:val="6"/>
  </w:num>
  <w:num w:numId="4" w16cid:durableId="535050443">
    <w:abstractNumId w:val="5"/>
  </w:num>
  <w:num w:numId="5" w16cid:durableId="1664236738">
    <w:abstractNumId w:val="4"/>
  </w:num>
  <w:num w:numId="6" w16cid:durableId="1786922220">
    <w:abstractNumId w:val="8"/>
  </w:num>
  <w:num w:numId="7" w16cid:durableId="1374770770">
    <w:abstractNumId w:val="3"/>
  </w:num>
  <w:num w:numId="8" w16cid:durableId="800345363">
    <w:abstractNumId w:val="2"/>
  </w:num>
  <w:num w:numId="9" w16cid:durableId="663244738">
    <w:abstractNumId w:val="1"/>
  </w:num>
  <w:num w:numId="10" w16cid:durableId="121267515">
    <w:abstractNumId w:val="0"/>
  </w:num>
  <w:num w:numId="11" w16cid:durableId="1286428153">
    <w:abstractNumId w:val="12"/>
  </w:num>
  <w:num w:numId="12" w16cid:durableId="1084913088">
    <w:abstractNumId w:val="13"/>
  </w:num>
  <w:num w:numId="13" w16cid:durableId="1379544934">
    <w:abstractNumId w:val="11"/>
  </w:num>
  <w:num w:numId="14" w16cid:durableId="255797368">
    <w:abstractNumId w:val="17"/>
  </w:num>
  <w:num w:numId="15" w16cid:durableId="780876696">
    <w:abstractNumId w:val="16"/>
  </w:num>
  <w:num w:numId="16" w16cid:durableId="271909844">
    <w:abstractNumId w:val="15"/>
  </w:num>
  <w:num w:numId="17" w16cid:durableId="932543411">
    <w:abstractNumId w:val="14"/>
  </w:num>
  <w:num w:numId="18" w16cid:durableId="1473906840">
    <w:abstractNumId w:val="18"/>
  </w:num>
  <w:num w:numId="19" w16cid:durableId="6629731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B76C4"/>
    <w:rsid w:val="000C5610"/>
    <w:rsid w:val="000E6552"/>
    <w:rsid w:val="000F39B7"/>
    <w:rsid w:val="000F3A4F"/>
    <w:rsid w:val="000F46DC"/>
    <w:rsid w:val="000F59AC"/>
    <w:rsid w:val="001225B2"/>
    <w:rsid w:val="001364FE"/>
    <w:rsid w:val="001368DD"/>
    <w:rsid w:val="00147DB3"/>
    <w:rsid w:val="001518A5"/>
    <w:rsid w:val="00160095"/>
    <w:rsid w:val="00170095"/>
    <w:rsid w:val="00170E4F"/>
    <w:rsid w:val="001743F4"/>
    <w:rsid w:val="00186DE5"/>
    <w:rsid w:val="00187C33"/>
    <w:rsid w:val="001936B7"/>
    <w:rsid w:val="00196AB1"/>
    <w:rsid w:val="001A45EB"/>
    <w:rsid w:val="001E7EC2"/>
    <w:rsid w:val="001F1320"/>
    <w:rsid w:val="00201333"/>
    <w:rsid w:val="00210FA7"/>
    <w:rsid w:val="00215347"/>
    <w:rsid w:val="00216417"/>
    <w:rsid w:val="00221B39"/>
    <w:rsid w:val="0022368D"/>
    <w:rsid w:val="0026631D"/>
    <w:rsid w:val="00281682"/>
    <w:rsid w:val="002C2F53"/>
    <w:rsid w:val="00324DAA"/>
    <w:rsid w:val="0033518C"/>
    <w:rsid w:val="003437C2"/>
    <w:rsid w:val="0035174C"/>
    <w:rsid w:val="003536B0"/>
    <w:rsid w:val="00364512"/>
    <w:rsid w:val="003715B0"/>
    <w:rsid w:val="003756E0"/>
    <w:rsid w:val="00377186"/>
    <w:rsid w:val="00377397"/>
    <w:rsid w:val="003A1C03"/>
    <w:rsid w:val="003A7892"/>
    <w:rsid w:val="003C32ED"/>
    <w:rsid w:val="003D0B98"/>
    <w:rsid w:val="003D208D"/>
    <w:rsid w:val="003F5B25"/>
    <w:rsid w:val="003F67F9"/>
    <w:rsid w:val="00414627"/>
    <w:rsid w:val="00425D63"/>
    <w:rsid w:val="0044478E"/>
    <w:rsid w:val="00454D2E"/>
    <w:rsid w:val="00457729"/>
    <w:rsid w:val="0046104B"/>
    <w:rsid w:val="004643D8"/>
    <w:rsid w:val="00477816"/>
    <w:rsid w:val="00497C24"/>
    <w:rsid w:val="004B7B08"/>
    <w:rsid w:val="004C7BA5"/>
    <w:rsid w:val="004D50CB"/>
    <w:rsid w:val="004D7A7B"/>
    <w:rsid w:val="004E52AC"/>
    <w:rsid w:val="004E7628"/>
    <w:rsid w:val="004F1F33"/>
    <w:rsid w:val="004F3334"/>
    <w:rsid w:val="004F48F2"/>
    <w:rsid w:val="005149B1"/>
    <w:rsid w:val="005155A1"/>
    <w:rsid w:val="0052040A"/>
    <w:rsid w:val="0052173E"/>
    <w:rsid w:val="00522BE9"/>
    <w:rsid w:val="005367F4"/>
    <w:rsid w:val="00536819"/>
    <w:rsid w:val="005647F2"/>
    <w:rsid w:val="00565A2F"/>
    <w:rsid w:val="005662D1"/>
    <w:rsid w:val="005706F9"/>
    <w:rsid w:val="00573A09"/>
    <w:rsid w:val="005A4526"/>
    <w:rsid w:val="005B6603"/>
    <w:rsid w:val="005C1B16"/>
    <w:rsid w:val="005D28E0"/>
    <w:rsid w:val="005D5698"/>
    <w:rsid w:val="005E53D0"/>
    <w:rsid w:val="005E64A1"/>
    <w:rsid w:val="005F0AA3"/>
    <w:rsid w:val="005F3F99"/>
    <w:rsid w:val="006002EB"/>
    <w:rsid w:val="00604D34"/>
    <w:rsid w:val="006128EF"/>
    <w:rsid w:val="00615E8A"/>
    <w:rsid w:val="00624B0E"/>
    <w:rsid w:val="006264B4"/>
    <w:rsid w:val="00636F29"/>
    <w:rsid w:val="00643033"/>
    <w:rsid w:val="00644CC3"/>
    <w:rsid w:val="00661468"/>
    <w:rsid w:val="006649F0"/>
    <w:rsid w:val="0067245D"/>
    <w:rsid w:val="00674146"/>
    <w:rsid w:val="00674238"/>
    <w:rsid w:val="0067677C"/>
    <w:rsid w:val="0068470E"/>
    <w:rsid w:val="00690E49"/>
    <w:rsid w:val="00695DCD"/>
    <w:rsid w:val="006A05CC"/>
    <w:rsid w:val="006A1E4D"/>
    <w:rsid w:val="006A35A7"/>
    <w:rsid w:val="006A58AE"/>
    <w:rsid w:val="006B715C"/>
    <w:rsid w:val="006D1117"/>
    <w:rsid w:val="006D5C0A"/>
    <w:rsid w:val="006D74B5"/>
    <w:rsid w:val="006F0CCE"/>
    <w:rsid w:val="006F267E"/>
    <w:rsid w:val="00702EAE"/>
    <w:rsid w:val="0070544A"/>
    <w:rsid w:val="007152D7"/>
    <w:rsid w:val="00716515"/>
    <w:rsid w:val="00721541"/>
    <w:rsid w:val="00746C14"/>
    <w:rsid w:val="00766784"/>
    <w:rsid w:val="0078386D"/>
    <w:rsid w:val="00786835"/>
    <w:rsid w:val="007C2C59"/>
    <w:rsid w:val="007E2E93"/>
    <w:rsid w:val="007F3B24"/>
    <w:rsid w:val="00801F23"/>
    <w:rsid w:val="008356A9"/>
    <w:rsid w:val="00837632"/>
    <w:rsid w:val="008522EE"/>
    <w:rsid w:val="0085640F"/>
    <w:rsid w:val="008567AA"/>
    <w:rsid w:val="008749D5"/>
    <w:rsid w:val="0088511B"/>
    <w:rsid w:val="00892712"/>
    <w:rsid w:val="008A46C2"/>
    <w:rsid w:val="008A680A"/>
    <w:rsid w:val="008B0BB0"/>
    <w:rsid w:val="008D3BB0"/>
    <w:rsid w:val="008E6C4B"/>
    <w:rsid w:val="008E730F"/>
    <w:rsid w:val="008F18C0"/>
    <w:rsid w:val="00907648"/>
    <w:rsid w:val="00910724"/>
    <w:rsid w:val="00927DD1"/>
    <w:rsid w:val="009308F6"/>
    <w:rsid w:val="00930FDE"/>
    <w:rsid w:val="009344A3"/>
    <w:rsid w:val="009779B3"/>
    <w:rsid w:val="00982DBF"/>
    <w:rsid w:val="00984AD3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1625"/>
    <w:rsid w:val="00A24B0C"/>
    <w:rsid w:val="00A250D5"/>
    <w:rsid w:val="00A32F56"/>
    <w:rsid w:val="00A3537A"/>
    <w:rsid w:val="00A36028"/>
    <w:rsid w:val="00A77585"/>
    <w:rsid w:val="00A80BE9"/>
    <w:rsid w:val="00A82F54"/>
    <w:rsid w:val="00A91424"/>
    <w:rsid w:val="00AA2C77"/>
    <w:rsid w:val="00AC3FB9"/>
    <w:rsid w:val="00AC702A"/>
    <w:rsid w:val="00AD1F45"/>
    <w:rsid w:val="00AD226F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75D49"/>
    <w:rsid w:val="00B7682C"/>
    <w:rsid w:val="00BB7485"/>
    <w:rsid w:val="00BB7C2B"/>
    <w:rsid w:val="00BC1664"/>
    <w:rsid w:val="00BC2546"/>
    <w:rsid w:val="00C05085"/>
    <w:rsid w:val="00C1593D"/>
    <w:rsid w:val="00C160EC"/>
    <w:rsid w:val="00C37FC7"/>
    <w:rsid w:val="00C56C7E"/>
    <w:rsid w:val="00C776A4"/>
    <w:rsid w:val="00C93608"/>
    <w:rsid w:val="00CA2C6C"/>
    <w:rsid w:val="00CA43D3"/>
    <w:rsid w:val="00CB0F82"/>
    <w:rsid w:val="00CB5179"/>
    <w:rsid w:val="00CC0600"/>
    <w:rsid w:val="00CC78AC"/>
    <w:rsid w:val="00CE12C3"/>
    <w:rsid w:val="00CE6FF8"/>
    <w:rsid w:val="00CF3540"/>
    <w:rsid w:val="00CF7953"/>
    <w:rsid w:val="00D05B94"/>
    <w:rsid w:val="00D07232"/>
    <w:rsid w:val="00D10245"/>
    <w:rsid w:val="00D118C5"/>
    <w:rsid w:val="00D208F4"/>
    <w:rsid w:val="00D21BDD"/>
    <w:rsid w:val="00D24D6C"/>
    <w:rsid w:val="00D257BB"/>
    <w:rsid w:val="00D65F07"/>
    <w:rsid w:val="00D72DDA"/>
    <w:rsid w:val="00D92BB7"/>
    <w:rsid w:val="00DA75B0"/>
    <w:rsid w:val="00DC76D2"/>
    <w:rsid w:val="00DD30ED"/>
    <w:rsid w:val="00DE0BF1"/>
    <w:rsid w:val="00E17F4F"/>
    <w:rsid w:val="00E21D97"/>
    <w:rsid w:val="00E2732D"/>
    <w:rsid w:val="00E32434"/>
    <w:rsid w:val="00E578DA"/>
    <w:rsid w:val="00E64C21"/>
    <w:rsid w:val="00E80A8C"/>
    <w:rsid w:val="00E826FF"/>
    <w:rsid w:val="00E849CC"/>
    <w:rsid w:val="00EA0CA6"/>
    <w:rsid w:val="00EC0ECC"/>
    <w:rsid w:val="00EC24C6"/>
    <w:rsid w:val="00EE7F7E"/>
    <w:rsid w:val="00EF2255"/>
    <w:rsid w:val="00EF2933"/>
    <w:rsid w:val="00F01BD2"/>
    <w:rsid w:val="00F05146"/>
    <w:rsid w:val="00F1115D"/>
    <w:rsid w:val="00F3513C"/>
    <w:rsid w:val="00F465C5"/>
    <w:rsid w:val="00F5180D"/>
    <w:rsid w:val="00F51B21"/>
    <w:rsid w:val="00F51D87"/>
    <w:rsid w:val="00F5256C"/>
    <w:rsid w:val="00F8142D"/>
    <w:rsid w:val="00F8455C"/>
    <w:rsid w:val="00F95D3F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11</cp:revision>
  <cp:lastPrinted>2025-08-30T05:27:00Z</cp:lastPrinted>
  <dcterms:created xsi:type="dcterms:W3CDTF">2025-08-29T16:51:00Z</dcterms:created>
  <dcterms:modified xsi:type="dcterms:W3CDTF">2025-08-30T05:27:00Z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