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3C5" w14:textId="08982C8E" w:rsidR="00E43726" w:rsidRDefault="00671325" w:rsidP="00810F60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7452C262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28573A">
        <w:rPr>
          <w:rFonts w:ascii="Tahoma" w:hAnsi="Tahoma" w:cs="Tahoma"/>
          <w:b/>
          <w:bCs/>
          <w:color w:val="1F1F1F"/>
          <w:sz w:val="28"/>
          <w:szCs w:val="28"/>
        </w:rPr>
        <w:t xml:space="preserve">151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0BEACAAE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28573A">
        <w:rPr>
          <w:rFonts w:ascii="Tahoma" w:hAnsi="Tahoma" w:cs="Tahoma"/>
          <w:b/>
          <w:bCs/>
          <w:color w:val="1F1F1F"/>
          <w:sz w:val="28"/>
          <w:szCs w:val="28"/>
        </w:rPr>
        <w:t>08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28573A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34ADED0B" w14:textId="77777777" w:rsidR="000E10D6" w:rsidRDefault="000E10D6" w:rsidP="00D90F20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8AE8098" w14:textId="1FAF48EF" w:rsidR="0028573A" w:rsidRPr="00D03321" w:rsidRDefault="0028573A" w:rsidP="0028573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 w:rsidRPr="00D03321">
        <w:rPr>
          <w:rFonts w:ascii="Tahoma" w:hAnsi="Tahoma" w:cs="Tahoma"/>
          <w:b/>
          <w:bCs/>
          <w:color w:val="1F1F1F"/>
          <w:sz w:val="28"/>
          <w:szCs w:val="28"/>
        </w:rPr>
        <w:t>Subject: Stock Verification of Language Lab of this Ins</w:t>
      </w:r>
      <w:r w:rsidR="000F2029">
        <w:rPr>
          <w:rFonts w:ascii="Tahoma" w:hAnsi="Tahoma" w:cs="Tahoma"/>
          <w:b/>
          <w:bCs/>
          <w:color w:val="1F1F1F"/>
          <w:sz w:val="28"/>
          <w:szCs w:val="28"/>
        </w:rPr>
        <w:t>t</w:t>
      </w:r>
      <w:r w:rsidRPr="00D03321">
        <w:rPr>
          <w:rFonts w:ascii="Tahoma" w:hAnsi="Tahoma" w:cs="Tahoma"/>
          <w:b/>
          <w:bCs/>
          <w:color w:val="1F1F1F"/>
          <w:sz w:val="28"/>
          <w:szCs w:val="28"/>
        </w:rPr>
        <w:t>itution.</w:t>
      </w:r>
    </w:p>
    <w:p w14:paraId="4901A28C" w14:textId="1DE64146" w:rsidR="00D03321" w:rsidRPr="0028573A" w:rsidRDefault="0028573A" w:rsidP="00D03321">
      <w:pPr>
        <w:spacing w:line="276" w:lineRule="auto"/>
        <w:ind w:left="284"/>
        <w:jc w:val="both"/>
        <w:rPr>
          <w:rFonts w:ascii="Tahoma" w:hAnsi="Tahoma" w:cs="Tahoma"/>
          <w:color w:val="1F1F1F"/>
          <w:sz w:val="27"/>
          <w:szCs w:val="27"/>
        </w:rPr>
      </w:pPr>
      <w:r w:rsidRPr="0028573A">
        <w:rPr>
          <w:rFonts w:ascii="Tahoma" w:hAnsi="Tahoma" w:cs="Tahoma"/>
          <w:color w:val="1F1F1F"/>
          <w:sz w:val="27"/>
          <w:szCs w:val="27"/>
        </w:rPr>
        <w:t>It is hereby ordered that the following</w:t>
      </w:r>
      <w:r>
        <w:rPr>
          <w:rFonts w:ascii="Tahoma" w:hAnsi="Tahoma" w:cs="Tahoma"/>
          <w:color w:val="1F1F1F"/>
          <w:sz w:val="27"/>
          <w:szCs w:val="27"/>
        </w:rPr>
        <w:t xml:space="preserve"> </w:t>
      </w:r>
      <w:r w:rsidRPr="0028573A">
        <w:rPr>
          <w:rFonts w:ascii="Tahoma" w:hAnsi="Tahoma" w:cs="Tahoma"/>
          <w:color w:val="1F1F1F"/>
          <w:sz w:val="27"/>
          <w:szCs w:val="27"/>
        </w:rPr>
        <w:t xml:space="preserve">members are deputed to conduct </w:t>
      </w:r>
      <w:r>
        <w:rPr>
          <w:rFonts w:ascii="Tahoma" w:hAnsi="Tahoma" w:cs="Tahoma"/>
          <w:color w:val="1F1F1F"/>
          <w:sz w:val="27"/>
          <w:szCs w:val="27"/>
        </w:rPr>
        <w:t xml:space="preserve">extensive </w:t>
      </w:r>
      <w:r w:rsidRPr="0028573A">
        <w:rPr>
          <w:rFonts w:ascii="Tahoma" w:hAnsi="Tahoma" w:cs="Tahoma"/>
          <w:color w:val="1F1F1F"/>
          <w:sz w:val="27"/>
          <w:szCs w:val="27"/>
        </w:rPr>
        <w:t>stock verification of the Language Lab of the Institution</w:t>
      </w:r>
      <w:r w:rsidR="00D03321">
        <w:rPr>
          <w:rFonts w:ascii="Tahoma" w:hAnsi="Tahoma" w:cs="Tahoma"/>
          <w:color w:val="1F1F1F"/>
          <w:sz w:val="27"/>
          <w:szCs w:val="27"/>
        </w:rPr>
        <w:t>.</w:t>
      </w:r>
    </w:p>
    <w:p w14:paraId="6FE5D921" w14:textId="77777777" w:rsidR="0028573A" w:rsidRDefault="0028573A" w:rsidP="0028573A">
      <w:pPr>
        <w:numPr>
          <w:ilvl w:val="0"/>
          <w:numId w:val="28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28573A">
        <w:rPr>
          <w:rFonts w:ascii="Tahoma" w:hAnsi="Tahoma" w:cs="Tahoma"/>
          <w:color w:val="1F1F1F"/>
          <w:sz w:val="27"/>
          <w:szCs w:val="27"/>
        </w:rPr>
        <w:t>Ms. Saima Wani, Lecturer-I, Electrical Engineering</w:t>
      </w:r>
    </w:p>
    <w:p w14:paraId="143C293D" w14:textId="77777777" w:rsidR="0028573A" w:rsidRDefault="0028573A" w:rsidP="0028573A">
      <w:pPr>
        <w:numPr>
          <w:ilvl w:val="0"/>
          <w:numId w:val="28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28573A">
        <w:rPr>
          <w:rFonts w:ascii="Tahoma" w:hAnsi="Tahoma" w:cs="Tahoma"/>
          <w:color w:val="1F1F1F"/>
          <w:sz w:val="27"/>
          <w:szCs w:val="27"/>
        </w:rPr>
        <w:t>Ms. Ulfat Ara Khan, Incharge Compute</w:t>
      </w:r>
      <w:r>
        <w:rPr>
          <w:rFonts w:ascii="Tahoma" w:hAnsi="Tahoma" w:cs="Tahoma"/>
          <w:color w:val="1F1F1F"/>
          <w:sz w:val="27"/>
          <w:szCs w:val="27"/>
        </w:rPr>
        <w:t>r Engineering</w:t>
      </w:r>
    </w:p>
    <w:p w14:paraId="75BBCB49" w14:textId="788CF2CB" w:rsidR="00F37919" w:rsidRPr="00F37919" w:rsidRDefault="00F37919" w:rsidP="00F37919">
      <w:pPr>
        <w:numPr>
          <w:ilvl w:val="0"/>
          <w:numId w:val="28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>
        <w:rPr>
          <w:rFonts w:ascii="Tahoma" w:hAnsi="Tahoma" w:cs="Tahoma"/>
          <w:color w:val="1F1F1F"/>
          <w:sz w:val="27"/>
          <w:szCs w:val="27"/>
        </w:rPr>
        <w:t>Dr</w:t>
      </w:r>
      <w:r w:rsidRPr="0028573A">
        <w:rPr>
          <w:rFonts w:ascii="Tahoma" w:hAnsi="Tahoma" w:cs="Tahoma"/>
          <w:color w:val="1F1F1F"/>
          <w:sz w:val="27"/>
          <w:szCs w:val="27"/>
        </w:rPr>
        <w:t xml:space="preserve">. </w:t>
      </w:r>
      <w:r>
        <w:rPr>
          <w:rFonts w:ascii="Tahoma" w:hAnsi="Tahoma" w:cs="Tahoma"/>
          <w:color w:val="1F1F1F"/>
          <w:sz w:val="27"/>
          <w:szCs w:val="27"/>
        </w:rPr>
        <w:t xml:space="preserve">Aejaz Farooq </w:t>
      </w:r>
      <w:r w:rsidRPr="0028573A">
        <w:rPr>
          <w:rFonts w:ascii="Tahoma" w:hAnsi="Tahoma" w:cs="Tahoma"/>
          <w:color w:val="1F1F1F"/>
          <w:sz w:val="27"/>
          <w:szCs w:val="27"/>
        </w:rPr>
        <w:t xml:space="preserve">, </w:t>
      </w:r>
      <w:r>
        <w:rPr>
          <w:rFonts w:ascii="Tahoma" w:hAnsi="Tahoma" w:cs="Tahoma"/>
          <w:color w:val="1F1F1F"/>
          <w:sz w:val="27"/>
          <w:szCs w:val="27"/>
        </w:rPr>
        <w:t>Demonstrator,Computer Engineering</w:t>
      </w:r>
    </w:p>
    <w:p w14:paraId="1F352FC0" w14:textId="4155E628" w:rsidR="0028573A" w:rsidRPr="0028573A" w:rsidRDefault="0028573A" w:rsidP="0028573A">
      <w:pPr>
        <w:numPr>
          <w:ilvl w:val="0"/>
          <w:numId w:val="28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28573A">
        <w:rPr>
          <w:rFonts w:ascii="Tahoma" w:hAnsi="Tahoma" w:cs="Tahoma"/>
          <w:color w:val="1F1F1F"/>
          <w:sz w:val="27"/>
          <w:szCs w:val="27"/>
        </w:rPr>
        <w:t>Ms. Gulshan, Section Officer</w:t>
      </w:r>
    </w:p>
    <w:p w14:paraId="5FC7AC37" w14:textId="77777777" w:rsidR="0028573A" w:rsidRPr="0028573A" w:rsidRDefault="0028573A" w:rsidP="0028573A">
      <w:pPr>
        <w:numPr>
          <w:ilvl w:val="0"/>
          <w:numId w:val="28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28573A">
        <w:rPr>
          <w:rFonts w:ascii="Tahoma" w:hAnsi="Tahoma" w:cs="Tahoma"/>
          <w:color w:val="1F1F1F"/>
          <w:sz w:val="27"/>
          <w:szCs w:val="27"/>
        </w:rPr>
        <w:t>Mr. Raes Ahmad Khan, Demonstrator, Mechanical Engineering</w:t>
      </w:r>
    </w:p>
    <w:p w14:paraId="7B501810" w14:textId="228744CA" w:rsidR="0028573A" w:rsidRDefault="0028573A" w:rsidP="0028573A">
      <w:pPr>
        <w:numPr>
          <w:ilvl w:val="0"/>
          <w:numId w:val="28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28573A">
        <w:rPr>
          <w:rFonts w:ascii="Tahoma" w:hAnsi="Tahoma" w:cs="Tahoma"/>
          <w:color w:val="1F1F1F"/>
          <w:sz w:val="27"/>
          <w:szCs w:val="27"/>
        </w:rPr>
        <w:t>Mr. Rafiq Ahmad Dar, Lecturer (A</w:t>
      </w:r>
      <w:r>
        <w:rPr>
          <w:rFonts w:ascii="Tahoma" w:hAnsi="Tahoma" w:cs="Tahoma"/>
          <w:color w:val="1F1F1F"/>
          <w:sz w:val="27"/>
          <w:szCs w:val="27"/>
        </w:rPr>
        <w:t>/A</w:t>
      </w:r>
      <w:r w:rsidRPr="0028573A">
        <w:rPr>
          <w:rFonts w:ascii="Tahoma" w:hAnsi="Tahoma" w:cs="Tahoma"/>
          <w:color w:val="1F1F1F"/>
          <w:sz w:val="27"/>
          <w:szCs w:val="27"/>
        </w:rPr>
        <w:t>)</w:t>
      </w:r>
    </w:p>
    <w:p w14:paraId="5270101E" w14:textId="4FD509AF" w:rsidR="00D03321" w:rsidRPr="00D03321" w:rsidRDefault="00D03321" w:rsidP="00D03321">
      <w:p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>
        <w:rPr>
          <w:rFonts w:ascii="Tahoma" w:hAnsi="Tahoma" w:cs="Tahoma"/>
          <w:color w:val="1F1F1F"/>
          <w:sz w:val="27"/>
          <w:szCs w:val="27"/>
        </w:rPr>
        <w:t xml:space="preserve">  </w:t>
      </w:r>
      <w:r w:rsidRPr="00D03321">
        <w:rPr>
          <w:rFonts w:ascii="Tahoma" w:hAnsi="Tahoma" w:cs="Tahoma"/>
          <w:color w:val="1F1F1F"/>
          <w:sz w:val="27"/>
          <w:szCs w:val="27"/>
        </w:rPr>
        <w:t xml:space="preserve">The </w:t>
      </w:r>
      <w:r>
        <w:rPr>
          <w:rFonts w:ascii="Tahoma" w:hAnsi="Tahoma" w:cs="Tahoma"/>
          <w:color w:val="1F1F1F"/>
          <w:sz w:val="27"/>
          <w:szCs w:val="27"/>
        </w:rPr>
        <w:t>members</w:t>
      </w:r>
      <w:r w:rsidRPr="00D03321">
        <w:rPr>
          <w:rFonts w:ascii="Tahoma" w:hAnsi="Tahoma" w:cs="Tahoma"/>
          <w:color w:val="1F1F1F"/>
          <w:sz w:val="27"/>
          <w:szCs w:val="27"/>
        </w:rPr>
        <w:t xml:space="preserve"> are directed to carry out end-to-end verification, covering:</w:t>
      </w:r>
    </w:p>
    <w:p w14:paraId="30272F7B" w14:textId="77777777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Inventory received,</w:t>
      </w:r>
    </w:p>
    <w:p w14:paraId="6A5560B1" w14:textId="77777777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Stock entries recorded,</w:t>
      </w:r>
    </w:p>
    <w:p w14:paraId="686B4C6D" w14:textId="77777777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Present availability of items,</w:t>
      </w:r>
    </w:p>
    <w:p w14:paraId="775FE18A" w14:textId="77777777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Condition of equipment and accessories,</w:t>
      </w:r>
    </w:p>
    <w:p w14:paraId="345C5336" w14:textId="77777777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Functionality of devices and systems,</w:t>
      </w:r>
    </w:p>
    <w:p w14:paraId="54F0FDA2" w14:textId="776810F1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 xml:space="preserve">Proper </w:t>
      </w:r>
      <w:r>
        <w:rPr>
          <w:rFonts w:ascii="Tahoma" w:hAnsi="Tahoma" w:cs="Tahoma"/>
          <w:color w:val="1F1F1F"/>
          <w:sz w:val="27"/>
          <w:szCs w:val="27"/>
        </w:rPr>
        <w:t>labelling</w:t>
      </w:r>
      <w:r w:rsidRPr="00D03321">
        <w:rPr>
          <w:rFonts w:ascii="Tahoma" w:hAnsi="Tahoma" w:cs="Tahoma"/>
          <w:color w:val="1F1F1F"/>
          <w:sz w:val="27"/>
          <w:szCs w:val="27"/>
        </w:rPr>
        <w:t xml:space="preserve"> and tagging of assets,</w:t>
      </w:r>
    </w:p>
    <w:p w14:paraId="3C3F007A" w14:textId="77777777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Compliance with issue/return registers,</w:t>
      </w:r>
    </w:p>
    <w:p w14:paraId="58020CE1" w14:textId="77777777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Verification of consumables and spare parts,</w:t>
      </w:r>
    </w:p>
    <w:p w14:paraId="61B4F54B" w14:textId="77777777" w:rsidR="00D03321" w:rsidRPr="00D03321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Cross-checking with purchase records and bills,</w:t>
      </w:r>
    </w:p>
    <w:p w14:paraId="5D7BCCAE" w14:textId="32F5BE0D" w:rsidR="00D03321" w:rsidRPr="0028573A" w:rsidRDefault="00D03321" w:rsidP="00D03321">
      <w:pPr>
        <w:numPr>
          <w:ilvl w:val="0"/>
          <w:numId w:val="30"/>
        </w:numPr>
        <w:spacing w:line="276" w:lineRule="auto"/>
        <w:jc w:val="both"/>
        <w:rPr>
          <w:rFonts w:ascii="Tahoma" w:hAnsi="Tahoma" w:cs="Tahoma"/>
          <w:color w:val="1F1F1F"/>
          <w:sz w:val="27"/>
          <w:szCs w:val="27"/>
        </w:rPr>
      </w:pPr>
      <w:r w:rsidRPr="00D03321">
        <w:rPr>
          <w:rFonts w:ascii="Tahoma" w:hAnsi="Tahoma" w:cs="Tahoma"/>
          <w:color w:val="1F1F1F"/>
          <w:sz w:val="27"/>
          <w:szCs w:val="27"/>
        </w:rPr>
        <w:t>Identification of discrepancies, shortages, or excess stock.</w:t>
      </w:r>
    </w:p>
    <w:p w14:paraId="4AB81A6B" w14:textId="5AC76399" w:rsidR="0028573A" w:rsidRPr="0028573A" w:rsidRDefault="0028573A" w:rsidP="0028573A">
      <w:pPr>
        <w:spacing w:line="276" w:lineRule="auto"/>
        <w:ind w:left="284"/>
        <w:jc w:val="both"/>
        <w:rPr>
          <w:rFonts w:ascii="Tahoma" w:hAnsi="Tahoma" w:cs="Tahoma"/>
          <w:color w:val="1F1F1F"/>
          <w:sz w:val="27"/>
          <w:szCs w:val="27"/>
        </w:rPr>
      </w:pPr>
      <w:r w:rsidRPr="0028573A">
        <w:rPr>
          <w:rFonts w:ascii="Tahoma" w:hAnsi="Tahoma" w:cs="Tahoma"/>
          <w:color w:val="1F1F1F"/>
          <w:sz w:val="27"/>
          <w:szCs w:val="27"/>
        </w:rPr>
        <w:t xml:space="preserve">The verification process shall be completed </w:t>
      </w:r>
      <w:r w:rsidR="001277A7">
        <w:rPr>
          <w:rFonts w:ascii="Tahoma" w:hAnsi="Tahoma" w:cs="Tahoma"/>
          <w:color w:val="1F1F1F"/>
          <w:sz w:val="27"/>
          <w:szCs w:val="27"/>
        </w:rPr>
        <w:t xml:space="preserve">by today, </w:t>
      </w:r>
      <w:r w:rsidRPr="0028573A">
        <w:rPr>
          <w:rFonts w:ascii="Tahoma" w:hAnsi="Tahoma" w:cs="Tahoma"/>
          <w:color w:val="1F1F1F"/>
          <w:sz w:val="27"/>
          <w:szCs w:val="27"/>
        </w:rPr>
        <w:t>and the report</w:t>
      </w:r>
      <w:r w:rsidR="001277A7">
        <w:rPr>
          <w:rFonts w:ascii="Tahoma" w:hAnsi="Tahoma" w:cs="Tahoma"/>
          <w:color w:val="1F1F1F"/>
          <w:sz w:val="27"/>
          <w:szCs w:val="27"/>
        </w:rPr>
        <w:t xml:space="preserve"> should be </w:t>
      </w:r>
      <w:r w:rsidRPr="0028573A">
        <w:rPr>
          <w:rFonts w:ascii="Tahoma" w:hAnsi="Tahoma" w:cs="Tahoma"/>
          <w:color w:val="1F1F1F"/>
          <w:sz w:val="27"/>
          <w:szCs w:val="27"/>
        </w:rPr>
        <w:t xml:space="preserve">submitted to the office of the undersigned before </w:t>
      </w:r>
      <w:r w:rsidRPr="0028573A">
        <w:rPr>
          <w:rFonts w:ascii="Tahoma" w:hAnsi="Tahoma" w:cs="Tahoma"/>
          <w:b/>
          <w:bCs/>
          <w:color w:val="FF0000"/>
          <w:sz w:val="27"/>
          <w:szCs w:val="27"/>
        </w:rPr>
        <w:t>3:00 PM today without fail</w:t>
      </w:r>
      <w:r w:rsidRPr="001277A7">
        <w:rPr>
          <w:rFonts w:ascii="Tahoma" w:hAnsi="Tahoma" w:cs="Tahoma"/>
          <w:b/>
          <w:bCs/>
          <w:color w:val="FF0000"/>
          <w:sz w:val="27"/>
          <w:szCs w:val="27"/>
        </w:rPr>
        <w:t>.</w:t>
      </w:r>
    </w:p>
    <w:p w14:paraId="365B6757" w14:textId="6FAFC7B1" w:rsidR="001A50E6" w:rsidRPr="0028573A" w:rsidRDefault="0028573A" w:rsidP="0028573A">
      <w:pPr>
        <w:spacing w:line="276" w:lineRule="auto"/>
        <w:ind w:left="284"/>
        <w:jc w:val="both"/>
        <w:rPr>
          <w:rFonts w:ascii="Tahoma" w:hAnsi="Tahoma" w:cs="Tahoma"/>
          <w:color w:val="1F1F1F"/>
          <w:sz w:val="27"/>
          <w:szCs w:val="27"/>
        </w:rPr>
      </w:pPr>
      <w:r w:rsidRPr="0028573A">
        <w:rPr>
          <w:rFonts w:ascii="Tahoma" w:hAnsi="Tahoma" w:cs="Tahoma"/>
          <w:color w:val="1F1F1F"/>
          <w:sz w:val="27"/>
          <w:szCs w:val="27"/>
        </w:rPr>
        <w:t>All concerned are directed to extend full cooperation in the timely completion of this assignment.</w:t>
      </w:r>
    </w:p>
    <w:p w14:paraId="4C094877" w14:textId="20D861AE" w:rsidR="001A50E6" w:rsidRDefault="001A50E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B3001B9" w14:textId="35EF4B95" w:rsidR="001A50E6" w:rsidRDefault="001A50E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3027A51E" w:rsidR="00711B2F" w:rsidRPr="00686035" w:rsidRDefault="00721541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7BF645B0" w:rsidR="00282EDF" w:rsidRDefault="00D90F20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39FABB52">
                <wp:simplePos x="0" y="0"/>
                <wp:positionH relativeFrom="column">
                  <wp:posOffset>196850</wp:posOffset>
                </wp:positionH>
                <wp:positionV relativeFrom="paragraph">
                  <wp:posOffset>73025</wp:posOffset>
                </wp:positionV>
                <wp:extent cx="248285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145D9603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="00E83F61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1A50E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7</w:t>
                            </w:r>
                            <w:r w:rsidR="0028573A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64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 D  </w:t>
                            </w:r>
                            <w:r w:rsidR="00E83F61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Dated:</w:t>
                            </w:r>
                            <w:r w:rsidR="0028573A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0</w:t>
                            </w:r>
                            <w:r w:rsidR="001A50E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8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28573A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2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5pt;margin-top:5.75pt;width:195.5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" fillcolor="white [3201]" stroked="f" strokeweight=".5pt">
                <v:textbox>
                  <w:txbxContent>
                    <w:p w14:paraId="4C5E3424" w14:textId="145D9603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: </w:t>
                      </w:r>
                      <w:r w:rsidR="00E83F61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No: KGP/Estt/2025/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1A50E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7</w:t>
                      </w:r>
                      <w:r w:rsidR="0028573A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64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 D  </w:t>
                      </w:r>
                      <w:r w:rsidR="00E83F61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Dated:</w:t>
                      </w:r>
                      <w:r w:rsidR="0028573A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0</w:t>
                      </w:r>
                      <w:r w:rsidR="001A50E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8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28573A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2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AC5D7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CE1E388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</w:t>
      </w:r>
      <w:r w:rsidR="00E83F61">
        <w:rPr>
          <w:rFonts w:ascii="Tahoma" w:hAnsi="Tahoma" w:cs="Tahoma"/>
          <w:color w:val="222222"/>
          <w:lang w:val="en-US" w:eastAsia="en-US"/>
        </w:rPr>
        <w:t xml:space="preserve">  </w:t>
      </w:r>
      <w:r w:rsidR="008740D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3DEECAAB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83F61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2DDE22E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83F61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0A0392A5" w:rsidR="00766784" w:rsidRPr="000E10D6" w:rsidRDefault="000E10D6" w:rsidP="00671325">
      <w:pPr>
        <w:ind w:left="-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766784" w:rsidRPr="000E10D6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 w:rsidR="00711B2F" w:rsidRPr="000E10D6"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="00766784" w:rsidRPr="000E10D6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79910C23" w14:textId="6D5BF8AC" w:rsidR="00711B2F" w:rsidRPr="000E10D6" w:rsidRDefault="00711B2F" w:rsidP="000E10D6">
      <w:pPr>
        <w:pStyle w:val="ListParagraph"/>
        <w:numPr>
          <w:ilvl w:val="0"/>
          <w:numId w:val="24"/>
        </w:numPr>
        <w:spacing w:line="276" w:lineRule="auto"/>
        <w:ind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0E10D6">
        <w:rPr>
          <w:rFonts w:ascii="Tahoma" w:hAnsi="Tahoma" w:cs="Tahoma"/>
          <w:color w:val="1F1F1F"/>
          <w:sz w:val="25"/>
          <w:szCs w:val="25"/>
        </w:rPr>
        <w:t>Concerned</w:t>
      </w:r>
      <w:r w:rsidR="001B2A01" w:rsidRPr="000E10D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E10D6">
        <w:rPr>
          <w:rFonts w:ascii="Tahoma" w:hAnsi="Tahoma" w:cs="Tahoma"/>
          <w:color w:val="1F1F1F"/>
          <w:sz w:val="25"/>
          <w:szCs w:val="25"/>
        </w:rPr>
        <w:t xml:space="preserve">for </w:t>
      </w:r>
      <w:r w:rsidR="001B2A01" w:rsidRPr="000E10D6">
        <w:rPr>
          <w:rFonts w:ascii="Tahoma" w:hAnsi="Tahoma" w:cs="Tahoma"/>
          <w:color w:val="1F1F1F"/>
          <w:sz w:val="25"/>
          <w:szCs w:val="25"/>
        </w:rPr>
        <w:t xml:space="preserve">information and </w:t>
      </w:r>
      <w:r w:rsidRPr="000E10D6">
        <w:rPr>
          <w:rFonts w:ascii="Tahoma" w:hAnsi="Tahoma" w:cs="Tahoma"/>
          <w:color w:val="1F1F1F"/>
          <w:sz w:val="25"/>
          <w:szCs w:val="25"/>
        </w:rPr>
        <w:t>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1A50E6">
      <w:headerReference w:type="default" r:id="rId7"/>
      <w:pgSz w:w="11906" w:h="16838"/>
      <w:pgMar w:top="720" w:right="92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7D3C9" w14:textId="77777777" w:rsidR="0093092F" w:rsidRDefault="0093092F">
      <w:r>
        <w:separator/>
      </w:r>
    </w:p>
  </w:endnote>
  <w:endnote w:type="continuationSeparator" w:id="0">
    <w:p w14:paraId="7EC93FDC" w14:textId="77777777" w:rsidR="0093092F" w:rsidRDefault="00930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AAEC" w14:textId="77777777" w:rsidR="0093092F" w:rsidRDefault="0093092F">
      <w:r>
        <w:separator/>
      </w:r>
    </w:p>
  </w:footnote>
  <w:footnote w:type="continuationSeparator" w:id="0">
    <w:p w14:paraId="358AA0E6" w14:textId="77777777" w:rsidR="0093092F" w:rsidRDefault="00930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445528581" name="Picture 4455285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0B463F80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810F60">
      <w:t xml:space="preserve">  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06B16E92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</w:t>
    </w:r>
    <w:r w:rsidR="00810F60">
      <w:rPr>
        <w:sz w:val="20"/>
        <w:szCs w:val="20"/>
      </w:rPr>
      <w:t xml:space="preserve">      </w:t>
    </w:r>
    <w:r>
      <w:rPr>
        <w:sz w:val="20"/>
        <w:szCs w:val="20"/>
      </w:rPr>
      <w:t xml:space="preserve">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9875B70"/>
    <w:multiLevelType w:val="multilevel"/>
    <w:tmpl w:val="3E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4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582F5792"/>
    <w:multiLevelType w:val="multilevel"/>
    <w:tmpl w:val="96D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7" w15:restartNumberingAfterBreak="0">
    <w:nsid w:val="6A79747F"/>
    <w:multiLevelType w:val="multilevel"/>
    <w:tmpl w:val="F7A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130614">
    <w:abstractNumId w:val="9"/>
  </w:num>
  <w:num w:numId="2" w16cid:durableId="1186753353">
    <w:abstractNumId w:val="7"/>
  </w:num>
  <w:num w:numId="3" w16cid:durableId="952784496">
    <w:abstractNumId w:val="6"/>
  </w:num>
  <w:num w:numId="4" w16cid:durableId="941839448">
    <w:abstractNumId w:val="5"/>
  </w:num>
  <w:num w:numId="5" w16cid:durableId="486475986">
    <w:abstractNumId w:val="4"/>
  </w:num>
  <w:num w:numId="6" w16cid:durableId="1274629002">
    <w:abstractNumId w:val="8"/>
  </w:num>
  <w:num w:numId="7" w16cid:durableId="541748811">
    <w:abstractNumId w:val="3"/>
  </w:num>
  <w:num w:numId="8" w16cid:durableId="1917667645">
    <w:abstractNumId w:val="2"/>
  </w:num>
  <w:num w:numId="9" w16cid:durableId="794182661">
    <w:abstractNumId w:val="1"/>
  </w:num>
  <w:num w:numId="10" w16cid:durableId="1952010148">
    <w:abstractNumId w:val="0"/>
  </w:num>
  <w:num w:numId="11" w16cid:durableId="1368028193">
    <w:abstractNumId w:val="15"/>
  </w:num>
  <w:num w:numId="12" w16cid:durableId="418448291">
    <w:abstractNumId w:val="16"/>
  </w:num>
  <w:num w:numId="13" w16cid:durableId="116607050">
    <w:abstractNumId w:val="13"/>
  </w:num>
  <w:num w:numId="14" w16cid:durableId="356663232">
    <w:abstractNumId w:val="24"/>
  </w:num>
  <w:num w:numId="15" w16cid:durableId="1154369892">
    <w:abstractNumId w:val="22"/>
  </w:num>
  <w:num w:numId="16" w16cid:durableId="1340233829">
    <w:abstractNumId w:val="19"/>
  </w:num>
  <w:num w:numId="17" w16cid:durableId="2132750078">
    <w:abstractNumId w:val="18"/>
  </w:num>
  <w:num w:numId="18" w16cid:durableId="761802638">
    <w:abstractNumId w:val="26"/>
  </w:num>
  <w:num w:numId="19" w16cid:durableId="451286733">
    <w:abstractNumId w:val="28"/>
  </w:num>
  <w:num w:numId="20" w16cid:durableId="2134441995">
    <w:abstractNumId w:val="21"/>
  </w:num>
  <w:num w:numId="21" w16cid:durableId="796265023">
    <w:abstractNumId w:val="10"/>
  </w:num>
  <w:num w:numId="22" w16cid:durableId="342899224">
    <w:abstractNumId w:val="20"/>
  </w:num>
  <w:num w:numId="23" w16cid:durableId="1943561781">
    <w:abstractNumId w:val="12"/>
  </w:num>
  <w:num w:numId="24" w16cid:durableId="1855917232">
    <w:abstractNumId w:val="23"/>
  </w:num>
  <w:num w:numId="25" w16cid:durableId="1264804840">
    <w:abstractNumId w:val="29"/>
  </w:num>
  <w:num w:numId="26" w16cid:durableId="1529950434">
    <w:abstractNumId w:val="11"/>
  </w:num>
  <w:num w:numId="27" w16cid:durableId="1266113493">
    <w:abstractNumId w:val="14"/>
  </w:num>
  <w:num w:numId="28" w16cid:durableId="1052003932">
    <w:abstractNumId w:val="17"/>
  </w:num>
  <w:num w:numId="29" w16cid:durableId="1330327319">
    <w:abstractNumId w:val="27"/>
  </w:num>
  <w:num w:numId="30" w16cid:durableId="9701321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53CF"/>
    <w:rsid w:val="000436DD"/>
    <w:rsid w:val="00050A31"/>
    <w:rsid w:val="0005766A"/>
    <w:rsid w:val="000716D2"/>
    <w:rsid w:val="00071AAB"/>
    <w:rsid w:val="000A2EB0"/>
    <w:rsid w:val="000B17F7"/>
    <w:rsid w:val="000B76C4"/>
    <w:rsid w:val="000C5610"/>
    <w:rsid w:val="000E10D6"/>
    <w:rsid w:val="000E6552"/>
    <w:rsid w:val="000F2029"/>
    <w:rsid w:val="000F3A4F"/>
    <w:rsid w:val="000F59AC"/>
    <w:rsid w:val="00106DC1"/>
    <w:rsid w:val="00110ABC"/>
    <w:rsid w:val="0012654A"/>
    <w:rsid w:val="001277A7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49DD"/>
    <w:rsid w:val="00196AB1"/>
    <w:rsid w:val="001A50E6"/>
    <w:rsid w:val="001B2A01"/>
    <w:rsid w:val="001E7EC2"/>
    <w:rsid w:val="001F1320"/>
    <w:rsid w:val="001F3BE2"/>
    <w:rsid w:val="001F4686"/>
    <w:rsid w:val="00201333"/>
    <w:rsid w:val="00210FA7"/>
    <w:rsid w:val="00215347"/>
    <w:rsid w:val="00216417"/>
    <w:rsid w:val="0024235D"/>
    <w:rsid w:val="00250392"/>
    <w:rsid w:val="0026631D"/>
    <w:rsid w:val="00282EDF"/>
    <w:rsid w:val="0028573A"/>
    <w:rsid w:val="002A6725"/>
    <w:rsid w:val="002A7114"/>
    <w:rsid w:val="002B782D"/>
    <w:rsid w:val="002C2F53"/>
    <w:rsid w:val="003046B5"/>
    <w:rsid w:val="00323E96"/>
    <w:rsid w:val="0033518C"/>
    <w:rsid w:val="003437C2"/>
    <w:rsid w:val="00360CEE"/>
    <w:rsid w:val="00362E23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3059"/>
    <w:rsid w:val="00497C24"/>
    <w:rsid w:val="004A7807"/>
    <w:rsid w:val="004C5366"/>
    <w:rsid w:val="004C7BA5"/>
    <w:rsid w:val="004D2354"/>
    <w:rsid w:val="004D79C9"/>
    <w:rsid w:val="004D7A7B"/>
    <w:rsid w:val="004E1B83"/>
    <w:rsid w:val="004E7628"/>
    <w:rsid w:val="004F3334"/>
    <w:rsid w:val="004F48F2"/>
    <w:rsid w:val="004F6EC1"/>
    <w:rsid w:val="00500107"/>
    <w:rsid w:val="005149B1"/>
    <w:rsid w:val="005155A1"/>
    <w:rsid w:val="00522BE9"/>
    <w:rsid w:val="005367F4"/>
    <w:rsid w:val="00536819"/>
    <w:rsid w:val="0055603D"/>
    <w:rsid w:val="005647F2"/>
    <w:rsid w:val="005662D1"/>
    <w:rsid w:val="005706F9"/>
    <w:rsid w:val="00571D93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52A10"/>
    <w:rsid w:val="00661468"/>
    <w:rsid w:val="006649F0"/>
    <w:rsid w:val="0066686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10F60"/>
    <w:rsid w:val="0082554D"/>
    <w:rsid w:val="00837632"/>
    <w:rsid w:val="0085640F"/>
    <w:rsid w:val="008567AA"/>
    <w:rsid w:val="00863943"/>
    <w:rsid w:val="008740D7"/>
    <w:rsid w:val="00892712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92F"/>
    <w:rsid w:val="00930FDE"/>
    <w:rsid w:val="009344A3"/>
    <w:rsid w:val="00954FBA"/>
    <w:rsid w:val="00971FF3"/>
    <w:rsid w:val="009779B3"/>
    <w:rsid w:val="00980AC7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47C1C"/>
    <w:rsid w:val="00A51429"/>
    <w:rsid w:val="00A657E7"/>
    <w:rsid w:val="00A7368D"/>
    <w:rsid w:val="00A74BEC"/>
    <w:rsid w:val="00A77585"/>
    <w:rsid w:val="00A80BE9"/>
    <w:rsid w:val="00A80FD6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57F4"/>
    <w:rsid w:val="00B93426"/>
    <w:rsid w:val="00BB4D1F"/>
    <w:rsid w:val="00BB6114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1593D"/>
    <w:rsid w:val="00C160EC"/>
    <w:rsid w:val="00C37FC7"/>
    <w:rsid w:val="00C56C7E"/>
    <w:rsid w:val="00C64F8B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1EBF"/>
    <w:rsid w:val="00CD31A4"/>
    <w:rsid w:val="00CF0B4C"/>
    <w:rsid w:val="00CF7953"/>
    <w:rsid w:val="00D03321"/>
    <w:rsid w:val="00D0638C"/>
    <w:rsid w:val="00D07232"/>
    <w:rsid w:val="00D10245"/>
    <w:rsid w:val="00D21BDD"/>
    <w:rsid w:val="00D257BB"/>
    <w:rsid w:val="00D42840"/>
    <w:rsid w:val="00D44BFD"/>
    <w:rsid w:val="00D65F07"/>
    <w:rsid w:val="00D72DDA"/>
    <w:rsid w:val="00D87ED5"/>
    <w:rsid w:val="00D90F20"/>
    <w:rsid w:val="00D92BB7"/>
    <w:rsid w:val="00DA5931"/>
    <w:rsid w:val="00DA75B0"/>
    <w:rsid w:val="00DC76D2"/>
    <w:rsid w:val="00DD30ED"/>
    <w:rsid w:val="00DD611B"/>
    <w:rsid w:val="00E0669B"/>
    <w:rsid w:val="00E17F4F"/>
    <w:rsid w:val="00E21D97"/>
    <w:rsid w:val="00E23445"/>
    <w:rsid w:val="00E43726"/>
    <w:rsid w:val="00E578DA"/>
    <w:rsid w:val="00E61BB3"/>
    <w:rsid w:val="00E64C21"/>
    <w:rsid w:val="00E826FF"/>
    <w:rsid w:val="00E83F61"/>
    <w:rsid w:val="00E85366"/>
    <w:rsid w:val="00EA0CA6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37919"/>
    <w:rsid w:val="00F465C5"/>
    <w:rsid w:val="00F5180D"/>
    <w:rsid w:val="00F51B21"/>
    <w:rsid w:val="00F51D87"/>
    <w:rsid w:val="00F5256C"/>
    <w:rsid w:val="00F8142D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10</cp:revision>
  <cp:lastPrinted>2025-12-08T06:06:00Z</cp:lastPrinted>
  <dcterms:created xsi:type="dcterms:W3CDTF">2025-12-08T05:54:00Z</dcterms:created>
  <dcterms:modified xsi:type="dcterms:W3CDTF">2025-12-08T06:16:00Z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