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5EF3C" w14:textId="7F72B04D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2882844A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7D357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E4066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69154748" w:rsidR="0078386D" w:rsidRPr="00377397" w:rsidRDefault="00615D68" w:rsidP="00615D68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 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353D57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D75DE8C" w14:textId="132AEFD2" w:rsidR="00615D68" w:rsidRPr="00A246D2" w:rsidRDefault="00A246D2" w:rsidP="00615D68">
      <w:pPr>
        <w:rPr>
          <w:rFonts w:ascii="Tahoma" w:hAnsi="Tahoma" w:cs="Tahoma"/>
          <w:b/>
          <w:bCs/>
          <w:sz w:val="25"/>
          <w:szCs w:val="25"/>
        </w:rPr>
      </w:pPr>
      <w:r w:rsidRPr="00A246D2">
        <w:rPr>
          <w:rFonts w:ascii="Tahoma" w:hAnsi="Tahoma" w:cs="Tahoma"/>
          <w:b/>
          <w:bCs/>
          <w:sz w:val="25"/>
          <w:szCs w:val="25"/>
        </w:rPr>
        <w:t>Subject: Allotment of Quarter.</w:t>
      </w:r>
    </w:p>
    <w:p w14:paraId="3DE77ED2" w14:textId="67E9CB46" w:rsidR="00615D68" w:rsidRPr="00A246D2" w:rsidRDefault="00615D68" w:rsidP="00615D68">
      <w:pPr>
        <w:spacing w:before="100" w:beforeAutospacing="1" w:after="100" w:afterAutospacing="1"/>
        <w:jc w:val="both"/>
        <w:rPr>
          <w:rFonts w:ascii="Tahoma" w:hAnsi="Tahoma" w:cs="Tahoma"/>
          <w:sz w:val="25"/>
          <w:szCs w:val="25"/>
        </w:rPr>
      </w:pPr>
      <w:r w:rsidRPr="00A246D2">
        <w:rPr>
          <w:rFonts w:ascii="Tahoma" w:hAnsi="Tahoma" w:cs="Tahoma"/>
          <w:sz w:val="25"/>
          <w:szCs w:val="25"/>
        </w:rPr>
        <w:t xml:space="preserve">Sanction is hereby accorded to the allotment of </w:t>
      </w:r>
      <w:r w:rsidRPr="00A246D2">
        <w:rPr>
          <w:rFonts w:ascii="Tahoma" w:hAnsi="Tahoma" w:cs="Tahoma"/>
          <w:bCs/>
          <w:sz w:val="25"/>
          <w:szCs w:val="25"/>
        </w:rPr>
        <w:t>Quarter No. L-</w:t>
      </w:r>
      <w:r w:rsidR="00A246D2" w:rsidRPr="00A246D2">
        <w:rPr>
          <w:rFonts w:ascii="Tahoma" w:hAnsi="Tahoma" w:cs="Tahoma"/>
          <w:bCs/>
          <w:sz w:val="25"/>
          <w:szCs w:val="25"/>
        </w:rPr>
        <w:t>6</w:t>
      </w:r>
      <w:r w:rsidRPr="00A246D2">
        <w:rPr>
          <w:rFonts w:ascii="Tahoma" w:hAnsi="Tahoma" w:cs="Tahoma"/>
          <w:bCs/>
          <w:sz w:val="25"/>
          <w:szCs w:val="25"/>
        </w:rPr>
        <w:t xml:space="preserve"> </w:t>
      </w:r>
      <w:r w:rsidRPr="00A246D2">
        <w:rPr>
          <w:rFonts w:ascii="Tahoma" w:hAnsi="Tahoma" w:cs="Tahoma"/>
          <w:sz w:val="25"/>
          <w:szCs w:val="25"/>
        </w:rPr>
        <w:t xml:space="preserve">in favour of </w:t>
      </w:r>
      <w:r w:rsidRPr="00A246D2">
        <w:rPr>
          <w:rFonts w:ascii="Tahoma" w:hAnsi="Tahoma" w:cs="Tahoma"/>
          <w:bCs/>
          <w:sz w:val="25"/>
          <w:szCs w:val="25"/>
        </w:rPr>
        <w:t xml:space="preserve">Mr. </w:t>
      </w:r>
      <w:r w:rsidR="00A246D2" w:rsidRPr="00A246D2">
        <w:rPr>
          <w:rFonts w:ascii="Tahoma" w:hAnsi="Tahoma" w:cs="Tahoma"/>
          <w:bCs/>
          <w:sz w:val="25"/>
          <w:szCs w:val="25"/>
        </w:rPr>
        <w:t>Arif Ali Zargar,</w:t>
      </w:r>
      <w:r w:rsidR="00A246D2" w:rsidRPr="00A246D2">
        <w:rPr>
          <w:rFonts w:ascii="Tahoma" w:hAnsi="Tahoma" w:cs="Tahoma"/>
          <w:sz w:val="25"/>
          <w:szCs w:val="25"/>
        </w:rPr>
        <w:t xml:space="preserve"> Workshop Assistant </w:t>
      </w:r>
      <w:r w:rsidRPr="00A246D2">
        <w:rPr>
          <w:rFonts w:ascii="Tahoma" w:hAnsi="Tahoma" w:cs="Tahoma"/>
          <w:sz w:val="25"/>
          <w:szCs w:val="25"/>
        </w:rPr>
        <w:t xml:space="preserve">of this institute, with </w:t>
      </w:r>
      <w:r w:rsidR="00A246D2" w:rsidRPr="00A246D2">
        <w:rPr>
          <w:rFonts w:ascii="Tahoma" w:hAnsi="Tahoma" w:cs="Tahoma"/>
          <w:sz w:val="25"/>
          <w:szCs w:val="25"/>
        </w:rPr>
        <w:t>immediate effect.</w:t>
      </w:r>
    </w:p>
    <w:p w14:paraId="74F90F95" w14:textId="0BBC9CD7" w:rsidR="00615D68" w:rsidRPr="00A246D2" w:rsidRDefault="00615D68" w:rsidP="00615D68">
      <w:pPr>
        <w:spacing w:before="100" w:beforeAutospacing="1" w:after="100" w:afterAutospacing="1"/>
        <w:jc w:val="both"/>
        <w:rPr>
          <w:rFonts w:ascii="Tahoma" w:hAnsi="Tahoma" w:cs="Tahoma"/>
          <w:sz w:val="25"/>
          <w:szCs w:val="25"/>
        </w:rPr>
      </w:pPr>
      <w:r w:rsidRPr="00A246D2">
        <w:rPr>
          <w:rFonts w:ascii="Tahoma" w:hAnsi="Tahoma" w:cs="Tahoma"/>
          <w:sz w:val="25"/>
          <w:szCs w:val="25"/>
        </w:rPr>
        <w:t xml:space="preserve">The allottee shall be liable to pay rent and other applicable charges as per the prevailing rules and norms. </w:t>
      </w:r>
    </w:p>
    <w:p w14:paraId="11D7CA68" w14:textId="77777777" w:rsidR="00615D68" w:rsidRPr="00A246D2" w:rsidRDefault="00615D68" w:rsidP="00615D68">
      <w:pPr>
        <w:spacing w:before="100" w:beforeAutospacing="1" w:after="100" w:afterAutospacing="1"/>
        <w:jc w:val="both"/>
        <w:rPr>
          <w:rFonts w:ascii="Tahoma" w:hAnsi="Tahoma" w:cs="Tahoma"/>
          <w:sz w:val="25"/>
          <w:szCs w:val="25"/>
        </w:rPr>
      </w:pPr>
    </w:p>
    <w:p w14:paraId="1E7CB440" w14:textId="77777777" w:rsidR="00615D68" w:rsidRPr="00A246D2" w:rsidRDefault="00615D68" w:rsidP="00A246D2">
      <w:pPr>
        <w:spacing w:before="100" w:beforeAutospacing="1" w:after="100" w:afterAutospacing="1"/>
        <w:jc w:val="center"/>
        <w:rPr>
          <w:rFonts w:ascii="Tahoma" w:hAnsi="Tahoma" w:cs="Tahoma"/>
          <w:sz w:val="25"/>
          <w:szCs w:val="25"/>
        </w:rPr>
      </w:pPr>
    </w:p>
    <w:p w14:paraId="311BC521" w14:textId="7FAE8837" w:rsidR="00615D68" w:rsidRPr="00A246D2" w:rsidRDefault="00A246D2" w:rsidP="00A246D2">
      <w:pPr>
        <w:jc w:val="center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 xml:space="preserve">                           </w:t>
      </w:r>
      <w:r w:rsidR="00615D68" w:rsidRPr="00A246D2">
        <w:rPr>
          <w:rFonts w:ascii="Tahoma" w:hAnsi="Tahoma" w:cs="Tahoma"/>
          <w:b/>
          <w:sz w:val="25"/>
          <w:szCs w:val="25"/>
        </w:rPr>
        <w:t>Principal</w:t>
      </w:r>
    </w:p>
    <w:p w14:paraId="11666094" w14:textId="7E009652" w:rsidR="00615D68" w:rsidRPr="00A246D2" w:rsidRDefault="00A246D2" w:rsidP="00A246D2">
      <w:pPr>
        <w:jc w:val="center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 xml:space="preserve">                           </w:t>
      </w:r>
      <w:r w:rsidR="00615D68" w:rsidRPr="00A246D2">
        <w:rPr>
          <w:rFonts w:ascii="Tahoma" w:hAnsi="Tahoma" w:cs="Tahoma"/>
          <w:b/>
          <w:sz w:val="25"/>
          <w:szCs w:val="25"/>
        </w:rPr>
        <w:t>Kashmir Government Polytechnic College</w:t>
      </w:r>
    </w:p>
    <w:p w14:paraId="1F93BC39" w14:textId="0CAB702F" w:rsidR="00615D68" w:rsidRPr="00A246D2" w:rsidRDefault="00A246D2" w:rsidP="00A246D2">
      <w:pPr>
        <w:jc w:val="center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 xml:space="preserve">                          </w:t>
      </w:r>
      <w:r w:rsidR="00615D68" w:rsidRPr="00A246D2">
        <w:rPr>
          <w:rFonts w:ascii="Tahoma" w:hAnsi="Tahoma" w:cs="Tahoma"/>
          <w:b/>
          <w:sz w:val="25"/>
          <w:szCs w:val="25"/>
        </w:rPr>
        <w:t>Srinagar</w:t>
      </w:r>
    </w:p>
    <w:p w14:paraId="01A8A1DD" w14:textId="77777777" w:rsidR="00615D68" w:rsidRPr="00A246D2" w:rsidRDefault="00615D68" w:rsidP="00615D68">
      <w:pPr>
        <w:rPr>
          <w:rFonts w:ascii="Tahoma" w:hAnsi="Tahoma" w:cs="Tahoma"/>
          <w:sz w:val="25"/>
          <w:szCs w:val="25"/>
        </w:rPr>
      </w:pPr>
    </w:p>
    <w:p w14:paraId="3D5655E1" w14:textId="6F30AC37" w:rsidR="00615D68" w:rsidRDefault="00615D68" w:rsidP="00615D68">
      <w:pPr>
        <w:rPr>
          <w:rFonts w:ascii="Tahoma" w:hAnsi="Tahoma" w:cs="Tahoma"/>
          <w:sz w:val="25"/>
          <w:szCs w:val="25"/>
        </w:rPr>
      </w:pPr>
    </w:p>
    <w:p w14:paraId="394BA4E7" w14:textId="2602138D" w:rsidR="00A246D2" w:rsidRDefault="00A246D2" w:rsidP="00615D68">
      <w:pPr>
        <w:rPr>
          <w:rFonts w:ascii="Tahoma" w:hAnsi="Tahoma" w:cs="Tahoma"/>
          <w:sz w:val="25"/>
          <w:szCs w:val="25"/>
        </w:rPr>
      </w:pPr>
    </w:p>
    <w:p w14:paraId="38B4D5B3" w14:textId="0C7706D4" w:rsidR="00A246D2" w:rsidRDefault="00A246D2" w:rsidP="00615D68">
      <w:pPr>
        <w:rPr>
          <w:rFonts w:ascii="Tahoma" w:hAnsi="Tahoma" w:cs="Tahoma"/>
          <w:sz w:val="25"/>
          <w:szCs w:val="25"/>
        </w:rPr>
      </w:pPr>
    </w:p>
    <w:p w14:paraId="4D4D9B7A" w14:textId="77777777" w:rsidR="00A246D2" w:rsidRPr="00A246D2" w:rsidRDefault="00A246D2" w:rsidP="00615D68">
      <w:pPr>
        <w:rPr>
          <w:rFonts w:ascii="Tahoma" w:hAnsi="Tahoma" w:cs="Tahoma"/>
          <w:sz w:val="25"/>
          <w:szCs w:val="25"/>
        </w:rPr>
      </w:pPr>
    </w:p>
    <w:p w14:paraId="3429743A" w14:textId="77777777" w:rsidR="00615D68" w:rsidRPr="00A246D2" w:rsidRDefault="00615D68" w:rsidP="00615D68">
      <w:pPr>
        <w:jc w:val="both"/>
        <w:rPr>
          <w:rFonts w:ascii="Tahoma" w:hAnsi="Tahoma" w:cs="Tahoma"/>
          <w:sz w:val="25"/>
          <w:szCs w:val="25"/>
        </w:rPr>
      </w:pPr>
    </w:p>
    <w:p w14:paraId="355CB20F" w14:textId="756FD399" w:rsidR="00615D68" w:rsidRPr="00A246D2" w:rsidRDefault="00615D68" w:rsidP="00615D68">
      <w:pPr>
        <w:jc w:val="both"/>
        <w:rPr>
          <w:rFonts w:ascii="Tahoma" w:hAnsi="Tahoma" w:cs="Tahoma"/>
          <w:b/>
          <w:sz w:val="25"/>
          <w:szCs w:val="25"/>
        </w:rPr>
      </w:pPr>
      <w:proofErr w:type="gramStart"/>
      <w:r w:rsidRPr="00A246D2">
        <w:rPr>
          <w:rFonts w:ascii="Tahoma" w:hAnsi="Tahoma" w:cs="Tahoma"/>
          <w:b/>
          <w:sz w:val="25"/>
          <w:szCs w:val="25"/>
        </w:rPr>
        <w:t>No:KGP</w:t>
      </w:r>
      <w:proofErr w:type="gramEnd"/>
      <w:r w:rsidRPr="00A246D2">
        <w:rPr>
          <w:rFonts w:ascii="Tahoma" w:hAnsi="Tahoma" w:cs="Tahoma"/>
          <w:b/>
          <w:sz w:val="25"/>
          <w:szCs w:val="25"/>
        </w:rPr>
        <w:t xml:space="preserve">/Quarter/2025/                                                                      Dated:    </w:t>
      </w:r>
    </w:p>
    <w:p w14:paraId="4027ACE3" w14:textId="77777777" w:rsidR="00615D68" w:rsidRPr="00A246D2" w:rsidRDefault="00615D68" w:rsidP="00A246D2">
      <w:pPr>
        <w:spacing w:before="100" w:beforeAutospacing="1"/>
        <w:jc w:val="both"/>
        <w:rPr>
          <w:rFonts w:ascii="Tahoma" w:hAnsi="Tahoma" w:cs="Tahoma"/>
          <w:b/>
          <w:sz w:val="25"/>
          <w:szCs w:val="25"/>
        </w:rPr>
      </w:pPr>
      <w:r w:rsidRPr="00A246D2">
        <w:rPr>
          <w:rFonts w:ascii="Tahoma" w:hAnsi="Tahoma" w:cs="Tahoma"/>
          <w:b/>
          <w:bCs/>
          <w:sz w:val="25"/>
          <w:szCs w:val="25"/>
        </w:rPr>
        <w:t>Copy to the:</w:t>
      </w:r>
    </w:p>
    <w:p w14:paraId="4D204639" w14:textId="29CF5DA6" w:rsidR="00615D68" w:rsidRPr="00A246D2" w:rsidRDefault="00A246D2" w:rsidP="00A246D2">
      <w:pPr>
        <w:spacing w:before="100" w:beforeAutospacing="1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</w:t>
      </w:r>
      <w:r w:rsidR="00615D68" w:rsidRPr="00A246D2">
        <w:rPr>
          <w:rFonts w:ascii="Tahoma" w:hAnsi="Tahoma" w:cs="Tahoma"/>
          <w:sz w:val="25"/>
          <w:szCs w:val="25"/>
        </w:rPr>
        <w:t>In charge, Estates/Staff Quarters –for information and necessary action.</w:t>
      </w:r>
    </w:p>
    <w:p w14:paraId="6A32D6AA" w14:textId="26CFEA1F" w:rsidR="00615D68" w:rsidRPr="00A246D2" w:rsidRDefault="00A246D2" w:rsidP="00A246D2">
      <w:pPr>
        <w:spacing w:before="100" w:beforeAutospacing="1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2. </w:t>
      </w:r>
      <w:r w:rsidR="00615D68" w:rsidRPr="00A246D2">
        <w:rPr>
          <w:rFonts w:ascii="Tahoma" w:hAnsi="Tahoma" w:cs="Tahoma"/>
          <w:sz w:val="25"/>
          <w:szCs w:val="25"/>
        </w:rPr>
        <w:t>Accounts Section for information and with the direction to deduct HRA as per rules</w:t>
      </w:r>
      <w:r>
        <w:rPr>
          <w:rFonts w:ascii="Tahoma" w:hAnsi="Tahoma" w:cs="Tahoma"/>
          <w:sz w:val="25"/>
          <w:szCs w:val="25"/>
        </w:rPr>
        <w:t>.</w:t>
      </w:r>
      <w:r w:rsidR="00615D68" w:rsidRPr="00A246D2">
        <w:rPr>
          <w:rFonts w:ascii="Tahoma" w:hAnsi="Tahoma" w:cs="Tahoma"/>
          <w:sz w:val="25"/>
          <w:szCs w:val="25"/>
        </w:rPr>
        <w:t xml:space="preserve"> </w:t>
      </w:r>
    </w:p>
    <w:p w14:paraId="6236889F" w14:textId="46BF1660" w:rsidR="000F49EA" w:rsidRPr="00A246D2" w:rsidRDefault="00A246D2" w:rsidP="00A246D2">
      <w:pPr>
        <w:spacing w:before="100" w:beforeAutospacing="1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3. </w:t>
      </w:r>
      <w:r w:rsidRPr="00A246D2">
        <w:rPr>
          <w:rFonts w:ascii="Tahoma" w:hAnsi="Tahoma" w:cs="Tahoma"/>
          <w:bCs/>
          <w:sz w:val="25"/>
          <w:szCs w:val="25"/>
        </w:rPr>
        <w:t>Mr. Arif Ali Zargar</w:t>
      </w:r>
      <w:r w:rsidR="00615D68" w:rsidRPr="00A246D2">
        <w:rPr>
          <w:rFonts w:ascii="Tahoma" w:hAnsi="Tahoma" w:cs="Tahoma"/>
          <w:sz w:val="25"/>
          <w:szCs w:val="25"/>
        </w:rPr>
        <w:t xml:space="preserve">, </w:t>
      </w:r>
      <w:r w:rsidRPr="00A246D2">
        <w:rPr>
          <w:rFonts w:ascii="Tahoma" w:hAnsi="Tahoma" w:cs="Tahoma"/>
          <w:sz w:val="25"/>
          <w:szCs w:val="25"/>
        </w:rPr>
        <w:t xml:space="preserve">Workshop </w:t>
      </w:r>
      <w:proofErr w:type="gramStart"/>
      <w:r w:rsidRPr="00A246D2">
        <w:rPr>
          <w:rFonts w:ascii="Tahoma" w:hAnsi="Tahoma" w:cs="Tahoma"/>
          <w:sz w:val="25"/>
          <w:szCs w:val="25"/>
        </w:rPr>
        <w:t xml:space="preserve">Assistant </w:t>
      </w:r>
      <w:r w:rsidR="00615D68" w:rsidRPr="00A246D2">
        <w:rPr>
          <w:rFonts w:ascii="Tahoma" w:hAnsi="Tahoma" w:cs="Tahoma"/>
          <w:sz w:val="25"/>
          <w:szCs w:val="25"/>
        </w:rPr>
        <w:t xml:space="preserve"> for</w:t>
      </w:r>
      <w:proofErr w:type="gramEnd"/>
      <w:r w:rsidR="00615D68" w:rsidRPr="00A246D2">
        <w:rPr>
          <w:rFonts w:ascii="Tahoma" w:hAnsi="Tahoma" w:cs="Tahoma"/>
          <w:sz w:val="25"/>
          <w:szCs w:val="25"/>
        </w:rPr>
        <w:t xml:space="preserve"> information.</w:t>
      </w:r>
    </w:p>
    <w:p w14:paraId="44799749" w14:textId="77777777" w:rsidR="000F49EA" w:rsidRPr="00A246D2" w:rsidRDefault="000F49EA" w:rsidP="007D357F">
      <w:pPr>
        <w:ind w:left="-27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9CAA1D2" w14:textId="77777777" w:rsidR="000F49EA" w:rsidRDefault="000F49EA" w:rsidP="007D357F">
      <w:pPr>
        <w:ind w:left="-27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EFA4B12" w14:textId="190495A0" w:rsidR="0070544A" w:rsidRDefault="0070544A" w:rsidP="007D357F">
      <w:pPr>
        <w:ind w:left="-27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615D68">
      <w:headerReference w:type="default" r:id="rId7"/>
      <w:footerReference w:type="default" r:id="rId8"/>
      <w:pgSz w:w="11906" w:h="16838"/>
      <w:pgMar w:top="720" w:right="849" w:bottom="108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5AF66" w14:textId="77777777" w:rsidR="002A66F8" w:rsidRDefault="002A66F8">
      <w:r>
        <w:separator/>
      </w:r>
    </w:p>
  </w:endnote>
  <w:endnote w:type="continuationSeparator" w:id="0">
    <w:p w14:paraId="2BB677FC" w14:textId="77777777" w:rsidR="002A66F8" w:rsidRDefault="002A6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2D9D2" w14:textId="77777777" w:rsidR="002A66F8" w:rsidRDefault="002A66F8">
      <w:r>
        <w:separator/>
      </w:r>
    </w:p>
  </w:footnote>
  <w:footnote w:type="continuationSeparator" w:id="0">
    <w:p w14:paraId="0557CECC" w14:textId="77777777" w:rsidR="002A66F8" w:rsidRDefault="002A6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5565385"/>
    <w:multiLevelType w:val="multilevel"/>
    <w:tmpl w:val="C7A6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8"/>
  </w:num>
  <w:num w:numId="15">
    <w:abstractNumId w:val="17"/>
  </w:num>
  <w:num w:numId="16">
    <w:abstractNumId w:val="16"/>
  </w:num>
  <w:num w:numId="17">
    <w:abstractNumId w:val="14"/>
  </w:num>
  <w:num w:numId="18">
    <w:abstractNumId w:val="20"/>
  </w:num>
  <w:num w:numId="19">
    <w:abstractNumId w:val="19"/>
  </w:num>
  <w:num w:numId="20">
    <w:abstractNumId w:val="15"/>
  </w:num>
  <w:num w:numId="21">
    <w:abstractNumId w:val="21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A59CF"/>
    <w:rsid w:val="000B76C4"/>
    <w:rsid w:val="000C5610"/>
    <w:rsid w:val="000E6552"/>
    <w:rsid w:val="000F3A4F"/>
    <w:rsid w:val="000F49EA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A4DD9"/>
    <w:rsid w:val="001E7EC2"/>
    <w:rsid w:val="001F1320"/>
    <w:rsid w:val="00201333"/>
    <w:rsid w:val="00210FA7"/>
    <w:rsid w:val="00215347"/>
    <w:rsid w:val="00216417"/>
    <w:rsid w:val="00255DCA"/>
    <w:rsid w:val="0026631D"/>
    <w:rsid w:val="00282EDF"/>
    <w:rsid w:val="002A6009"/>
    <w:rsid w:val="002A66F8"/>
    <w:rsid w:val="002C2F53"/>
    <w:rsid w:val="0033518C"/>
    <w:rsid w:val="003437C2"/>
    <w:rsid w:val="00353D57"/>
    <w:rsid w:val="003756E0"/>
    <w:rsid w:val="00377186"/>
    <w:rsid w:val="00377397"/>
    <w:rsid w:val="003A1C03"/>
    <w:rsid w:val="003A7892"/>
    <w:rsid w:val="003F5B25"/>
    <w:rsid w:val="00414627"/>
    <w:rsid w:val="00425D63"/>
    <w:rsid w:val="004275AD"/>
    <w:rsid w:val="0044478E"/>
    <w:rsid w:val="00457729"/>
    <w:rsid w:val="0046104B"/>
    <w:rsid w:val="004643D8"/>
    <w:rsid w:val="00477816"/>
    <w:rsid w:val="00497C24"/>
    <w:rsid w:val="004A0329"/>
    <w:rsid w:val="004A286E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15D68"/>
    <w:rsid w:val="00620939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2B46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C3D10"/>
    <w:rsid w:val="007D357F"/>
    <w:rsid w:val="007F3B24"/>
    <w:rsid w:val="00801F23"/>
    <w:rsid w:val="008049C7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34789"/>
    <w:rsid w:val="009779B3"/>
    <w:rsid w:val="00982DBF"/>
    <w:rsid w:val="00984C93"/>
    <w:rsid w:val="00987CE1"/>
    <w:rsid w:val="0099405C"/>
    <w:rsid w:val="00994F30"/>
    <w:rsid w:val="009C600F"/>
    <w:rsid w:val="009D125F"/>
    <w:rsid w:val="009D29B4"/>
    <w:rsid w:val="009D3723"/>
    <w:rsid w:val="009E04F2"/>
    <w:rsid w:val="00A03B7B"/>
    <w:rsid w:val="00A119F0"/>
    <w:rsid w:val="00A200C9"/>
    <w:rsid w:val="00A246D2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AE094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65F07"/>
    <w:rsid w:val="00D6651D"/>
    <w:rsid w:val="00D72DDA"/>
    <w:rsid w:val="00D92BB7"/>
    <w:rsid w:val="00DA75B0"/>
    <w:rsid w:val="00DC76D2"/>
    <w:rsid w:val="00DD30ED"/>
    <w:rsid w:val="00E17F4F"/>
    <w:rsid w:val="00E21D97"/>
    <w:rsid w:val="00E4066F"/>
    <w:rsid w:val="00E578DA"/>
    <w:rsid w:val="00E61055"/>
    <w:rsid w:val="00E64C21"/>
    <w:rsid w:val="00E826FF"/>
    <w:rsid w:val="00EA0CA6"/>
    <w:rsid w:val="00EC24C6"/>
    <w:rsid w:val="00ED7A74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57850"/>
    <w:rsid w:val="00F622D1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3</cp:revision>
  <cp:lastPrinted>2025-08-08T06:18:00Z</cp:lastPrinted>
  <dcterms:created xsi:type="dcterms:W3CDTF">2025-07-31T07:14:00Z</dcterms:created>
  <dcterms:modified xsi:type="dcterms:W3CDTF">2025-08-08T06:19:00Z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