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 xml:space="preserve">The </w:t>
      </w:r>
      <w:proofErr w:type="gramStart"/>
      <w:r w:rsidRPr="00706B6F">
        <w:rPr>
          <w:rFonts w:ascii="Tahoma" w:hAnsi="Tahoma" w:cs="Tahoma"/>
          <w:color w:val="1F1F1F"/>
          <w:sz w:val="25"/>
          <w:szCs w:val="25"/>
        </w:rPr>
        <w:t>Principal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0CFC3738" w:rsidR="00FD3556" w:rsidRDefault="00DE66D3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Ganderbal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481DBBE8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426B92">
        <w:rPr>
          <w:rFonts w:ascii="Tahoma" w:hAnsi="Tahoma" w:cs="Tahoma"/>
          <w:color w:val="1F1F1F"/>
          <w:sz w:val="25"/>
          <w:szCs w:val="25"/>
        </w:rPr>
        <w:t>441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26B9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270E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426B92">
        <w:rPr>
          <w:rFonts w:ascii="Tahoma" w:hAnsi="Tahoma" w:cs="Tahoma"/>
          <w:color w:val="1F1F1F"/>
          <w:sz w:val="25"/>
          <w:szCs w:val="25"/>
        </w:rPr>
        <w:t>11-06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744F4CFE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 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="00426B92">
        <w:rPr>
          <w:rFonts w:ascii="Tahoma" w:hAnsi="Tahoma" w:cs="Tahoma"/>
          <w:b/>
          <w:bCs/>
          <w:color w:val="1F1F1F"/>
          <w:sz w:val="25"/>
          <w:szCs w:val="25"/>
        </w:rPr>
        <w:t>(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="00426B92">
        <w:rPr>
          <w:rFonts w:ascii="Tahoma" w:hAnsi="Tahoma" w:cs="Tahoma"/>
          <w:b/>
          <w:bCs/>
          <w:color w:val="1F1F1F"/>
          <w:sz w:val="25"/>
          <w:szCs w:val="25"/>
        </w:rPr>
        <w:t>)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 Civil 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/items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67184F8C" w:rsidR="00706B6F" w:rsidRDefault="00426B92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Madam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,</w:t>
      </w:r>
    </w:p>
    <w:p w14:paraId="56048FDF" w14:textId="0CC01754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verification of Civil Engineering laboratory equipment</w:t>
      </w:r>
      <w:r w:rsidR="00486F69">
        <w:rPr>
          <w:rFonts w:ascii="Tahoma" w:hAnsi="Tahoma" w:cs="Tahoma"/>
          <w:color w:val="1F1F1F"/>
          <w:sz w:val="25"/>
          <w:szCs w:val="25"/>
        </w:rPr>
        <w:t>/items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on</w:t>
      </w:r>
      <w:r w:rsidR="000270E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26B92">
        <w:rPr>
          <w:rFonts w:ascii="Tahoma" w:hAnsi="Tahoma" w:cs="Tahoma"/>
          <w:color w:val="1F1F1F"/>
          <w:sz w:val="25"/>
          <w:szCs w:val="25"/>
        </w:rPr>
        <w:t>12</w:t>
      </w:r>
      <w:r w:rsidRPr="00706B6F">
        <w:rPr>
          <w:rFonts w:ascii="Tahoma" w:hAnsi="Tahoma" w:cs="Tahoma"/>
          <w:color w:val="1F1F1F"/>
          <w:sz w:val="25"/>
          <w:szCs w:val="25"/>
        </w:rPr>
        <w:t>-0</w:t>
      </w:r>
      <w:r w:rsidR="00426B92">
        <w:rPr>
          <w:rFonts w:ascii="Tahoma" w:hAnsi="Tahoma" w:cs="Tahoma"/>
          <w:color w:val="1F1F1F"/>
          <w:sz w:val="25"/>
          <w:szCs w:val="25"/>
        </w:rPr>
        <w:t>6</w:t>
      </w:r>
      <w:r w:rsidRPr="00706B6F">
        <w:rPr>
          <w:rFonts w:ascii="Tahoma" w:hAnsi="Tahoma" w:cs="Tahoma"/>
          <w:color w:val="1F1F1F"/>
          <w:sz w:val="25"/>
          <w:szCs w:val="25"/>
        </w:rPr>
        <w:t>-2026 as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426B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expert</w:t>
      </w:r>
      <w:r w:rsidR="00426B92">
        <w:rPr>
          <w:rFonts w:ascii="Tahoma" w:hAnsi="Tahoma" w:cs="Tahoma"/>
          <w:color w:val="1F1F1F"/>
          <w:sz w:val="25"/>
          <w:szCs w:val="25"/>
        </w:rPr>
        <w:t>(s)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from the Civil Eng</w:t>
      </w:r>
      <w:r>
        <w:rPr>
          <w:rFonts w:ascii="Tahoma" w:hAnsi="Tahoma" w:cs="Tahoma"/>
          <w:color w:val="1F1F1F"/>
          <w:sz w:val="25"/>
          <w:szCs w:val="25"/>
        </w:rPr>
        <w:t>in</w:t>
      </w:r>
      <w:r w:rsidRPr="00706B6F">
        <w:rPr>
          <w:rFonts w:ascii="Tahoma" w:hAnsi="Tahoma" w:cs="Tahoma"/>
          <w:color w:val="1F1F1F"/>
          <w:sz w:val="25"/>
          <w:szCs w:val="25"/>
        </w:rPr>
        <w:t>eering 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4A6F6B71" w:rsidR="00706B6F" w:rsidRPr="00706B6F" w:rsidRDefault="00486F69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</w:t>
      </w:r>
      <w:r w:rsidR="00426B92">
        <w:rPr>
          <w:rFonts w:ascii="Tahoma" w:hAnsi="Tahoma" w:cs="Tahoma"/>
          <w:color w:val="1F1F1F"/>
          <w:sz w:val="25"/>
          <w:szCs w:val="25"/>
        </w:rPr>
        <w:t>(s)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may please contact </w:t>
      </w:r>
      <w:proofErr w:type="gramStart"/>
      <w:r w:rsidR="00426B92">
        <w:rPr>
          <w:rFonts w:ascii="Tahoma" w:hAnsi="Tahoma" w:cs="Tahoma"/>
          <w:color w:val="1F1F1F"/>
          <w:sz w:val="25"/>
          <w:szCs w:val="25"/>
        </w:rPr>
        <w:t>Er.Tooba</w:t>
      </w:r>
      <w:proofErr w:type="gramEnd"/>
      <w:r w:rsidR="00426B92">
        <w:rPr>
          <w:rFonts w:ascii="Tahoma" w:hAnsi="Tahoma" w:cs="Tahoma"/>
          <w:color w:val="1F1F1F"/>
          <w:sz w:val="25"/>
          <w:szCs w:val="25"/>
        </w:rPr>
        <w:t xml:space="preserve"> Shah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,</w:t>
      </w:r>
      <w:r w:rsidR="00426B92">
        <w:rPr>
          <w:rFonts w:ascii="Tahoma" w:hAnsi="Tahoma" w:cs="Tahoma"/>
          <w:color w:val="1F1F1F"/>
          <w:sz w:val="25"/>
          <w:szCs w:val="25"/>
        </w:rPr>
        <w:t xml:space="preserve"> Incharge </w:t>
      </w:r>
      <w:r w:rsidR="00426B92" w:rsidRPr="00706B6F">
        <w:rPr>
          <w:rFonts w:ascii="Tahoma" w:hAnsi="Tahoma" w:cs="Tahoma"/>
          <w:color w:val="1F1F1F"/>
          <w:sz w:val="25"/>
          <w:szCs w:val="25"/>
        </w:rPr>
        <w:t>Civil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</w:t>
      </w:r>
      <w:r w:rsidR="00426B92" w:rsidRPr="00426B92">
        <w:rPr>
          <w:rFonts w:ascii="Tahoma" w:hAnsi="Tahoma" w:cs="Tahoma"/>
          <w:color w:val="1F1F1F"/>
          <w:sz w:val="25"/>
          <w:szCs w:val="25"/>
        </w:rPr>
        <w:t xml:space="preserve"> 9596270105</w:t>
      </w:r>
      <w:r w:rsidR="00426B9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52CC1980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60F4D8E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4CE3BC9D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426B92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0A0A611C" w14:textId="3C6FAE0A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4D4768AC" w:rsidR="00E21086" w:rsidRDefault="00426B92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6AE61A" wp14:editId="051B16AB">
            <wp:simplePos x="0" y="0"/>
            <wp:positionH relativeFrom="column">
              <wp:posOffset>4150387</wp:posOffset>
            </wp:positionH>
            <wp:positionV relativeFrom="paragraph">
              <wp:posOffset>5715</wp:posOffset>
            </wp:positionV>
            <wp:extent cx="1367155" cy="731520"/>
            <wp:effectExtent l="0" t="0" r="4445" b="0"/>
            <wp:wrapTight wrapText="bothSides">
              <wp:wrapPolygon edited="0">
                <wp:start x="12942" y="0"/>
                <wp:lineTo x="8427" y="563"/>
                <wp:lineTo x="1204" y="6188"/>
                <wp:lineTo x="1204" y="9563"/>
                <wp:lineTo x="0" y="11813"/>
                <wp:lineTo x="0" y="13500"/>
                <wp:lineTo x="6621" y="18563"/>
                <wp:lineTo x="6621" y="20813"/>
                <wp:lineTo x="8427" y="20813"/>
                <wp:lineTo x="8728" y="18563"/>
                <wp:lineTo x="13243" y="9563"/>
                <wp:lineTo x="21369" y="5625"/>
                <wp:lineTo x="21369" y="1688"/>
                <wp:lineTo x="14748" y="0"/>
                <wp:lineTo x="12942" y="0"/>
              </wp:wrapPolygon>
            </wp:wrapTight>
            <wp:docPr id="17851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15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095BE5" w14:textId="0D02CC2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3D8FB33" w14:textId="77777777" w:rsidR="00426B92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15EB4DE" w14:textId="3D3316CC" w:rsidR="00716985" w:rsidRPr="00A1679C" w:rsidRDefault="00426B92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A3F0131" w14:textId="600F031E" w:rsidR="00706B6F" w:rsidRPr="00706B6F" w:rsidRDefault="00FF2EC2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Er. Tooba</w:t>
      </w:r>
      <w:r>
        <w:rPr>
          <w:rFonts w:ascii="Tahoma" w:hAnsi="Tahoma" w:cs="Tahoma"/>
          <w:color w:val="1F1F1F"/>
          <w:sz w:val="25"/>
          <w:szCs w:val="25"/>
        </w:rPr>
        <w:t xml:space="preserve"> Shah</w:t>
      </w:r>
      <w:r w:rsidRPr="00706B6F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Incharge </w:t>
      </w:r>
      <w:r w:rsidRPr="00706B6F">
        <w:rPr>
          <w:rFonts w:ascii="Tahoma" w:hAnsi="Tahoma" w:cs="Tahoma"/>
          <w:color w:val="1F1F1F"/>
          <w:sz w:val="25"/>
          <w:szCs w:val="25"/>
        </w:rPr>
        <w:t>Civil Engineering Department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– 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78185" w14:textId="77777777" w:rsidR="00662688" w:rsidRDefault="00662688">
      <w:r>
        <w:separator/>
      </w:r>
    </w:p>
  </w:endnote>
  <w:endnote w:type="continuationSeparator" w:id="0">
    <w:p w14:paraId="0461D90F" w14:textId="77777777" w:rsidR="00662688" w:rsidRDefault="00662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E94D1" w14:textId="77777777" w:rsidR="00662688" w:rsidRDefault="00662688">
      <w:r>
        <w:separator/>
      </w:r>
    </w:p>
  </w:footnote>
  <w:footnote w:type="continuationSeparator" w:id="0">
    <w:p w14:paraId="70B252CE" w14:textId="77777777" w:rsidR="00662688" w:rsidRDefault="00662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270E1"/>
    <w:rsid w:val="00033893"/>
    <w:rsid w:val="00035D9D"/>
    <w:rsid w:val="00037A5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2B"/>
    <w:rsid w:val="0016135D"/>
    <w:rsid w:val="00170095"/>
    <w:rsid w:val="00170E4F"/>
    <w:rsid w:val="00171E4D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20B16"/>
    <w:rsid w:val="00421154"/>
    <w:rsid w:val="00425D63"/>
    <w:rsid w:val="00426B92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16D5C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268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25D1B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E66D3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A561E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00FF2EC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2026-06-11T10:38:00Z</cp:lastPrinted>
  <dcterms:created xsi:type="dcterms:W3CDTF">2026-06-11T10:38:00Z</dcterms:created>
  <dcterms:modified xsi:type="dcterms:W3CDTF">2026-06-11T10:39:00Z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