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45EFE1CA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Nagam Budgam.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4ADE08AF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0270E1">
        <w:rPr>
          <w:rFonts w:ascii="Tahoma" w:hAnsi="Tahoma" w:cs="Tahoma"/>
          <w:color w:val="1F1F1F"/>
          <w:sz w:val="25"/>
          <w:szCs w:val="25"/>
        </w:rPr>
        <w:t>2450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0270E1">
        <w:rPr>
          <w:rFonts w:ascii="Tahoma" w:hAnsi="Tahoma" w:cs="Tahoma"/>
          <w:color w:val="1F1F1F"/>
          <w:sz w:val="25"/>
          <w:szCs w:val="25"/>
        </w:rPr>
        <w:t>25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483000A9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 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Civil 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6CD63F65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Civil Engineering laboratory equipment</w:t>
      </w:r>
      <w:r w:rsidR="00486F69">
        <w:rPr>
          <w:rFonts w:ascii="Tahoma" w:hAnsi="Tahoma" w:cs="Tahoma"/>
          <w:color w:val="1F1F1F"/>
          <w:sz w:val="25"/>
          <w:szCs w:val="25"/>
        </w:rPr>
        <w:t>/items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27</w:t>
      </w:r>
      <w:r w:rsidRPr="00706B6F">
        <w:rPr>
          <w:rFonts w:ascii="Tahoma" w:hAnsi="Tahoma" w:cs="Tahoma"/>
          <w:color w:val="1F1F1F"/>
          <w:sz w:val="25"/>
          <w:szCs w:val="25"/>
        </w:rPr>
        <w:t>-03-2026 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 one expert from the Civil Eng</w:t>
      </w:r>
      <w:r>
        <w:rPr>
          <w:rFonts w:ascii="Tahoma" w:hAnsi="Tahoma" w:cs="Tahoma"/>
          <w:color w:val="1F1F1F"/>
          <w:sz w:val="25"/>
          <w:szCs w:val="25"/>
        </w:rPr>
        <w:t>in</w:t>
      </w:r>
      <w:r w:rsidRPr="00706B6F">
        <w:rPr>
          <w:rFonts w:ascii="Tahoma" w:hAnsi="Tahoma" w:cs="Tahoma"/>
          <w:color w:val="1F1F1F"/>
          <w:sz w:val="25"/>
          <w:szCs w:val="25"/>
        </w:rPr>
        <w:t>eering 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EA82345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 Mr. Aaqib Farooq, Demonstrator, Civil 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7006828256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69E6FC1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0B0195D8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0697AFB" w14:textId="0E1C64EF" w:rsidR="00864586" w:rsidRDefault="000270E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595F64" wp14:editId="700D5964">
            <wp:simplePos x="0" y="0"/>
            <wp:positionH relativeFrom="column">
              <wp:posOffset>4107815</wp:posOffset>
            </wp:positionH>
            <wp:positionV relativeFrom="paragraph">
              <wp:posOffset>4445</wp:posOffset>
            </wp:positionV>
            <wp:extent cx="1771650" cy="948690"/>
            <wp:effectExtent l="0" t="0" r="0" b="3810"/>
            <wp:wrapTight wrapText="bothSides">
              <wp:wrapPolygon edited="0">
                <wp:start x="13239" y="0"/>
                <wp:lineTo x="8594" y="867"/>
                <wp:lineTo x="2090" y="5205"/>
                <wp:lineTo x="2090" y="7373"/>
                <wp:lineTo x="0" y="12145"/>
                <wp:lineTo x="0" y="13880"/>
                <wp:lineTo x="6735" y="14313"/>
                <wp:lineTo x="6968" y="21253"/>
                <wp:lineTo x="8129" y="21253"/>
                <wp:lineTo x="8361" y="20819"/>
                <wp:lineTo x="9755" y="14313"/>
                <wp:lineTo x="15794" y="7373"/>
                <wp:lineTo x="21368" y="5639"/>
                <wp:lineTo x="21368" y="1735"/>
                <wp:lineTo x="14400" y="0"/>
                <wp:lineTo x="13239" y="0"/>
              </wp:wrapPolygon>
            </wp:wrapTight>
            <wp:docPr id="7763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2BDB3E4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72505010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D02CC2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Mr. Aaqib Farooq, Demonstrator, Civil Engineering – 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C31A4" w14:textId="77777777" w:rsidR="001E2201" w:rsidRDefault="001E2201">
      <w:r>
        <w:separator/>
      </w:r>
    </w:p>
  </w:endnote>
  <w:endnote w:type="continuationSeparator" w:id="0">
    <w:p w14:paraId="31E38A08" w14:textId="77777777" w:rsidR="001E2201" w:rsidRDefault="001E2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D6827" w14:textId="77777777" w:rsidR="001E2201" w:rsidRDefault="001E2201">
      <w:r>
        <w:separator/>
      </w:r>
    </w:p>
  </w:footnote>
  <w:footnote w:type="continuationSeparator" w:id="0">
    <w:p w14:paraId="4822AC76" w14:textId="77777777" w:rsidR="001E2201" w:rsidRDefault="001E2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270E1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1E4D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2201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2026-03-09T06:27:00Z</cp:lastPrinted>
  <dcterms:created xsi:type="dcterms:W3CDTF">2026-03-25T14:34:00Z</dcterms:created>
  <dcterms:modified xsi:type="dcterms:W3CDTF">2026-03-25T14:34:00Z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