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8897D" w14:textId="77777777" w:rsidR="00F22E75" w:rsidRPr="006D627E" w:rsidRDefault="00F22E75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CDE6022" w14:textId="3FE45974" w:rsidR="00BD636C" w:rsidRPr="006D627E" w:rsidRDefault="00BD636C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32BAF" w:rsidRPr="006D627E">
        <w:rPr>
          <w:rFonts w:ascii="Tahoma" w:hAnsi="Tahoma" w:cs="Tahoma"/>
          <w:color w:val="1F1F1F"/>
          <w:sz w:val="25"/>
          <w:szCs w:val="25"/>
        </w:rPr>
        <w:t>Director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>,</w:t>
      </w:r>
    </w:p>
    <w:p w14:paraId="3D8807A3" w14:textId="7E28DA45" w:rsidR="0015747D" w:rsidRPr="006D627E" w:rsidRDefault="00A47EA1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Skill Development 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>Department,</w:t>
      </w:r>
    </w:p>
    <w:p w14:paraId="30C1F0A4" w14:textId="6C540C31" w:rsidR="00BD636C" w:rsidRPr="006D627E" w:rsidRDefault="00A47EA1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Jammu &amp; 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>Kashmir</w:t>
      </w:r>
      <w:r w:rsidR="00BD636C" w:rsidRPr="006D627E"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Pr="006D627E" w:rsidRDefault="00900EE4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B3984C5" w14:textId="7BB2B460" w:rsidR="00BD636C" w:rsidRPr="006D627E" w:rsidRDefault="00900EE4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KGP/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>Estt</w:t>
      </w:r>
      <w:r w:rsidRPr="006D627E">
        <w:rPr>
          <w:rFonts w:ascii="Tahoma" w:hAnsi="Tahoma" w:cs="Tahoma"/>
          <w:color w:val="1F1F1F"/>
          <w:sz w:val="25"/>
          <w:szCs w:val="25"/>
        </w:rPr>
        <w:t>/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>2025</w:t>
      </w:r>
      <w:r w:rsidR="00064C45" w:rsidRPr="006D627E">
        <w:rPr>
          <w:rFonts w:ascii="Tahoma" w:hAnsi="Tahoma" w:cs="Tahoma"/>
          <w:color w:val="1F1F1F"/>
          <w:sz w:val="25"/>
          <w:szCs w:val="25"/>
        </w:rPr>
        <w:t>/</w:t>
      </w:r>
      <w:r w:rsidR="00B3568A">
        <w:rPr>
          <w:rFonts w:ascii="Tahoma" w:hAnsi="Tahoma" w:cs="Tahoma"/>
          <w:color w:val="1F1F1F"/>
          <w:sz w:val="25"/>
          <w:szCs w:val="25"/>
        </w:rPr>
        <w:t>1867</w:t>
      </w:r>
      <w:r w:rsidR="00064C45" w:rsidRPr="006D627E">
        <w:rPr>
          <w:rFonts w:ascii="Tahoma" w:hAnsi="Tahoma" w:cs="Tahoma"/>
          <w:color w:val="1F1F1F"/>
          <w:sz w:val="25"/>
          <w:szCs w:val="25"/>
        </w:rPr>
        <w:t xml:space="preserve">  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</w:t>
      </w:r>
      <w:r w:rsidR="00723658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 xml:space="preserve">   </w:t>
      </w:r>
      <w:r w:rsidRPr="006D627E">
        <w:rPr>
          <w:rFonts w:ascii="Tahoma" w:hAnsi="Tahoma" w:cs="Tahoma"/>
          <w:color w:val="1F1F1F"/>
          <w:sz w:val="25"/>
          <w:szCs w:val="25"/>
        </w:rPr>
        <w:t>Dated</w:t>
      </w:r>
      <w:r w:rsidR="006D627E" w:rsidRPr="006D627E">
        <w:rPr>
          <w:rFonts w:ascii="Tahoma" w:hAnsi="Tahoma" w:cs="Tahoma"/>
          <w:color w:val="1F1F1F"/>
          <w:sz w:val="25"/>
          <w:szCs w:val="25"/>
        </w:rPr>
        <w:t>:26</w:t>
      </w:r>
      <w:r w:rsidR="00272108" w:rsidRPr="006D627E">
        <w:rPr>
          <w:rFonts w:ascii="Tahoma" w:hAnsi="Tahoma" w:cs="Tahoma"/>
          <w:color w:val="1F1F1F"/>
          <w:sz w:val="25"/>
          <w:szCs w:val="25"/>
        </w:rPr>
        <w:t>-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>1</w:t>
      </w:r>
      <w:r w:rsidR="00983AE3" w:rsidRPr="006D627E">
        <w:rPr>
          <w:rFonts w:ascii="Tahoma" w:hAnsi="Tahoma" w:cs="Tahoma"/>
          <w:color w:val="1F1F1F"/>
          <w:sz w:val="25"/>
          <w:szCs w:val="25"/>
        </w:rPr>
        <w:t>2</w:t>
      </w:r>
      <w:r w:rsidR="00272108" w:rsidRPr="006D627E">
        <w:rPr>
          <w:rFonts w:ascii="Tahoma" w:hAnsi="Tahoma" w:cs="Tahoma"/>
          <w:color w:val="1F1F1F"/>
          <w:sz w:val="25"/>
          <w:szCs w:val="25"/>
        </w:rPr>
        <w:t>-2025</w:t>
      </w:r>
    </w:p>
    <w:p w14:paraId="552A7CEB" w14:textId="68C317CF" w:rsidR="00983AE3" w:rsidRPr="006D627E" w:rsidRDefault="00983AE3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06457A2" w14:textId="77777777" w:rsidR="006D627E" w:rsidRPr="006D627E" w:rsidRDefault="006D627E" w:rsidP="006D627E">
      <w:pPr>
        <w:shd w:val="clear" w:color="auto" w:fill="FFFFFF"/>
        <w:ind w:left="-567"/>
        <w:jc w:val="both"/>
        <w:rPr>
          <w:rFonts w:ascii="Tahoma" w:hAnsi="Tahoma" w:cs="Tahoma"/>
          <w:color w:val="222222"/>
          <w:sz w:val="25"/>
          <w:szCs w:val="25"/>
        </w:rPr>
      </w:pPr>
      <w:r w:rsidRPr="006D627E">
        <w:rPr>
          <w:rFonts w:ascii="Tahoma" w:hAnsi="Tahoma" w:cs="Tahoma"/>
          <w:b/>
          <w:bCs/>
          <w:color w:val="222222"/>
          <w:sz w:val="25"/>
          <w:szCs w:val="25"/>
        </w:rPr>
        <w:t>Subject: Furnishing of details regarding occupation of Government Quarters and HRA</w:t>
      </w:r>
      <w:r w:rsidRPr="006D627E">
        <w:rPr>
          <w:rFonts w:ascii="Tahoma" w:hAnsi="Tahoma" w:cs="Tahoma"/>
          <w:color w:val="222222"/>
          <w:sz w:val="25"/>
          <w:szCs w:val="25"/>
        </w:rPr>
        <w:t>.</w:t>
      </w:r>
    </w:p>
    <w:p w14:paraId="1482B8FF" w14:textId="3D7E3E65" w:rsidR="006D627E" w:rsidRDefault="006D627E" w:rsidP="006D627E">
      <w:pPr>
        <w:shd w:val="clear" w:color="auto" w:fill="FFFFFF"/>
        <w:ind w:left="-567"/>
        <w:jc w:val="both"/>
        <w:rPr>
          <w:rFonts w:ascii="Tahoma" w:hAnsi="Tahoma" w:cs="Tahoma"/>
          <w:color w:val="222222"/>
          <w:sz w:val="25"/>
          <w:szCs w:val="25"/>
        </w:rPr>
      </w:pPr>
      <w:r w:rsidRPr="006D627E">
        <w:rPr>
          <w:rFonts w:ascii="Tahoma" w:hAnsi="Tahoma" w:cs="Tahoma"/>
          <w:color w:val="222222"/>
          <w:sz w:val="25"/>
          <w:szCs w:val="25"/>
        </w:rPr>
        <w:t>Reference: Your office letter No. DSDD/213/2025-01/e-7820277/136</w:t>
      </w:r>
      <w:r w:rsidR="00421154">
        <w:rPr>
          <w:rFonts w:ascii="Tahoma" w:hAnsi="Tahoma" w:cs="Tahoma"/>
          <w:color w:val="222222"/>
          <w:sz w:val="25"/>
          <w:szCs w:val="25"/>
        </w:rPr>
        <w:t>1</w:t>
      </w:r>
      <w:r w:rsidRPr="006D627E">
        <w:rPr>
          <w:rFonts w:ascii="Tahoma" w:hAnsi="Tahoma" w:cs="Tahoma"/>
          <w:color w:val="222222"/>
          <w:sz w:val="25"/>
          <w:szCs w:val="25"/>
        </w:rPr>
        <w:t>/-62 dated 2</w:t>
      </w:r>
      <w:r w:rsidR="00421154">
        <w:rPr>
          <w:rFonts w:ascii="Tahoma" w:hAnsi="Tahoma" w:cs="Tahoma"/>
          <w:color w:val="222222"/>
          <w:sz w:val="25"/>
          <w:szCs w:val="25"/>
        </w:rPr>
        <w:t>4</w:t>
      </w:r>
      <w:r w:rsidRPr="006D627E">
        <w:rPr>
          <w:rFonts w:ascii="Tahoma" w:hAnsi="Tahoma" w:cs="Tahoma"/>
          <w:color w:val="222222"/>
          <w:sz w:val="25"/>
          <w:szCs w:val="25"/>
        </w:rPr>
        <w:t>-12-2025.</w:t>
      </w:r>
    </w:p>
    <w:p w14:paraId="56D3DC0F" w14:textId="77777777" w:rsidR="006D627E" w:rsidRPr="006D627E" w:rsidRDefault="006D627E" w:rsidP="006D627E">
      <w:pPr>
        <w:shd w:val="clear" w:color="auto" w:fill="FFFFFF"/>
        <w:ind w:left="-567"/>
        <w:jc w:val="both"/>
        <w:rPr>
          <w:rFonts w:ascii="Tahoma" w:hAnsi="Tahoma" w:cs="Tahoma"/>
          <w:color w:val="222222"/>
          <w:sz w:val="25"/>
          <w:szCs w:val="25"/>
        </w:rPr>
      </w:pPr>
    </w:p>
    <w:p w14:paraId="75FFCBA0" w14:textId="2ADEA87A" w:rsidR="006D627E" w:rsidRPr="006D627E" w:rsidRDefault="006D627E" w:rsidP="00B3568A">
      <w:pPr>
        <w:shd w:val="clear" w:color="auto" w:fill="FFFFFF"/>
        <w:spacing w:line="276" w:lineRule="auto"/>
        <w:ind w:left="-567"/>
        <w:jc w:val="both"/>
        <w:rPr>
          <w:rFonts w:ascii="Tahoma" w:hAnsi="Tahoma" w:cs="Tahoma"/>
          <w:color w:val="222222"/>
          <w:sz w:val="25"/>
          <w:szCs w:val="25"/>
        </w:rPr>
      </w:pPr>
      <w:r w:rsidRPr="006D627E">
        <w:rPr>
          <w:rFonts w:ascii="Tahoma" w:hAnsi="Tahoma" w:cs="Tahoma"/>
          <w:color w:val="222222"/>
          <w:sz w:val="25"/>
          <w:szCs w:val="25"/>
        </w:rPr>
        <w:t>Sir,</w:t>
      </w:r>
    </w:p>
    <w:p w14:paraId="58B9E448" w14:textId="3019A785" w:rsidR="006D627E" w:rsidRDefault="00E2406D" w:rsidP="00B3568A">
      <w:pPr>
        <w:shd w:val="clear" w:color="auto" w:fill="FFFFFF"/>
        <w:spacing w:line="276" w:lineRule="auto"/>
        <w:ind w:left="-567"/>
        <w:jc w:val="both"/>
        <w:rPr>
          <w:rFonts w:ascii="Tahoma" w:hAnsi="Tahoma" w:cs="Tahoma"/>
          <w:color w:val="222222"/>
          <w:sz w:val="25"/>
          <w:szCs w:val="25"/>
        </w:rPr>
      </w:pPr>
      <w:r>
        <w:rPr>
          <w:rFonts w:ascii="Tahoma" w:hAnsi="Tahoma" w:cs="Tahoma"/>
          <w:color w:val="222222"/>
          <w:sz w:val="25"/>
          <w:szCs w:val="25"/>
        </w:rPr>
        <w:t>A</w:t>
      </w:r>
      <w:r w:rsidR="00B7389B">
        <w:rPr>
          <w:rFonts w:ascii="Tahoma" w:hAnsi="Tahoma" w:cs="Tahoma"/>
          <w:color w:val="222222"/>
          <w:sz w:val="25"/>
          <w:szCs w:val="25"/>
        </w:rPr>
        <w:t>s per the record available,</w:t>
      </w:r>
      <w:r w:rsidR="00B7389B" w:rsidRPr="006D627E">
        <w:rPr>
          <w:rFonts w:ascii="Tahoma" w:hAnsi="Tahoma" w:cs="Tahoma"/>
          <w:color w:val="222222"/>
          <w:sz w:val="25"/>
          <w:szCs w:val="25"/>
        </w:rPr>
        <w:t xml:space="preserve"> the</w:t>
      </w:r>
      <w:r w:rsidR="006D627E" w:rsidRPr="006D627E">
        <w:rPr>
          <w:rFonts w:ascii="Tahoma" w:hAnsi="Tahoma" w:cs="Tahoma"/>
          <w:color w:val="222222"/>
          <w:sz w:val="25"/>
          <w:szCs w:val="25"/>
        </w:rPr>
        <w:t xml:space="preserve"> required details regarding occupation of Government Quarters and HRA</w:t>
      </w:r>
      <w:r w:rsidR="006D627E">
        <w:rPr>
          <w:rFonts w:ascii="Tahoma" w:hAnsi="Tahoma" w:cs="Tahoma"/>
          <w:color w:val="222222"/>
          <w:sz w:val="25"/>
          <w:szCs w:val="25"/>
        </w:rPr>
        <w:t xml:space="preserve"> deduction</w:t>
      </w:r>
      <w:r w:rsidR="006D627E" w:rsidRPr="006D627E">
        <w:rPr>
          <w:rFonts w:ascii="Tahoma" w:hAnsi="Tahoma" w:cs="Tahoma"/>
          <w:color w:val="222222"/>
          <w:sz w:val="25"/>
          <w:szCs w:val="25"/>
        </w:rPr>
        <w:t xml:space="preserve"> by officers/officials at Kashmir Government Polytechnic, Srinagar, are given below as per the prescribed for</w:t>
      </w:r>
      <w:r w:rsidR="006D627E">
        <w:rPr>
          <w:rFonts w:ascii="Tahoma" w:hAnsi="Tahoma" w:cs="Tahoma"/>
          <w:color w:val="222222"/>
          <w:sz w:val="25"/>
          <w:szCs w:val="25"/>
        </w:rPr>
        <w:t>mat in the Annexure “A”. This is submitted for your information please.</w:t>
      </w:r>
    </w:p>
    <w:p w14:paraId="687B5220" w14:textId="77777777" w:rsidR="00B3568A" w:rsidRDefault="00B3568A" w:rsidP="00B3568A">
      <w:pPr>
        <w:shd w:val="clear" w:color="auto" w:fill="FFFFFF"/>
        <w:spacing w:line="276" w:lineRule="auto"/>
        <w:ind w:left="-567"/>
        <w:jc w:val="both"/>
        <w:rPr>
          <w:rFonts w:ascii="Tahoma" w:hAnsi="Tahoma" w:cs="Tahoma"/>
          <w:color w:val="222222"/>
          <w:sz w:val="25"/>
          <w:szCs w:val="25"/>
        </w:rPr>
      </w:pPr>
    </w:p>
    <w:p w14:paraId="30DE5DB2" w14:textId="77777777" w:rsidR="006D627E" w:rsidRPr="006D627E" w:rsidRDefault="006D627E" w:rsidP="006D627E">
      <w:pPr>
        <w:shd w:val="clear" w:color="auto" w:fill="FFFFFF"/>
        <w:ind w:left="-567"/>
        <w:jc w:val="both"/>
        <w:rPr>
          <w:rFonts w:ascii="Tahoma" w:hAnsi="Tahoma" w:cs="Tahoma"/>
          <w:color w:val="222222"/>
          <w:sz w:val="25"/>
          <w:szCs w:val="25"/>
        </w:rPr>
      </w:pPr>
    </w:p>
    <w:p w14:paraId="46E8FFF6" w14:textId="747F5F31" w:rsidR="00493C0E" w:rsidRPr="006D627E" w:rsidRDefault="00493C0E" w:rsidP="006D627E">
      <w:pPr>
        <w:shd w:val="clear" w:color="auto" w:fill="FFFFFF"/>
        <w:ind w:left="-567"/>
        <w:jc w:val="both"/>
        <w:rPr>
          <w:rFonts w:ascii="Tahoma" w:hAnsi="Tahoma" w:cs="Tahoma"/>
          <w:color w:val="222222"/>
          <w:sz w:val="25"/>
          <w:szCs w:val="25"/>
        </w:rPr>
      </w:pPr>
    </w:p>
    <w:p w14:paraId="569C2CA5" w14:textId="77777777" w:rsidR="00493C0E" w:rsidRPr="006D627E" w:rsidRDefault="00493C0E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3C228726" w:rsidR="00247F81" w:rsidRDefault="00247F81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E936E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6D627E">
        <w:rPr>
          <w:rFonts w:ascii="Tahoma" w:hAnsi="Tahoma" w:cs="Tahoma"/>
          <w:color w:val="1F1F1F"/>
          <w:sz w:val="25"/>
          <w:szCs w:val="25"/>
        </w:rPr>
        <w:t>Faithfully</w:t>
      </w:r>
    </w:p>
    <w:p w14:paraId="29FE0F27" w14:textId="5B4F63B5" w:rsidR="00421154" w:rsidRDefault="00421154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421154">
        <w:rPr>
          <w:rFonts w:ascii="Tahoma" w:hAnsi="Tahoma" w:cs="Tahoma"/>
          <w:noProof/>
          <w:sz w:val="25"/>
          <w:szCs w:val="25"/>
        </w:rPr>
        <w:drawing>
          <wp:anchor distT="0" distB="0" distL="114300" distR="114300" simplePos="0" relativeHeight="251658240" behindDoc="1" locked="0" layoutInCell="1" allowOverlap="1" wp14:anchorId="62F8A630" wp14:editId="271DC530">
            <wp:simplePos x="0" y="0"/>
            <wp:positionH relativeFrom="column">
              <wp:posOffset>4095115</wp:posOffset>
            </wp:positionH>
            <wp:positionV relativeFrom="paragraph">
              <wp:posOffset>13335</wp:posOffset>
            </wp:positionV>
            <wp:extent cx="1152525" cy="582930"/>
            <wp:effectExtent l="0" t="0" r="0" b="0"/>
            <wp:wrapTight wrapText="bothSides">
              <wp:wrapPolygon edited="0">
                <wp:start x="6783" y="0"/>
                <wp:lineTo x="1785" y="6353"/>
                <wp:lineTo x="1428" y="10588"/>
                <wp:lineTo x="4284" y="12706"/>
                <wp:lineTo x="8569" y="18353"/>
                <wp:lineTo x="8926" y="19765"/>
                <wp:lineTo x="11068" y="19765"/>
                <wp:lineTo x="13924" y="17647"/>
                <wp:lineTo x="14281" y="15529"/>
                <wp:lineTo x="12139" y="12706"/>
                <wp:lineTo x="21064" y="8471"/>
                <wp:lineTo x="21064" y="1412"/>
                <wp:lineTo x="9283" y="0"/>
                <wp:lineTo x="6783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58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5F956D" w14:textId="232C1351" w:rsidR="002A5606" w:rsidRPr="006D627E" w:rsidRDefault="002A5606" w:rsidP="00421154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141638F" w14:textId="2018E3E4" w:rsidR="00247F81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D6579E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284B6FFB" w:rsidR="00247F81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646F0D65" w14:textId="60768008" w:rsidR="00A9467C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F909F8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Srinagar</w:t>
      </w:r>
    </w:p>
    <w:p w14:paraId="3AE845C7" w14:textId="7BC9C24C" w:rsidR="00A47EA1" w:rsidRPr="006D627E" w:rsidRDefault="00A47EA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4031DF8" w14:textId="16A19687" w:rsidR="00A47EA1" w:rsidRPr="006D627E" w:rsidRDefault="00A47EA1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6D627E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6D627E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503F9E3A" w14:textId="33A606F0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6D627E">
      <w:headerReference w:type="default" r:id="rId8"/>
      <w:pgSz w:w="11906" w:h="16838"/>
      <w:pgMar w:top="851" w:right="849" w:bottom="8" w:left="1276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78A9E" w14:textId="77777777" w:rsidR="009A7942" w:rsidRDefault="009A7942">
      <w:r>
        <w:separator/>
      </w:r>
    </w:p>
  </w:endnote>
  <w:endnote w:type="continuationSeparator" w:id="0">
    <w:p w14:paraId="020B1568" w14:textId="77777777" w:rsidR="009A7942" w:rsidRDefault="009A7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57CB7B" w14:textId="77777777" w:rsidR="009A7942" w:rsidRDefault="009A7942">
      <w:r>
        <w:separator/>
      </w:r>
    </w:p>
  </w:footnote>
  <w:footnote w:type="continuationSeparator" w:id="0">
    <w:p w14:paraId="634CF2CA" w14:textId="77777777" w:rsidR="009A7942" w:rsidRDefault="009A79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FAAEF41">
          <wp:simplePos x="0" y="0"/>
          <wp:positionH relativeFrom="margin">
            <wp:posOffset>-234950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6"/>
  </w:num>
  <w:num w:numId="15">
    <w:abstractNumId w:val="14"/>
  </w:num>
  <w:num w:numId="16">
    <w:abstractNumId w:val="15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4237"/>
    <w:rsid w:val="00033893"/>
    <w:rsid w:val="00035D9D"/>
    <w:rsid w:val="000450C6"/>
    <w:rsid w:val="00045AAD"/>
    <w:rsid w:val="00050A31"/>
    <w:rsid w:val="00064C45"/>
    <w:rsid w:val="000716D2"/>
    <w:rsid w:val="00071AAB"/>
    <w:rsid w:val="00074AC2"/>
    <w:rsid w:val="00082091"/>
    <w:rsid w:val="000B76C4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414627"/>
    <w:rsid w:val="00420B16"/>
    <w:rsid w:val="00421154"/>
    <w:rsid w:val="00425D63"/>
    <w:rsid w:val="00461DF9"/>
    <w:rsid w:val="004643D8"/>
    <w:rsid w:val="00465100"/>
    <w:rsid w:val="0048205E"/>
    <w:rsid w:val="004831C3"/>
    <w:rsid w:val="00493C0E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12AE"/>
    <w:rsid w:val="00573A09"/>
    <w:rsid w:val="005751F7"/>
    <w:rsid w:val="005A4526"/>
    <w:rsid w:val="005B473D"/>
    <w:rsid w:val="005C1B16"/>
    <w:rsid w:val="005C3044"/>
    <w:rsid w:val="005D51BA"/>
    <w:rsid w:val="005E53D0"/>
    <w:rsid w:val="005E759A"/>
    <w:rsid w:val="005F0F78"/>
    <w:rsid w:val="006002EB"/>
    <w:rsid w:val="0060672C"/>
    <w:rsid w:val="006128EF"/>
    <w:rsid w:val="0062593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705C8D"/>
    <w:rsid w:val="007152D7"/>
    <w:rsid w:val="00723658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E0D47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60AF6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7162B"/>
    <w:rsid w:val="00983AE3"/>
    <w:rsid w:val="00984C93"/>
    <w:rsid w:val="00987CE1"/>
    <w:rsid w:val="0099405C"/>
    <w:rsid w:val="009A1100"/>
    <w:rsid w:val="009A7942"/>
    <w:rsid w:val="009B27AA"/>
    <w:rsid w:val="009B7E04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303C"/>
    <w:rsid w:val="00B24CF4"/>
    <w:rsid w:val="00B26993"/>
    <w:rsid w:val="00B275F5"/>
    <w:rsid w:val="00B3568A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0F14"/>
    <w:rsid w:val="00C45227"/>
    <w:rsid w:val="00C56C7E"/>
    <w:rsid w:val="00C62D4B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E11C0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2406D"/>
    <w:rsid w:val="00E32EAC"/>
    <w:rsid w:val="00E447C3"/>
    <w:rsid w:val="00E64C21"/>
    <w:rsid w:val="00E66F64"/>
    <w:rsid w:val="00E7798A"/>
    <w:rsid w:val="00E821D7"/>
    <w:rsid w:val="00E936E1"/>
    <w:rsid w:val="00EC24C6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6</cp:revision>
  <cp:lastPrinted>2025-12-26T10:10:00Z</cp:lastPrinted>
  <dcterms:created xsi:type="dcterms:W3CDTF">2025-12-26T09:39:00Z</dcterms:created>
  <dcterms:modified xsi:type="dcterms:W3CDTF">2025-12-26T10:14:00Z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