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3FE45974" w:rsidR="00BD636C" w:rsidRPr="00F27BDB" w:rsidRDefault="00BD636C" w:rsidP="009724A1">
      <w:pPr>
        <w:jc w:val="both"/>
        <w:rPr>
          <w:rFonts w:ascii="Tahoma" w:hAnsi="Tahoma" w:cs="Tahoma"/>
          <w:color w:val="1F1F1F"/>
          <w:sz w:val="25"/>
          <w:szCs w:val="25"/>
        </w:rPr>
      </w:pPr>
      <w:r w:rsidRPr="00F27BDB">
        <w:rPr>
          <w:rFonts w:ascii="Tahoma" w:hAnsi="Tahoma" w:cs="Tahoma"/>
          <w:color w:val="1F1F1F"/>
          <w:sz w:val="25"/>
          <w:szCs w:val="25"/>
        </w:rPr>
        <w:t>The</w:t>
      </w:r>
      <w:r w:rsidR="0015747D" w:rsidRPr="00F27BDB">
        <w:rPr>
          <w:rFonts w:ascii="Tahoma" w:hAnsi="Tahoma" w:cs="Tahoma"/>
          <w:color w:val="1F1F1F"/>
          <w:sz w:val="25"/>
          <w:szCs w:val="25"/>
        </w:rPr>
        <w:t xml:space="preserve"> </w:t>
      </w:r>
      <w:r w:rsidR="00932BAF" w:rsidRPr="00F27BDB">
        <w:rPr>
          <w:rFonts w:ascii="Tahoma" w:hAnsi="Tahoma" w:cs="Tahoma"/>
          <w:color w:val="1F1F1F"/>
          <w:sz w:val="25"/>
          <w:szCs w:val="25"/>
        </w:rPr>
        <w:t>Director</w:t>
      </w:r>
      <w:r w:rsidR="0015747D" w:rsidRPr="00F27BDB">
        <w:rPr>
          <w:rFonts w:ascii="Tahoma" w:hAnsi="Tahoma" w:cs="Tahoma"/>
          <w:color w:val="1F1F1F"/>
          <w:sz w:val="25"/>
          <w:szCs w:val="25"/>
        </w:rPr>
        <w:t>,</w:t>
      </w:r>
    </w:p>
    <w:p w14:paraId="3D8807A3" w14:textId="7E28DA45" w:rsidR="0015747D" w:rsidRPr="00F27BDB" w:rsidRDefault="00A47EA1" w:rsidP="009724A1">
      <w:pPr>
        <w:jc w:val="both"/>
        <w:rPr>
          <w:rFonts w:ascii="Tahoma" w:hAnsi="Tahoma" w:cs="Tahoma"/>
          <w:color w:val="1F1F1F"/>
          <w:sz w:val="25"/>
          <w:szCs w:val="25"/>
        </w:rPr>
      </w:pPr>
      <w:r w:rsidRPr="00F27BDB">
        <w:rPr>
          <w:rFonts w:ascii="Tahoma" w:hAnsi="Tahoma" w:cs="Tahoma"/>
          <w:color w:val="1F1F1F"/>
          <w:sz w:val="25"/>
          <w:szCs w:val="25"/>
        </w:rPr>
        <w:t xml:space="preserve">Skill Development </w:t>
      </w:r>
      <w:r w:rsidR="0015747D" w:rsidRPr="00F27BDB">
        <w:rPr>
          <w:rFonts w:ascii="Tahoma" w:hAnsi="Tahoma" w:cs="Tahoma"/>
          <w:color w:val="1F1F1F"/>
          <w:sz w:val="25"/>
          <w:szCs w:val="25"/>
        </w:rPr>
        <w:t>Department,</w:t>
      </w:r>
    </w:p>
    <w:p w14:paraId="14425817" w14:textId="4DF99CF0" w:rsidR="003F28EF" w:rsidRPr="00F27BDB" w:rsidRDefault="00A47EA1" w:rsidP="009724A1">
      <w:pPr>
        <w:jc w:val="both"/>
        <w:rPr>
          <w:rFonts w:ascii="Tahoma" w:hAnsi="Tahoma" w:cs="Tahoma"/>
          <w:color w:val="1F1F1F"/>
          <w:sz w:val="25"/>
          <w:szCs w:val="25"/>
        </w:rPr>
      </w:pPr>
      <w:r w:rsidRPr="00F27BDB">
        <w:rPr>
          <w:rFonts w:ascii="Tahoma" w:hAnsi="Tahoma" w:cs="Tahoma"/>
          <w:color w:val="1F1F1F"/>
          <w:sz w:val="25"/>
          <w:szCs w:val="25"/>
        </w:rPr>
        <w:t xml:space="preserve">Jammu &amp; </w:t>
      </w:r>
      <w:r w:rsidR="0015747D" w:rsidRPr="00F27BDB">
        <w:rPr>
          <w:rFonts w:ascii="Tahoma" w:hAnsi="Tahoma" w:cs="Tahoma"/>
          <w:color w:val="1F1F1F"/>
          <w:sz w:val="25"/>
          <w:szCs w:val="25"/>
        </w:rPr>
        <w:t>Kashmir</w:t>
      </w:r>
      <w:r w:rsidR="00BD636C" w:rsidRPr="00F27BDB">
        <w:rPr>
          <w:rFonts w:ascii="Tahoma" w:hAnsi="Tahoma" w:cs="Tahoma"/>
          <w:color w:val="1F1F1F"/>
          <w:sz w:val="25"/>
          <w:szCs w:val="25"/>
        </w:rPr>
        <w:t>.</w:t>
      </w:r>
    </w:p>
    <w:p w14:paraId="2D0FE9B6" w14:textId="77777777" w:rsidR="003B0B6E" w:rsidRPr="00F27BDB" w:rsidRDefault="003B0B6E" w:rsidP="009724A1">
      <w:pPr>
        <w:jc w:val="both"/>
        <w:rPr>
          <w:rFonts w:ascii="Tahoma" w:hAnsi="Tahoma" w:cs="Tahoma"/>
          <w:color w:val="1F1F1F"/>
          <w:sz w:val="25"/>
          <w:szCs w:val="25"/>
        </w:rPr>
      </w:pPr>
    </w:p>
    <w:p w14:paraId="3850B28D" w14:textId="18D98374" w:rsidR="009724A1" w:rsidRPr="00F27BDB" w:rsidRDefault="00900EE4" w:rsidP="009724A1">
      <w:pPr>
        <w:jc w:val="both"/>
        <w:rPr>
          <w:rFonts w:ascii="Tahoma" w:hAnsi="Tahoma" w:cs="Tahoma"/>
          <w:color w:val="1F1F1F"/>
          <w:sz w:val="25"/>
          <w:szCs w:val="25"/>
        </w:rPr>
      </w:pPr>
      <w:r w:rsidRPr="00F27BDB">
        <w:rPr>
          <w:rFonts w:ascii="Tahoma" w:hAnsi="Tahoma" w:cs="Tahoma"/>
          <w:color w:val="1F1F1F"/>
          <w:sz w:val="25"/>
          <w:szCs w:val="25"/>
        </w:rPr>
        <w:t>No:</w:t>
      </w:r>
      <w:r w:rsidR="00B161E7" w:rsidRPr="00F27BDB">
        <w:rPr>
          <w:rFonts w:ascii="Tahoma" w:hAnsi="Tahoma" w:cs="Tahoma"/>
          <w:color w:val="1F1F1F"/>
          <w:sz w:val="25"/>
          <w:szCs w:val="25"/>
        </w:rPr>
        <w:t xml:space="preserve"> </w:t>
      </w:r>
      <w:r w:rsidRPr="00F27BDB">
        <w:rPr>
          <w:rFonts w:ascii="Tahoma" w:hAnsi="Tahoma" w:cs="Tahoma"/>
          <w:color w:val="1F1F1F"/>
          <w:sz w:val="25"/>
          <w:szCs w:val="25"/>
        </w:rPr>
        <w:t>KGP/</w:t>
      </w:r>
      <w:r w:rsidR="0060672C" w:rsidRPr="00F27BDB">
        <w:rPr>
          <w:rFonts w:ascii="Tahoma" w:hAnsi="Tahoma" w:cs="Tahoma"/>
          <w:color w:val="1F1F1F"/>
          <w:sz w:val="25"/>
          <w:szCs w:val="25"/>
        </w:rPr>
        <w:t>Estt</w:t>
      </w:r>
      <w:r w:rsidRPr="00F27BDB">
        <w:rPr>
          <w:rFonts w:ascii="Tahoma" w:hAnsi="Tahoma" w:cs="Tahoma"/>
          <w:color w:val="1F1F1F"/>
          <w:sz w:val="25"/>
          <w:szCs w:val="25"/>
        </w:rPr>
        <w:t>/</w:t>
      </w:r>
      <w:r w:rsidR="0060672C" w:rsidRPr="00F27BDB">
        <w:rPr>
          <w:rFonts w:ascii="Tahoma" w:hAnsi="Tahoma" w:cs="Tahoma"/>
          <w:color w:val="1F1F1F"/>
          <w:sz w:val="25"/>
          <w:szCs w:val="25"/>
        </w:rPr>
        <w:t>202</w:t>
      </w:r>
      <w:r w:rsidR="009D6012" w:rsidRPr="00F27BDB">
        <w:rPr>
          <w:rFonts w:ascii="Tahoma" w:hAnsi="Tahoma" w:cs="Tahoma"/>
          <w:color w:val="1F1F1F"/>
          <w:sz w:val="25"/>
          <w:szCs w:val="25"/>
        </w:rPr>
        <w:t>6</w:t>
      </w:r>
      <w:r w:rsidR="00064C45" w:rsidRPr="00F27BDB">
        <w:rPr>
          <w:rFonts w:ascii="Tahoma" w:hAnsi="Tahoma" w:cs="Tahoma"/>
          <w:color w:val="1F1F1F"/>
          <w:sz w:val="25"/>
          <w:szCs w:val="25"/>
        </w:rPr>
        <w:t>/</w:t>
      </w:r>
      <w:r w:rsidR="00985201" w:rsidRPr="00F27BDB">
        <w:rPr>
          <w:rFonts w:ascii="Tahoma" w:hAnsi="Tahoma" w:cs="Tahoma"/>
          <w:color w:val="1F1F1F"/>
          <w:sz w:val="25"/>
          <w:szCs w:val="25"/>
        </w:rPr>
        <w:t>1990</w:t>
      </w:r>
      <w:r w:rsidR="005A09E2" w:rsidRPr="00F27BDB">
        <w:rPr>
          <w:rFonts w:ascii="Tahoma" w:hAnsi="Tahoma" w:cs="Tahoma"/>
          <w:color w:val="1F1F1F"/>
          <w:sz w:val="25"/>
          <w:szCs w:val="25"/>
        </w:rPr>
        <w:t xml:space="preserve">           </w:t>
      </w:r>
      <w:r w:rsidR="00064C45" w:rsidRPr="00F27BDB">
        <w:rPr>
          <w:rFonts w:ascii="Tahoma" w:hAnsi="Tahoma" w:cs="Tahoma"/>
          <w:color w:val="1F1F1F"/>
          <w:sz w:val="25"/>
          <w:szCs w:val="25"/>
        </w:rPr>
        <w:t xml:space="preserve">   </w:t>
      </w:r>
      <w:r w:rsidRPr="00F27BDB">
        <w:rPr>
          <w:rFonts w:ascii="Tahoma" w:hAnsi="Tahoma" w:cs="Tahoma"/>
          <w:color w:val="1F1F1F"/>
          <w:sz w:val="25"/>
          <w:szCs w:val="25"/>
        </w:rPr>
        <w:t xml:space="preserve">                              </w:t>
      </w:r>
      <w:r w:rsidR="00813B53" w:rsidRPr="00F27BDB">
        <w:rPr>
          <w:rFonts w:ascii="Tahoma" w:hAnsi="Tahoma" w:cs="Tahoma"/>
          <w:color w:val="1F1F1F"/>
          <w:sz w:val="25"/>
          <w:szCs w:val="25"/>
        </w:rPr>
        <w:t xml:space="preserve"> </w:t>
      </w:r>
      <w:r w:rsidRPr="00F27BDB">
        <w:rPr>
          <w:rFonts w:ascii="Tahoma" w:hAnsi="Tahoma" w:cs="Tahoma"/>
          <w:color w:val="1F1F1F"/>
          <w:sz w:val="25"/>
          <w:szCs w:val="25"/>
        </w:rPr>
        <w:t>Dated</w:t>
      </w:r>
      <w:r w:rsidR="006D627E" w:rsidRPr="00F27BDB">
        <w:rPr>
          <w:rFonts w:ascii="Tahoma" w:hAnsi="Tahoma" w:cs="Tahoma"/>
          <w:color w:val="1F1F1F"/>
          <w:sz w:val="25"/>
          <w:szCs w:val="25"/>
        </w:rPr>
        <w:t>:</w:t>
      </w:r>
      <w:r w:rsidR="00C9369C" w:rsidRPr="00F27BDB">
        <w:rPr>
          <w:rFonts w:ascii="Tahoma" w:hAnsi="Tahoma" w:cs="Tahoma"/>
          <w:color w:val="1F1F1F"/>
          <w:sz w:val="25"/>
          <w:szCs w:val="25"/>
        </w:rPr>
        <w:t>20</w:t>
      </w:r>
      <w:r w:rsidR="00272108" w:rsidRPr="00F27BDB">
        <w:rPr>
          <w:rFonts w:ascii="Tahoma" w:hAnsi="Tahoma" w:cs="Tahoma"/>
          <w:color w:val="1F1F1F"/>
          <w:sz w:val="25"/>
          <w:szCs w:val="25"/>
        </w:rPr>
        <w:t>-</w:t>
      </w:r>
      <w:r w:rsidR="00FD4C5F" w:rsidRPr="00F27BDB">
        <w:rPr>
          <w:rFonts w:ascii="Tahoma" w:hAnsi="Tahoma" w:cs="Tahoma"/>
          <w:color w:val="1F1F1F"/>
          <w:sz w:val="25"/>
          <w:szCs w:val="25"/>
        </w:rPr>
        <w:t>01</w:t>
      </w:r>
      <w:r w:rsidR="00272108" w:rsidRPr="00F27BDB">
        <w:rPr>
          <w:rFonts w:ascii="Tahoma" w:hAnsi="Tahoma" w:cs="Tahoma"/>
          <w:color w:val="1F1F1F"/>
          <w:sz w:val="25"/>
          <w:szCs w:val="25"/>
        </w:rPr>
        <w:t>-202</w:t>
      </w:r>
      <w:r w:rsidR="00FD4C5F" w:rsidRPr="00F27BDB">
        <w:rPr>
          <w:rFonts w:ascii="Tahoma" w:hAnsi="Tahoma" w:cs="Tahoma"/>
          <w:color w:val="1F1F1F"/>
          <w:sz w:val="25"/>
          <w:szCs w:val="25"/>
        </w:rPr>
        <w:t>6</w:t>
      </w:r>
    </w:p>
    <w:p w14:paraId="5FD12720" w14:textId="3113CFF6" w:rsidR="00C9369C" w:rsidRPr="00F27BDB" w:rsidRDefault="00C9369C" w:rsidP="00C9369C">
      <w:pPr>
        <w:tabs>
          <w:tab w:val="left" w:pos="-142"/>
        </w:tabs>
        <w:jc w:val="both"/>
        <w:rPr>
          <w:rFonts w:ascii="Tahoma" w:hAnsi="Tahoma" w:cs="Tahoma"/>
          <w:b/>
          <w:bCs/>
          <w:color w:val="1F1F1F"/>
          <w:sz w:val="25"/>
          <w:szCs w:val="25"/>
        </w:rPr>
      </w:pPr>
      <w:r w:rsidRPr="00F27BDB">
        <w:rPr>
          <w:rFonts w:ascii="Tahoma" w:hAnsi="Tahoma" w:cs="Tahoma"/>
          <w:b/>
          <w:bCs/>
          <w:color w:val="1F1F1F"/>
          <w:sz w:val="25"/>
          <w:szCs w:val="25"/>
        </w:rPr>
        <w:t>Subject: Submission of Institutional Data for the Proposed Overseas Employment Facilitation Programme</w:t>
      </w:r>
      <w:r w:rsidRPr="00F27BDB">
        <w:rPr>
          <w:rFonts w:ascii="Tahoma" w:hAnsi="Tahoma" w:cs="Tahoma"/>
          <w:b/>
          <w:bCs/>
          <w:color w:val="1F1F1F"/>
          <w:sz w:val="25"/>
          <w:szCs w:val="25"/>
        </w:rPr>
        <w:t>.</w:t>
      </w:r>
    </w:p>
    <w:p w14:paraId="7638EA3A" w14:textId="77777777" w:rsidR="00C9369C" w:rsidRPr="00F27BDB" w:rsidRDefault="00C9369C" w:rsidP="00C9369C">
      <w:pPr>
        <w:tabs>
          <w:tab w:val="left" w:pos="-142"/>
        </w:tabs>
        <w:jc w:val="both"/>
        <w:rPr>
          <w:rFonts w:ascii="Tahoma" w:hAnsi="Tahoma" w:cs="Tahoma"/>
          <w:b/>
          <w:bCs/>
          <w:color w:val="1F1F1F"/>
          <w:sz w:val="25"/>
          <w:szCs w:val="25"/>
        </w:rPr>
      </w:pPr>
    </w:p>
    <w:p w14:paraId="75D6DA20" w14:textId="6EAFB001" w:rsidR="00C9369C" w:rsidRPr="00F27BDB" w:rsidRDefault="00C9369C" w:rsidP="00C9369C">
      <w:pPr>
        <w:tabs>
          <w:tab w:val="left" w:pos="-142"/>
        </w:tabs>
        <w:jc w:val="both"/>
        <w:rPr>
          <w:rFonts w:ascii="Tahoma" w:hAnsi="Tahoma" w:cs="Tahoma"/>
          <w:color w:val="1F1F1F"/>
          <w:sz w:val="25"/>
          <w:szCs w:val="25"/>
        </w:rPr>
      </w:pPr>
      <w:r w:rsidRPr="00F27BDB">
        <w:rPr>
          <w:rFonts w:ascii="Tahoma" w:hAnsi="Tahoma" w:cs="Tahoma"/>
          <w:color w:val="1F1F1F"/>
          <w:sz w:val="25"/>
          <w:szCs w:val="25"/>
        </w:rPr>
        <w:t>Sir,</w:t>
      </w:r>
    </w:p>
    <w:p w14:paraId="4CB9C9AA" w14:textId="77777777" w:rsidR="00C9369C" w:rsidRPr="00F27BDB" w:rsidRDefault="00C9369C" w:rsidP="00C9369C">
      <w:pPr>
        <w:tabs>
          <w:tab w:val="left" w:pos="-142"/>
        </w:tabs>
        <w:jc w:val="both"/>
        <w:rPr>
          <w:rFonts w:ascii="Tahoma" w:hAnsi="Tahoma" w:cs="Tahoma"/>
          <w:color w:val="1F1F1F"/>
          <w:sz w:val="25"/>
          <w:szCs w:val="25"/>
        </w:rPr>
      </w:pPr>
    </w:p>
    <w:p w14:paraId="1D70E65B" w14:textId="77777777" w:rsidR="00C9369C" w:rsidRPr="00F27BDB" w:rsidRDefault="00C9369C" w:rsidP="00C9369C">
      <w:pPr>
        <w:tabs>
          <w:tab w:val="left" w:pos="-142"/>
        </w:tabs>
        <w:jc w:val="both"/>
        <w:rPr>
          <w:rFonts w:ascii="Tahoma" w:hAnsi="Tahoma" w:cs="Tahoma"/>
          <w:color w:val="1F1F1F"/>
          <w:sz w:val="25"/>
          <w:szCs w:val="25"/>
        </w:rPr>
      </w:pPr>
      <w:r w:rsidRPr="00F27BDB">
        <w:rPr>
          <w:rFonts w:ascii="Tahoma" w:hAnsi="Tahoma" w:cs="Tahoma"/>
          <w:color w:val="1F1F1F"/>
          <w:sz w:val="25"/>
          <w:szCs w:val="25"/>
        </w:rPr>
        <w:t>With reference to the captioned subject, it is submitted that the Institutional Data Collection Format for the Proposed Overseas Employment Facilitation Programme has been duly filled and is enclosed herewith as per the prescribed guidelines.</w:t>
      </w:r>
    </w:p>
    <w:p w14:paraId="0F420428" w14:textId="77777777" w:rsidR="00C9369C" w:rsidRPr="00F27BDB" w:rsidRDefault="00C9369C" w:rsidP="00C9369C">
      <w:pPr>
        <w:tabs>
          <w:tab w:val="left" w:pos="-142"/>
        </w:tabs>
        <w:jc w:val="both"/>
        <w:rPr>
          <w:rFonts w:ascii="Tahoma" w:hAnsi="Tahoma" w:cs="Tahoma"/>
          <w:color w:val="1F1F1F"/>
          <w:sz w:val="25"/>
          <w:szCs w:val="25"/>
        </w:rPr>
      </w:pPr>
      <w:r w:rsidRPr="00F27BDB">
        <w:rPr>
          <w:rFonts w:ascii="Tahoma" w:hAnsi="Tahoma" w:cs="Tahoma"/>
          <w:color w:val="1F1F1F"/>
          <w:sz w:val="25"/>
          <w:szCs w:val="25"/>
        </w:rPr>
        <w:t>A soft copy of the completed format is also attached for your reference, central compilation, and analysis.</w:t>
      </w:r>
    </w:p>
    <w:p w14:paraId="374B3996" w14:textId="46C15EB0" w:rsidR="004340BC" w:rsidRDefault="004340BC" w:rsidP="009724A1">
      <w:pPr>
        <w:tabs>
          <w:tab w:val="left" w:pos="-142"/>
        </w:tabs>
        <w:jc w:val="both"/>
        <w:rPr>
          <w:rFonts w:ascii="Tahoma" w:hAnsi="Tahoma" w:cs="Tahoma"/>
          <w:color w:val="1F1F1F"/>
          <w:sz w:val="24"/>
          <w:szCs w:val="24"/>
        </w:rPr>
      </w:pPr>
    </w:p>
    <w:p w14:paraId="48415EC2" w14:textId="69273F32" w:rsidR="004340BC" w:rsidRDefault="004340BC" w:rsidP="004340B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4145A5"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9724A1" w:rsidRPr="00C9369C">
        <w:rPr>
          <w:rFonts w:ascii="Tahoma" w:hAnsi="Tahoma" w:cs="Tahoma"/>
          <w:color w:val="1F1F1F"/>
          <w:sz w:val="25"/>
          <w:szCs w:val="25"/>
        </w:rPr>
        <w:t>Yours faithfully</w:t>
      </w:r>
    </w:p>
    <w:p w14:paraId="0B2D77C6" w14:textId="21B05BD3" w:rsidR="00C9369C" w:rsidRDefault="00C9369C" w:rsidP="004340BC">
      <w:pPr>
        <w:tabs>
          <w:tab w:val="left" w:pos="-142"/>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2FAB6F8E" wp14:editId="13762374">
            <wp:simplePos x="0" y="0"/>
            <wp:positionH relativeFrom="column">
              <wp:posOffset>4241165</wp:posOffset>
            </wp:positionH>
            <wp:positionV relativeFrom="paragraph">
              <wp:posOffset>165735</wp:posOffset>
            </wp:positionV>
            <wp:extent cx="1346200" cy="721328"/>
            <wp:effectExtent l="0" t="0" r="6350" b="3175"/>
            <wp:wrapTight wrapText="bothSides">
              <wp:wrapPolygon edited="0">
                <wp:start x="13143" y="0"/>
                <wp:lineTo x="8253" y="571"/>
                <wp:lineTo x="1223" y="6280"/>
                <wp:lineTo x="1223" y="9706"/>
                <wp:lineTo x="0" y="11989"/>
                <wp:lineTo x="0" y="13702"/>
                <wp:lineTo x="6725" y="18841"/>
                <wp:lineTo x="6725" y="21124"/>
                <wp:lineTo x="8558" y="21124"/>
                <wp:lineTo x="8864" y="18841"/>
                <wp:lineTo x="13449" y="9706"/>
                <wp:lineTo x="21396" y="5709"/>
                <wp:lineTo x="21396" y="1713"/>
                <wp:lineTo x="14672" y="0"/>
                <wp:lineTo x="13143" y="0"/>
              </wp:wrapPolygon>
            </wp:wrapTight>
            <wp:docPr id="490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6200" cy="721328"/>
                    </a:xfrm>
                    <a:prstGeom prst="rect">
                      <a:avLst/>
                    </a:prstGeom>
                    <a:noFill/>
                    <a:ln>
                      <a:noFill/>
                    </a:ln>
                  </pic:spPr>
                </pic:pic>
              </a:graphicData>
            </a:graphic>
          </wp:anchor>
        </w:drawing>
      </w:r>
    </w:p>
    <w:p w14:paraId="33FF1616" w14:textId="77777777" w:rsidR="00C9369C" w:rsidRPr="00C9369C" w:rsidRDefault="00C9369C" w:rsidP="004340BC">
      <w:pPr>
        <w:tabs>
          <w:tab w:val="left" w:pos="-142"/>
        </w:tabs>
        <w:jc w:val="both"/>
        <w:rPr>
          <w:rFonts w:ascii="Tahoma" w:hAnsi="Tahoma" w:cs="Tahoma"/>
          <w:color w:val="1F1F1F"/>
          <w:sz w:val="25"/>
          <w:szCs w:val="25"/>
        </w:rPr>
      </w:pPr>
    </w:p>
    <w:p w14:paraId="21A25116" w14:textId="77777777" w:rsidR="004340BC" w:rsidRDefault="004340BC" w:rsidP="004340BC">
      <w:pPr>
        <w:tabs>
          <w:tab w:val="left" w:pos="-142"/>
        </w:tabs>
        <w:jc w:val="both"/>
        <w:rPr>
          <w:rFonts w:ascii="Tahoma" w:hAnsi="Tahoma" w:cs="Tahoma"/>
          <w:color w:val="1F1F1F"/>
          <w:sz w:val="24"/>
          <w:szCs w:val="24"/>
        </w:rPr>
      </w:pPr>
    </w:p>
    <w:p w14:paraId="7DCA8078" w14:textId="42E7DEB8" w:rsidR="004340BC" w:rsidRPr="00602844" w:rsidRDefault="004340BC" w:rsidP="004340BC">
      <w:pPr>
        <w:tabs>
          <w:tab w:val="left" w:pos="-142"/>
        </w:tabs>
        <w:jc w:val="both"/>
        <w:rPr>
          <w:rFonts w:ascii="Tahoma" w:hAnsi="Tahoma" w:cs="Tahoma"/>
          <w:color w:val="1F1F1F"/>
          <w:sz w:val="24"/>
          <w:szCs w:val="24"/>
        </w:rPr>
      </w:pPr>
    </w:p>
    <w:p w14:paraId="095D445D" w14:textId="1C8B6E22"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15EB4DE" w14:textId="0DE3C9D5"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F80197">
        <w:rPr>
          <w:rFonts w:ascii="Tahoma" w:hAnsi="Tahoma" w:cs="Tahoma"/>
          <w:color w:val="1F1F1F"/>
          <w:sz w:val="24"/>
          <w:szCs w:val="24"/>
        </w:rPr>
        <w:t xml:space="preserve">    </w:t>
      </w:r>
      <w:r w:rsidRPr="00602844">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D1D91E5"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5887574B"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6DB3AD6C" w:rsidR="00602844"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7CE58936" w14:textId="482D6DB0" w:rsidR="004340BC" w:rsidRPr="00C9369C" w:rsidRDefault="00C9369C" w:rsidP="004340BC">
      <w:pPr>
        <w:tabs>
          <w:tab w:val="left" w:pos="-142"/>
        </w:tabs>
        <w:jc w:val="both"/>
        <w:rPr>
          <w:rFonts w:ascii="Tahoma" w:hAnsi="Tahoma" w:cs="Tahoma"/>
          <w:color w:val="1F1F1F"/>
          <w:sz w:val="25"/>
          <w:szCs w:val="25"/>
        </w:rPr>
      </w:pPr>
      <w:r w:rsidRPr="00C9369C">
        <w:rPr>
          <w:rFonts w:ascii="Tahoma" w:hAnsi="Tahoma" w:cs="Tahoma"/>
          <w:b/>
          <w:bCs/>
          <w:color w:val="1F1F1F"/>
          <w:sz w:val="25"/>
          <w:szCs w:val="25"/>
        </w:rPr>
        <w:t>Copy to the</w:t>
      </w:r>
      <w:r w:rsidR="004340BC" w:rsidRPr="00C9369C">
        <w:rPr>
          <w:rFonts w:ascii="Tahoma" w:hAnsi="Tahoma" w:cs="Tahoma"/>
          <w:b/>
          <w:bCs/>
          <w:color w:val="1F1F1F"/>
          <w:sz w:val="25"/>
          <w:szCs w:val="25"/>
        </w:rPr>
        <w:t>:</w:t>
      </w:r>
    </w:p>
    <w:p w14:paraId="3AE845C7" w14:textId="25B67D17" w:rsidR="00A47EA1" w:rsidRPr="00C9369C" w:rsidRDefault="00C9369C" w:rsidP="00C9369C">
      <w:pPr>
        <w:pStyle w:val="ListParagraph"/>
        <w:numPr>
          <w:ilvl w:val="0"/>
          <w:numId w:val="25"/>
        </w:numPr>
        <w:tabs>
          <w:tab w:val="left" w:pos="-142"/>
        </w:tabs>
        <w:ind w:left="284" w:hanging="284"/>
        <w:jc w:val="both"/>
        <w:rPr>
          <w:rFonts w:ascii="Tahoma" w:hAnsi="Tahoma" w:cs="Tahoma"/>
          <w:color w:val="1F1F1F"/>
          <w:sz w:val="25"/>
          <w:szCs w:val="25"/>
        </w:rPr>
      </w:pPr>
      <w:r w:rsidRPr="00C9369C">
        <w:rPr>
          <w:rFonts w:ascii="Tahoma" w:hAnsi="Tahoma" w:cs="Tahoma"/>
          <w:color w:val="1F1F1F"/>
          <w:sz w:val="25"/>
          <w:szCs w:val="25"/>
        </w:rPr>
        <w:t xml:space="preserve">Training and Placement </w:t>
      </w:r>
      <w:proofErr w:type="spellStart"/>
      <w:proofErr w:type="gramStart"/>
      <w:r w:rsidRPr="00C9369C">
        <w:rPr>
          <w:rFonts w:ascii="Tahoma" w:hAnsi="Tahoma" w:cs="Tahoma"/>
          <w:color w:val="1F1F1F"/>
          <w:sz w:val="25"/>
          <w:szCs w:val="25"/>
        </w:rPr>
        <w:t>Officer,KGP</w:t>
      </w:r>
      <w:proofErr w:type="spellEnd"/>
      <w:proofErr w:type="gramEnd"/>
      <w:r w:rsidRPr="00C9369C">
        <w:rPr>
          <w:rFonts w:ascii="Tahoma" w:hAnsi="Tahoma" w:cs="Tahoma"/>
          <w:color w:val="1F1F1F"/>
          <w:sz w:val="25"/>
          <w:szCs w:val="25"/>
        </w:rPr>
        <w:t xml:space="preserve"> Srinagar for information.</w:t>
      </w: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724A1">
      <w:headerReference w:type="default" r:id="rId8"/>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B65A" w14:textId="77777777" w:rsidR="005F612C" w:rsidRDefault="005F612C">
      <w:r>
        <w:separator/>
      </w:r>
    </w:p>
  </w:endnote>
  <w:endnote w:type="continuationSeparator" w:id="0">
    <w:p w14:paraId="1E92DE18" w14:textId="77777777" w:rsidR="005F612C" w:rsidRDefault="005F6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CD66" w14:textId="77777777" w:rsidR="005F612C" w:rsidRDefault="005F612C">
      <w:r>
        <w:separator/>
      </w:r>
    </w:p>
  </w:footnote>
  <w:footnote w:type="continuationSeparator" w:id="0">
    <w:p w14:paraId="7E4F2928" w14:textId="77777777" w:rsidR="005F612C" w:rsidRDefault="005F6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95499" name="Picture 150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5"/>
  </w:num>
  <w:num w:numId="12" w16cid:durableId="1238247403">
    <w:abstractNumId w:val="16"/>
  </w:num>
  <w:num w:numId="13" w16cid:durableId="1842115250">
    <w:abstractNumId w:val="13"/>
  </w:num>
  <w:num w:numId="14" w16cid:durableId="1856142404">
    <w:abstractNumId w:val="20"/>
  </w:num>
  <w:num w:numId="15" w16cid:durableId="770468745">
    <w:abstractNumId w:val="17"/>
  </w:num>
  <w:num w:numId="16" w16cid:durableId="502548540">
    <w:abstractNumId w:val="18"/>
  </w:num>
  <w:num w:numId="17" w16cid:durableId="917251015">
    <w:abstractNumId w:val="10"/>
  </w:num>
  <w:num w:numId="18" w16cid:durableId="769816562">
    <w:abstractNumId w:val="21"/>
  </w:num>
  <w:num w:numId="19" w16cid:durableId="498546869">
    <w:abstractNumId w:val="24"/>
  </w:num>
  <w:num w:numId="20" w16cid:durableId="183591037">
    <w:abstractNumId w:val="12"/>
  </w:num>
  <w:num w:numId="21" w16cid:durableId="20860143">
    <w:abstractNumId w:val="11"/>
  </w:num>
  <w:num w:numId="22" w16cid:durableId="774714656">
    <w:abstractNumId w:val="23"/>
  </w:num>
  <w:num w:numId="23" w16cid:durableId="1855026908">
    <w:abstractNumId w:val="19"/>
  </w:num>
  <w:num w:numId="24" w16cid:durableId="1747148554">
    <w:abstractNumId w:val="22"/>
  </w:num>
  <w:num w:numId="25" w16cid:durableId="684016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B3216"/>
    <w:rsid w:val="004B4DA7"/>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5F612C"/>
    <w:rsid w:val="006002EB"/>
    <w:rsid w:val="00602844"/>
    <w:rsid w:val="0060672C"/>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B00CF9"/>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5227"/>
    <w:rsid w:val="00C56C7E"/>
    <w:rsid w:val="00C62D4B"/>
    <w:rsid w:val="00C644CF"/>
    <w:rsid w:val="00C73C0F"/>
    <w:rsid w:val="00C776A4"/>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27BDB"/>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2026-01-20T08:17:00Z</cp:lastPrinted>
  <dcterms:created xsi:type="dcterms:W3CDTF">2026-01-20T08:18:00Z</dcterms:created>
  <dcterms:modified xsi:type="dcterms:W3CDTF">2026-01-20T08:18:00Z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