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3F195" w14:textId="7E77D62A" w:rsidR="00FB79BE" w:rsidRDefault="00FB79BE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565FFEF8" w14:textId="2043E729" w:rsidR="00FB79B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4CFE8F20" w14:textId="37113AFD" w:rsid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002E11BF" w14:textId="77777777" w:rsid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Kupwara.</w:t>
      </w:r>
    </w:p>
    <w:p w14:paraId="70DB958B" w14:textId="77777777" w:rsid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</w:p>
    <w:p w14:paraId="093A3CDA" w14:textId="26C806E5" w:rsid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No: KGP/Estt/</w:t>
      </w:r>
      <w:r>
        <w:rPr>
          <w:rFonts w:ascii="Tahoma" w:hAnsi="Tahoma" w:cs="Tahoma"/>
          <w:color w:val="1F1F1F"/>
          <w:sz w:val="24"/>
          <w:szCs w:val="24"/>
        </w:rPr>
        <w:t>Misc/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2025/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11-04-2025</w:t>
      </w:r>
    </w:p>
    <w:p w14:paraId="62BD5488" w14:textId="77777777" w:rsid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</w:p>
    <w:p w14:paraId="323FDF1D" w14:textId="087EF2EE" w:rsidR="004D6F9E" w:rsidRPr="004D6F9E" w:rsidRDefault="004D6F9E" w:rsidP="004D6F9E">
      <w:pPr>
        <w:tabs>
          <w:tab w:val="left" w:pos="1524"/>
        </w:tabs>
        <w:ind w:hanging="284"/>
        <w:rPr>
          <w:rFonts w:ascii="Tahoma" w:hAnsi="Tahoma" w:cs="Tahoma"/>
          <w:color w:val="1F1F1F"/>
          <w:sz w:val="25"/>
          <w:szCs w:val="25"/>
        </w:rPr>
      </w:pPr>
      <w:r w:rsidRPr="004D6F9E">
        <w:rPr>
          <w:rFonts w:ascii="Tahoma" w:hAnsi="Tahoma" w:cs="Tahoma"/>
          <w:b/>
          <w:bCs/>
          <w:color w:val="1F1F1F"/>
          <w:sz w:val="26"/>
          <w:szCs w:val="26"/>
        </w:rPr>
        <w:t>S</w:t>
      </w:r>
      <w:r w:rsidR="00FB79BE" w:rsidRPr="004D6F9E">
        <w:rPr>
          <w:rFonts w:ascii="Tahoma" w:hAnsi="Tahoma" w:cs="Tahoma"/>
          <w:b/>
          <w:bCs/>
          <w:color w:val="1F1F1F"/>
          <w:sz w:val="26"/>
          <w:szCs w:val="26"/>
        </w:rPr>
        <w:t>ubject: Request for Hydraulic Benches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47349977" w14:textId="77777777" w:rsidR="004D6F9E" w:rsidRPr="004D6F9E" w:rsidRDefault="004D6F9E" w:rsidP="004D6F9E">
      <w:pPr>
        <w:tabs>
          <w:tab w:val="left" w:pos="1524"/>
        </w:tabs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6106E93" w14:textId="51E4D45A" w:rsidR="004D6F9E" w:rsidRPr="00FB79BE" w:rsidRDefault="004D6F9E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Sir,</w:t>
      </w:r>
    </w:p>
    <w:p w14:paraId="188B1A27" w14:textId="0B3A9C52" w:rsidR="00147580" w:rsidRDefault="00FB79BE" w:rsidP="00147580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FB79BE">
        <w:rPr>
          <w:rFonts w:ascii="Tahoma" w:hAnsi="Tahoma" w:cs="Tahoma"/>
          <w:color w:val="1F1F1F"/>
          <w:sz w:val="25"/>
          <w:szCs w:val="25"/>
        </w:rPr>
        <w:t>This communication is to request</w:t>
      </w:r>
      <w:r w:rsidR="004D6F9E">
        <w:rPr>
          <w:rFonts w:ascii="Tahoma" w:hAnsi="Tahoma" w:cs="Tahoma"/>
          <w:color w:val="1F1F1F"/>
          <w:sz w:val="25"/>
          <w:szCs w:val="25"/>
        </w:rPr>
        <w:t xml:space="preserve"> you</w:t>
      </w:r>
      <w:r w:rsidRPr="00FB79BE">
        <w:rPr>
          <w:rFonts w:ascii="Tahoma" w:hAnsi="Tahoma" w:cs="Tahoma"/>
          <w:color w:val="1F1F1F"/>
          <w:sz w:val="25"/>
          <w:szCs w:val="25"/>
        </w:rPr>
        <w:t xml:space="preserve"> the transfer of hydraulic benches currently in your </w:t>
      </w:r>
      <w:r w:rsidR="0080772E">
        <w:rPr>
          <w:rFonts w:ascii="Tahoma" w:hAnsi="Tahoma" w:cs="Tahoma"/>
          <w:color w:val="1F1F1F"/>
          <w:sz w:val="25"/>
          <w:szCs w:val="25"/>
        </w:rPr>
        <w:t>Institution</w:t>
      </w:r>
      <w:r w:rsidRPr="00FB79BE">
        <w:rPr>
          <w:rFonts w:ascii="Tahoma" w:hAnsi="Tahoma" w:cs="Tahoma"/>
          <w:color w:val="1F1F1F"/>
          <w:sz w:val="25"/>
          <w:szCs w:val="25"/>
        </w:rPr>
        <w:t xml:space="preserve"> to Kashmir Govt Polytechnic College Srinagar. </w:t>
      </w:r>
      <w:r w:rsidR="00147580" w:rsidRPr="00147580">
        <w:rPr>
          <w:rFonts w:ascii="Tahoma" w:hAnsi="Tahoma" w:cs="Tahoma"/>
          <w:color w:val="1F1F1F"/>
          <w:sz w:val="25"/>
          <w:szCs w:val="25"/>
        </w:rPr>
        <w:t>These benches are essential for conducting practical sessions in our Civil Engineering and Automobile Engineering departments, enabling students to gain hands-on experience and enhance their technical skills.</w:t>
      </w:r>
    </w:p>
    <w:p w14:paraId="0B432BC8" w14:textId="21A380A6" w:rsidR="00FB79BE" w:rsidRPr="00FB79BE" w:rsidRDefault="00FB79BE" w:rsidP="00147580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FB79BE">
        <w:rPr>
          <w:rFonts w:ascii="Tahoma" w:hAnsi="Tahoma" w:cs="Tahoma"/>
          <w:color w:val="1F1F1F"/>
          <w:sz w:val="25"/>
          <w:szCs w:val="25"/>
        </w:rPr>
        <w:t xml:space="preserve">To facilitate the seamless transfer of the aforementioned hydraulic benches, the following </w:t>
      </w:r>
      <w:r w:rsidR="004D6F9E">
        <w:rPr>
          <w:rFonts w:ascii="Tahoma" w:hAnsi="Tahoma" w:cs="Tahoma"/>
          <w:color w:val="1F1F1F"/>
          <w:sz w:val="25"/>
          <w:szCs w:val="25"/>
        </w:rPr>
        <w:t xml:space="preserve">Officers/Officials </w:t>
      </w:r>
      <w:r w:rsidRPr="00FB79BE">
        <w:rPr>
          <w:rFonts w:ascii="Tahoma" w:hAnsi="Tahoma" w:cs="Tahoma"/>
          <w:color w:val="1F1F1F"/>
          <w:sz w:val="25"/>
          <w:szCs w:val="25"/>
        </w:rPr>
        <w:t xml:space="preserve">from our institution have been officially deputed to visit your </w:t>
      </w:r>
      <w:r w:rsidR="004D6F9E">
        <w:rPr>
          <w:rFonts w:ascii="Tahoma" w:hAnsi="Tahoma" w:cs="Tahoma"/>
          <w:color w:val="1F1F1F"/>
          <w:sz w:val="25"/>
          <w:szCs w:val="25"/>
        </w:rPr>
        <w:t>institution on 12-04-2025</w:t>
      </w:r>
      <w:r w:rsidRPr="00FB79BE">
        <w:rPr>
          <w:rFonts w:ascii="Tahoma" w:hAnsi="Tahoma" w:cs="Tahoma"/>
          <w:color w:val="1F1F1F"/>
          <w:sz w:val="25"/>
          <w:szCs w:val="25"/>
        </w:rPr>
        <w:t>:</w:t>
      </w:r>
    </w:p>
    <w:p w14:paraId="2AF33FAB" w14:textId="128B1874" w:rsidR="00FB79BE" w:rsidRPr="004D6F9E" w:rsidRDefault="00FB79BE" w:rsidP="004D6F9E">
      <w:pPr>
        <w:pStyle w:val="ListParagraph"/>
        <w:numPr>
          <w:ilvl w:val="0"/>
          <w:numId w:val="18"/>
        </w:numPr>
        <w:tabs>
          <w:tab w:val="left" w:pos="142"/>
        </w:tabs>
        <w:spacing w:line="360" w:lineRule="auto"/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D6F9E">
        <w:rPr>
          <w:rFonts w:ascii="Tahoma" w:hAnsi="Tahoma" w:cs="Tahoma"/>
          <w:color w:val="1F1F1F"/>
          <w:sz w:val="25"/>
          <w:szCs w:val="25"/>
        </w:rPr>
        <w:t>Er. Mudasir Rashid, Lecturer</w:t>
      </w:r>
      <w:r w:rsidR="004D6F9E">
        <w:rPr>
          <w:rFonts w:ascii="Tahoma" w:hAnsi="Tahoma" w:cs="Tahoma"/>
          <w:color w:val="1F1F1F"/>
          <w:sz w:val="25"/>
          <w:szCs w:val="25"/>
        </w:rPr>
        <w:t xml:space="preserve">-I, </w:t>
      </w:r>
      <w:r w:rsidRPr="004D6F9E">
        <w:rPr>
          <w:rFonts w:ascii="Tahoma" w:hAnsi="Tahoma" w:cs="Tahoma"/>
          <w:color w:val="1F1F1F"/>
          <w:sz w:val="25"/>
          <w:szCs w:val="25"/>
        </w:rPr>
        <w:t>Automobile Engineering</w:t>
      </w:r>
    </w:p>
    <w:p w14:paraId="50DE5CCF" w14:textId="77777777" w:rsidR="00FB79BE" w:rsidRPr="004D6F9E" w:rsidRDefault="00FB79BE" w:rsidP="004D6F9E">
      <w:pPr>
        <w:pStyle w:val="ListParagraph"/>
        <w:numPr>
          <w:ilvl w:val="0"/>
          <w:numId w:val="18"/>
        </w:numPr>
        <w:tabs>
          <w:tab w:val="left" w:pos="142"/>
        </w:tabs>
        <w:spacing w:line="360" w:lineRule="auto"/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D6F9E">
        <w:rPr>
          <w:rFonts w:ascii="Tahoma" w:hAnsi="Tahoma" w:cs="Tahoma"/>
          <w:color w:val="1F1F1F"/>
          <w:sz w:val="25"/>
          <w:szCs w:val="25"/>
        </w:rPr>
        <w:t>Er. Aaqib Farooq, Demonstrator, Civil Engineering</w:t>
      </w:r>
    </w:p>
    <w:p w14:paraId="7D9B5B4B" w14:textId="77777777" w:rsidR="00FB79BE" w:rsidRPr="004D6F9E" w:rsidRDefault="00FB79BE" w:rsidP="004D6F9E">
      <w:pPr>
        <w:pStyle w:val="ListParagraph"/>
        <w:numPr>
          <w:ilvl w:val="0"/>
          <w:numId w:val="18"/>
        </w:numPr>
        <w:tabs>
          <w:tab w:val="left" w:pos="142"/>
        </w:tabs>
        <w:spacing w:line="360" w:lineRule="auto"/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D6F9E">
        <w:rPr>
          <w:rFonts w:ascii="Tahoma" w:hAnsi="Tahoma" w:cs="Tahoma"/>
          <w:color w:val="1F1F1F"/>
          <w:sz w:val="25"/>
          <w:szCs w:val="25"/>
        </w:rPr>
        <w:t>Er. Amir Khan, Demonstrator, Civil Engineering</w:t>
      </w:r>
    </w:p>
    <w:p w14:paraId="4C0A543E" w14:textId="7D35DCE6" w:rsidR="00FB79BE" w:rsidRPr="00FB79BE" w:rsidRDefault="00FB79BE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FB79BE">
        <w:rPr>
          <w:rFonts w:ascii="Tahoma" w:hAnsi="Tahoma" w:cs="Tahoma"/>
          <w:color w:val="1F1F1F"/>
          <w:sz w:val="25"/>
          <w:szCs w:val="25"/>
        </w:rPr>
        <w:t>The hydraulic benches will significantly contribute to the enhancement of our laboratory facilities and the practical training imparted to our students.</w:t>
      </w:r>
    </w:p>
    <w:p w14:paraId="434E9C13" w14:textId="77777777" w:rsidR="00FB79BE" w:rsidRPr="00FB79BE" w:rsidRDefault="00FB79BE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A2A90D4" w14:textId="409C4520" w:rsidR="00FB79BE" w:rsidRPr="00FB79BE" w:rsidRDefault="00FB79BE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2A54999" w14:textId="5BC2BDC8" w:rsidR="004D6F9E" w:rsidRDefault="004D6F9E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FB79BE" w:rsidRPr="00FB79B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56402B">
        <w:rPr>
          <w:rFonts w:ascii="Tahoma" w:hAnsi="Tahoma" w:cs="Tahoma"/>
          <w:color w:val="1F1F1F"/>
          <w:sz w:val="25"/>
          <w:szCs w:val="25"/>
        </w:rPr>
        <w:t>S</w:t>
      </w:r>
      <w:r w:rsidR="00FB79BE" w:rsidRPr="00FB79BE">
        <w:rPr>
          <w:rFonts w:ascii="Tahoma" w:hAnsi="Tahoma" w:cs="Tahoma"/>
          <w:color w:val="1F1F1F"/>
          <w:sz w:val="25"/>
          <w:szCs w:val="25"/>
        </w:rPr>
        <w:t>incerely,</w:t>
      </w:r>
    </w:p>
    <w:p w14:paraId="5E263B3D" w14:textId="77777777" w:rsidR="00881A53" w:rsidRPr="00FB79BE" w:rsidRDefault="00881A53" w:rsidP="004D6F9E">
      <w:pPr>
        <w:tabs>
          <w:tab w:val="left" w:pos="1524"/>
        </w:tabs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5F351B" w14:textId="77777777" w:rsidR="00FB79BE" w:rsidRPr="00FB79BE" w:rsidRDefault="00FB79BE" w:rsidP="004D6F9E">
      <w:pPr>
        <w:tabs>
          <w:tab w:val="left" w:pos="1524"/>
        </w:tabs>
        <w:jc w:val="right"/>
        <w:rPr>
          <w:rFonts w:ascii="Tahoma" w:hAnsi="Tahoma" w:cs="Tahoma"/>
          <w:color w:val="1F1F1F"/>
          <w:sz w:val="25"/>
          <w:szCs w:val="25"/>
        </w:rPr>
      </w:pPr>
    </w:p>
    <w:p w14:paraId="1B854273" w14:textId="3CDF05C6" w:rsidR="00FB79BE" w:rsidRPr="00FB79BE" w:rsidRDefault="004D6F9E" w:rsidP="004D6F9E">
      <w:pPr>
        <w:tabs>
          <w:tab w:val="left" w:pos="1524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  <w:r w:rsidR="00FB79BE" w:rsidRPr="00FB79BE">
        <w:rPr>
          <w:rFonts w:ascii="Tahoma" w:hAnsi="Tahoma" w:cs="Tahoma"/>
          <w:color w:val="1F1F1F"/>
          <w:sz w:val="25"/>
          <w:szCs w:val="25"/>
        </w:rPr>
        <w:t>Principal</w:t>
      </w:r>
    </w:p>
    <w:p w14:paraId="6252F025" w14:textId="34D7F377" w:rsidR="00FB79BE" w:rsidRPr="00FB79BE" w:rsidRDefault="004D6F9E" w:rsidP="004D6F9E">
      <w:pPr>
        <w:tabs>
          <w:tab w:val="left" w:pos="1524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</w:t>
      </w:r>
      <w:r w:rsidR="00FB79BE" w:rsidRPr="00FB79BE">
        <w:rPr>
          <w:rFonts w:ascii="Tahoma" w:hAnsi="Tahoma" w:cs="Tahoma"/>
          <w:color w:val="1F1F1F"/>
          <w:sz w:val="25"/>
          <w:szCs w:val="25"/>
        </w:rPr>
        <w:t>Kashmir Govt Polytechnic College</w:t>
      </w:r>
    </w:p>
    <w:p w14:paraId="6F44599B" w14:textId="7E970E77" w:rsidR="004D6F9E" w:rsidRDefault="004D6F9E" w:rsidP="004D6F9E">
      <w:pPr>
        <w:tabs>
          <w:tab w:val="left" w:pos="1524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FB79BE" w:rsidRPr="00FB79BE">
        <w:rPr>
          <w:rFonts w:ascii="Tahoma" w:hAnsi="Tahoma" w:cs="Tahoma"/>
          <w:color w:val="1F1F1F"/>
          <w:sz w:val="25"/>
          <w:szCs w:val="25"/>
        </w:rPr>
        <w:t>Srinagar</w:t>
      </w:r>
    </w:p>
    <w:p w14:paraId="0EBAC391" w14:textId="6BE42D8E" w:rsidR="004D6F9E" w:rsidRDefault="004D6F9E" w:rsidP="000B4DC9">
      <w:pPr>
        <w:tabs>
          <w:tab w:val="left" w:pos="1524"/>
        </w:tabs>
        <w:ind w:hanging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Copy to the:</w:t>
      </w:r>
    </w:p>
    <w:p w14:paraId="2BB48298" w14:textId="1911F701" w:rsidR="004D6F9E" w:rsidRDefault="004D6F9E" w:rsidP="000B4DC9">
      <w:pPr>
        <w:tabs>
          <w:tab w:val="left" w:pos="1524"/>
        </w:tabs>
        <w:ind w:hanging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1.Director, Department of Skill Development for your kind information and action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 xml:space="preserve">at </w:t>
      </w:r>
      <w:r w:rsidR="000B4DC9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office end.</w:t>
      </w:r>
    </w:p>
    <w:p w14:paraId="5182CBBF" w14:textId="0B85F379" w:rsidR="00BE1945" w:rsidRDefault="00BE1945" w:rsidP="000B4DC9">
      <w:pPr>
        <w:tabs>
          <w:tab w:val="left" w:pos="1524"/>
        </w:tabs>
        <w:ind w:hanging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2.All concerned Officers/Officials for compliance.</w:t>
      </w:r>
    </w:p>
    <w:p w14:paraId="47F34C81" w14:textId="5BCAC395" w:rsidR="00900EE4" w:rsidRPr="003D1396" w:rsidRDefault="00900EE4" w:rsidP="000B4DC9">
      <w:pPr>
        <w:ind w:hanging="142"/>
        <w:rPr>
          <w:rFonts w:ascii="Tahoma" w:hAnsi="Tahoma" w:cs="Tahoma"/>
          <w:color w:val="1F1F1F"/>
          <w:sz w:val="25"/>
          <w:szCs w:val="25"/>
        </w:rPr>
      </w:pPr>
    </w:p>
    <w:p w14:paraId="1B3984C5" w14:textId="775BB821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</w:p>
    <w:sectPr w:rsidR="00BD636C" w:rsidRPr="003D1396" w:rsidSect="004D6F9E">
      <w:headerReference w:type="default" r:id="rId7"/>
      <w:pgSz w:w="11906" w:h="16838"/>
      <w:pgMar w:top="851" w:right="991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2DBC8" w14:textId="77777777" w:rsidR="008D400C" w:rsidRDefault="008D400C">
      <w:r>
        <w:separator/>
      </w:r>
    </w:p>
  </w:endnote>
  <w:endnote w:type="continuationSeparator" w:id="0">
    <w:p w14:paraId="2DAC050D" w14:textId="77777777" w:rsidR="008D400C" w:rsidRDefault="008D4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6ED6A" w14:textId="77777777" w:rsidR="008D400C" w:rsidRDefault="008D400C">
      <w:r>
        <w:separator/>
      </w:r>
    </w:p>
  </w:footnote>
  <w:footnote w:type="continuationSeparator" w:id="0">
    <w:p w14:paraId="0AE281D2" w14:textId="77777777" w:rsidR="008D400C" w:rsidRDefault="008D4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C585C26" w:rsidR="00B14580" w:rsidRDefault="004D6F9E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3238D02">
          <wp:simplePos x="0" y="0"/>
          <wp:positionH relativeFrom="margin">
            <wp:posOffset>-95693</wp:posOffset>
          </wp:positionH>
          <wp:positionV relativeFrom="page">
            <wp:posOffset>308698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5878DD2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5EDC7773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8611B87"/>
    <w:multiLevelType w:val="hybridMultilevel"/>
    <w:tmpl w:val="77AC7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4"/>
  </w:num>
  <w:num w:numId="16">
    <w:abstractNumId w:val="16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66A1"/>
    <w:rsid w:val="000B4DC9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580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D6F9E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02B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0772E"/>
    <w:rsid w:val="00830478"/>
    <w:rsid w:val="00831980"/>
    <w:rsid w:val="008332A4"/>
    <w:rsid w:val="00834240"/>
    <w:rsid w:val="00837632"/>
    <w:rsid w:val="0085640F"/>
    <w:rsid w:val="008567AA"/>
    <w:rsid w:val="008729B0"/>
    <w:rsid w:val="00881A53"/>
    <w:rsid w:val="00892712"/>
    <w:rsid w:val="008961CA"/>
    <w:rsid w:val="008A680A"/>
    <w:rsid w:val="008B0BB0"/>
    <w:rsid w:val="008B22E1"/>
    <w:rsid w:val="008C0DC9"/>
    <w:rsid w:val="008D400C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1945"/>
    <w:rsid w:val="00BE41BC"/>
    <w:rsid w:val="00BF3E13"/>
    <w:rsid w:val="00C05085"/>
    <w:rsid w:val="00C1593D"/>
    <w:rsid w:val="00C17FA6"/>
    <w:rsid w:val="00C32A63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64C21"/>
    <w:rsid w:val="00E66F64"/>
    <w:rsid w:val="00E7798A"/>
    <w:rsid w:val="00E821D7"/>
    <w:rsid w:val="00E936E1"/>
    <w:rsid w:val="00EC24C6"/>
    <w:rsid w:val="00EF1596"/>
    <w:rsid w:val="00EF22D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B79B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1258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2025-04-11T08:27:00Z</cp:lastPrinted>
  <dcterms:created xsi:type="dcterms:W3CDTF">2025-04-11T08:51:00Z</dcterms:created>
  <dcterms:modified xsi:type="dcterms:W3CDTF">2025-04-11T08:51:00Z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