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C704" w14:textId="348F29AE" w:rsidR="00CD33E7" w:rsidRPr="00CD33E7" w:rsidRDefault="0083171D" w:rsidP="00F60AD6">
      <w:pPr>
        <w:ind w:left="284"/>
        <w:rPr>
          <w:rFonts w:ascii="Tahoma" w:hAnsi="Tahoma" w:cs="Tahoma"/>
          <w:sz w:val="25"/>
          <w:szCs w:val="25"/>
        </w:rPr>
      </w:pPr>
      <w:bookmarkStart w:id="0" w:name="_Hlk201913794"/>
      <w:r>
        <w:rPr>
          <w:rFonts w:ascii="Tahoma" w:hAnsi="Tahoma" w:cs="Tahoma"/>
          <w:sz w:val="25"/>
          <w:szCs w:val="25"/>
        </w:rPr>
        <w:t>Mr. Khalid Farooq</w:t>
      </w:r>
      <w:r w:rsidR="001A6B23">
        <w:rPr>
          <w:rFonts w:ascii="Tahoma" w:hAnsi="Tahoma" w:cs="Tahoma"/>
          <w:sz w:val="25"/>
          <w:szCs w:val="25"/>
        </w:rPr>
        <w:t>,</w:t>
      </w:r>
    </w:p>
    <w:p w14:paraId="312E880E" w14:textId="673559A2" w:rsidR="0043382C" w:rsidRDefault="0083171D" w:rsidP="0083171D">
      <w:pPr>
        <w:ind w:left="284"/>
        <w:rPr>
          <w:rFonts w:ascii="Tahoma" w:hAnsi="Tahoma" w:cs="Tahoma"/>
          <w:sz w:val="25"/>
          <w:szCs w:val="25"/>
        </w:rPr>
      </w:pPr>
      <w:r>
        <w:rPr>
          <w:rFonts w:ascii="Tahoma" w:hAnsi="Tahoma" w:cs="Tahoma"/>
          <w:sz w:val="25"/>
          <w:szCs w:val="25"/>
        </w:rPr>
        <w:t>Incharge RCMS.</w:t>
      </w:r>
    </w:p>
    <w:p w14:paraId="069B6DBE" w14:textId="0F9BEFF6" w:rsidR="00F60AD6" w:rsidRPr="00F60AD6" w:rsidRDefault="0043382C" w:rsidP="00F60AD6">
      <w:pPr>
        <w:ind w:left="284"/>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E82C64">
        <w:rPr>
          <w:rFonts w:ascii="Tahoma" w:hAnsi="Tahoma" w:cs="Tahoma"/>
          <w:color w:val="1F1F1F"/>
          <w:sz w:val="25"/>
          <w:szCs w:val="25"/>
        </w:rPr>
        <w:t>2120</w:t>
      </w:r>
      <w:r w:rsidR="00F60AD6">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E82C64">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394491">
        <w:rPr>
          <w:rFonts w:ascii="Tahoma" w:hAnsi="Tahoma" w:cs="Tahoma"/>
          <w:color w:val="1F1F1F"/>
          <w:sz w:val="25"/>
          <w:szCs w:val="25"/>
        </w:rPr>
        <w:t xml:space="preserve"> </w:t>
      </w:r>
      <w:r w:rsidR="00F60AD6">
        <w:rPr>
          <w:rFonts w:ascii="Tahoma" w:hAnsi="Tahoma" w:cs="Tahoma"/>
          <w:color w:val="1F1F1F"/>
          <w:sz w:val="25"/>
          <w:szCs w:val="25"/>
        </w:rPr>
        <w:t>0</w:t>
      </w:r>
      <w:r w:rsidR="0083171D">
        <w:rPr>
          <w:rFonts w:ascii="Tahoma" w:hAnsi="Tahoma" w:cs="Tahoma"/>
          <w:color w:val="1F1F1F"/>
          <w:sz w:val="25"/>
          <w:szCs w:val="25"/>
        </w:rPr>
        <w:t>7</w:t>
      </w:r>
      <w:r>
        <w:rPr>
          <w:rFonts w:ascii="Tahoma" w:hAnsi="Tahoma" w:cs="Tahoma"/>
          <w:color w:val="1F1F1F"/>
          <w:sz w:val="25"/>
          <w:szCs w:val="25"/>
        </w:rPr>
        <w:t>-</w:t>
      </w:r>
      <w:r w:rsidR="00F60AD6">
        <w:rPr>
          <w:rFonts w:ascii="Tahoma" w:hAnsi="Tahoma" w:cs="Tahoma"/>
          <w:color w:val="1F1F1F"/>
          <w:sz w:val="25"/>
          <w:szCs w:val="25"/>
        </w:rPr>
        <w:t>02</w:t>
      </w:r>
      <w:r>
        <w:rPr>
          <w:rFonts w:ascii="Tahoma" w:hAnsi="Tahoma" w:cs="Tahoma"/>
          <w:color w:val="1F1F1F"/>
          <w:sz w:val="25"/>
          <w:szCs w:val="25"/>
        </w:rPr>
        <w:t>-202</w:t>
      </w:r>
      <w:bookmarkEnd w:id="0"/>
      <w:r w:rsidR="00F60AD6">
        <w:rPr>
          <w:rFonts w:ascii="Tahoma" w:hAnsi="Tahoma" w:cs="Tahoma"/>
          <w:color w:val="1F1F1F"/>
          <w:sz w:val="25"/>
          <w:szCs w:val="25"/>
        </w:rPr>
        <w:t>6</w:t>
      </w:r>
    </w:p>
    <w:p w14:paraId="57CA9C8D" w14:textId="15A1C47E" w:rsidR="0083171D" w:rsidRPr="0083171D" w:rsidRDefault="00F60AD6" w:rsidP="00584945">
      <w:pPr>
        <w:ind w:left="284"/>
        <w:jc w:val="both"/>
        <w:rPr>
          <w:rFonts w:ascii="Tahoma" w:hAnsi="Tahoma" w:cs="Tahoma"/>
          <w:b/>
          <w:bCs/>
          <w:color w:val="1F1F1F"/>
          <w:sz w:val="25"/>
          <w:szCs w:val="25"/>
        </w:rPr>
      </w:pPr>
      <w:r w:rsidRPr="00F60AD6">
        <w:rPr>
          <w:rFonts w:ascii="Tahoma" w:hAnsi="Tahoma" w:cs="Tahoma"/>
          <w:b/>
          <w:bCs/>
          <w:color w:val="1F1F1F"/>
          <w:sz w:val="25"/>
          <w:szCs w:val="25"/>
        </w:rPr>
        <w:t xml:space="preserve">Subject: </w:t>
      </w:r>
      <w:r w:rsidR="0083171D" w:rsidRPr="0083171D">
        <w:rPr>
          <w:rFonts w:ascii="Tahoma" w:hAnsi="Tahoma" w:cs="Tahoma"/>
          <w:b/>
          <w:bCs/>
          <w:color w:val="1F1F1F"/>
          <w:sz w:val="25"/>
          <w:szCs w:val="25"/>
        </w:rPr>
        <w:t>Provisional Confirmation of Auditorium Booking on 15</w:t>
      </w:r>
      <w:r w:rsidR="00584945">
        <w:rPr>
          <w:rFonts w:ascii="Tahoma" w:hAnsi="Tahoma" w:cs="Tahoma"/>
          <w:b/>
          <w:bCs/>
          <w:color w:val="1F1F1F"/>
          <w:sz w:val="25"/>
          <w:szCs w:val="25"/>
        </w:rPr>
        <w:t>-02-</w:t>
      </w:r>
      <w:r w:rsidR="0083171D" w:rsidRPr="0083171D">
        <w:rPr>
          <w:rFonts w:ascii="Tahoma" w:hAnsi="Tahoma" w:cs="Tahoma"/>
          <w:b/>
          <w:bCs/>
          <w:color w:val="1F1F1F"/>
          <w:sz w:val="25"/>
          <w:szCs w:val="25"/>
        </w:rPr>
        <w:t>2026</w:t>
      </w:r>
      <w:r w:rsidR="0083171D">
        <w:rPr>
          <w:rFonts w:ascii="Tahoma" w:hAnsi="Tahoma" w:cs="Tahoma"/>
          <w:b/>
          <w:bCs/>
          <w:color w:val="1F1F1F"/>
          <w:sz w:val="25"/>
          <w:szCs w:val="25"/>
        </w:rPr>
        <w:t>.</w:t>
      </w:r>
    </w:p>
    <w:p w14:paraId="46ABAE64" w14:textId="78BD2262" w:rsidR="0083171D" w:rsidRPr="0083171D" w:rsidRDefault="0083171D" w:rsidP="0083171D">
      <w:pPr>
        <w:spacing w:line="360" w:lineRule="auto"/>
        <w:ind w:left="360"/>
        <w:jc w:val="both"/>
        <w:rPr>
          <w:rFonts w:ascii="Tahoma" w:hAnsi="Tahoma" w:cs="Tahoma"/>
          <w:color w:val="1F1F1F"/>
          <w:sz w:val="25"/>
          <w:szCs w:val="25"/>
        </w:rPr>
      </w:pPr>
      <w:r>
        <w:rPr>
          <w:rFonts w:ascii="Tahoma" w:hAnsi="Tahoma" w:cs="Tahoma"/>
          <w:color w:val="1F1F1F"/>
          <w:sz w:val="25"/>
          <w:szCs w:val="25"/>
        </w:rPr>
        <w:t>Sir,</w:t>
      </w:r>
    </w:p>
    <w:p w14:paraId="7A2DA233" w14:textId="4882213D" w:rsidR="0083171D" w:rsidRPr="0083171D" w:rsidRDefault="0083171D" w:rsidP="0083171D">
      <w:pPr>
        <w:ind w:left="360"/>
        <w:jc w:val="both"/>
        <w:rPr>
          <w:rFonts w:ascii="Tahoma" w:hAnsi="Tahoma" w:cs="Tahoma"/>
          <w:color w:val="1F1F1F"/>
          <w:sz w:val="25"/>
          <w:szCs w:val="25"/>
        </w:rPr>
      </w:pPr>
      <w:r w:rsidRPr="0083171D">
        <w:rPr>
          <w:rFonts w:ascii="Tahoma" w:hAnsi="Tahoma" w:cs="Tahoma"/>
          <w:color w:val="1F1F1F"/>
          <w:sz w:val="25"/>
          <w:szCs w:val="25"/>
        </w:rPr>
        <w:t>This is with reference to your request and discussion with our representative for the use of the Auditorium on 15-02-2026. We are pleased to inform you that the booking is provisionally permitted on the said date, subject to strict compliance with the following terms and conditions:</w:t>
      </w:r>
    </w:p>
    <w:p w14:paraId="43B48925" w14:textId="56944EFA" w:rsidR="0083171D" w:rsidRPr="0083171D" w:rsidRDefault="0083171D" w:rsidP="0083171D">
      <w:pPr>
        <w:numPr>
          <w:ilvl w:val="0"/>
          <w:numId w:val="19"/>
        </w:numPr>
        <w:jc w:val="both"/>
        <w:rPr>
          <w:rFonts w:ascii="Tahoma" w:hAnsi="Tahoma" w:cs="Tahoma"/>
          <w:color w:val="1F1F1F"/>
          <w:sz w:val="25"/>
          <w:szCs w:val="25"/>
        </w:rPr>
      </w:pPr>
      <w:r w:rsidRPr="0083171D">
        <w:rPr>
          <w:rFonts w:ascii="Tahoma" w:hAnsi="Tahoma" w:cs="Tahoma"/>
          <w:b/>
          <w:bCs/>
          <w:color w:val="1F1F1F"/>
          <w:sz w:val="25"/>
          <w:szCs w:val="25"/>
        </w:rPr>
        <w:t>Advance Payment</w:t>
      </w:r>
      <w:r>
        <w:rPr>
          <w:rFonts w:ascii="Tahoma" w:hAnsi="Tahoma" w:cs="Tahoma"/>
          <w:b/>
          <w:bCs/>
          <w:color w:val="1F1F1F"/>
          <w:sz w:val="25"/>
          <w:szCs w:val="25"/>
        </w:rPr>
        <w:t>:</w:t>
      </w:r>
      <w:r w:rsidRPr="0083171D">
        <w:rPr>
          <w:rFonts w:ascii="Tahoma" w:hAnsi="Tahoma" w:cs="Tahoma"/>
          <w:color w:val="1F1F1F"/>
          <w:sz w:val="25"/>
          <w:szCs w:val="25"/>
        </w:rPr>
        <w:t xml:space="preserve"> You are required to remit an advance amount of ₹3,000/- (Rupees Three Thousand only) to the Institution's IRG Account (Internal Revenue Generation Account). Account Details: 0365040100008547, JK BANK LAL MANDI.IFSC: JAKA0SBOARD</w:t>
      </w:r>
    </w:p>
    <w:p w14:paraId="6FF572A3" w14:textId="12A6C2D6" w:rsidR="0083171D" w:rsidRPr="0083171D" w:rsidRDefault="0083171D" w:rsidP="0083171D">
      <w:pPr>
        <w:numPr>
          <w:ilvl w:val="0"/>
          <w:numId w:val="19"/>
        </w:numPr>
        <w:jc w:val="both"/>
        <w:rPr>
          <w:rFonts w:ascii="Tahoma" w:hAnsi="Tahoma" w:cs="Tahoma"/>
          <w:color w:val="1F1F1F"/>
          <w:sz w:val="25"/>
          <w:szCs w:val="25"/>
        </w:rPr>
      </w:pPr>
      <w:r w:rsidRPr="0083171D">
        <w:rPr>
          <w:rFonts w:ascii="Tahoma" w:hAnsi="Tahoma" w:cs="Tahoma"/>
          <w:b/>
          <w:bCs/>
          <w:color w:val="1F1F1F"/>
          <w:sz w:val="25"/>
          <w:szCs w:val="25"/>
        </w:rPr>
        <w:t>Priority for Government/Official Events</w:t>
      </w:r>
      <w:r>
        <w:rPr>
          <w:rFonts w:ascii="Tahoma" w:hAnsi="Tahoma" w:cs="Tahoma"/>
          <w:b/>
          <w:bCs/>
          <w:color w:val="1F1F1F"/>
          <w:sz w:val="25"/>
          <w:szCs w:val="25"/>
        </w:rPr>
        <w:t>:</w:t>
      </w:r>
      <w:r w:rsidRPr="0083171D">
        <w:rPr>
          <w:rFonts w:ascii="Tahoma" w:hAnsi="Tahoma" w:cs="Tahoma"/>
          <w:color w:val="1F1F1F"/>
          <w:sz w:val="25"/>
          <w:szCs w:val="25"/>
        </w:rPr>
        <w:t xml:space="preserve"> The booking is purely provisional. In case any government proposal or official event of the institution/government is scheduled on the same date, your booking will stand cancelled automatically, and the full advance amount will be refunded without any deduction.</w:t>
      </w:r>
    </w:p>
    <w:p w14:paraId="363BD432" w14:textId="4B1C0414" w:rsidR="0083171D" w:rsidRPr="0083171D" w:rsidRDefault="0083171D" w:rsidP="0083171D">
      <w:pPr>
        <w:numPr>
          <w:ilvl w:val="0"/>
          <w:numId w:val="19"/>
        </w:numPr>
        <w:jc w:val="both"/>
        <w:rPr>
          <w:rFonts w:ascii="Tahoma" w:hAnsi="Tahoma" w:cs="Tahoma"/>
          <w:color w:val="1F1F1F"/>
          <w:sz w:val="25"/>
          <w:szCs w:val="25"/>
        </w:rPr>
      </w:pPr>
      <w:r w:rsidRPr="0083171D">
        <w:rPr>
          <w:rFonts w:ascii="Tahoma" w:hAnsi="Tahoma" w:cs="Tahoma"/>
          <w:b/>
          <w:bCs/>
          <w:color w:val="1F1F1F"/>
          <w:sz w:val="25"/>
          <w:szCs w:val="25"/>
        </w:rPr>
        <w:t>No Act of Violence or Damage to Property</w:t>
      </w:r>
      <w:r>
        <w:rPr>
          <w:rFonts w:ascii="Tahoma" w:hAnsi="Tahoma" w:cs="Tahoma"/>
          <w:b/>
          <w:bCs/>
          <w:color w:val="1F1F1F"/>
          <w:sz w:val="25"/>
          <w:szCs w:val="25"/>
        </w:rPr>
        <w:t>:</w:t>
      </w:r>
      <w:r w:rsidRPr="0083171D">
        <w:rPr>
          <w:rFonts w:ascii="Tahoma" w:hAnsi="Tahoma" w:cs="Tahoma"/>
          <w:color w:val="1F1F1F"/>
          <w:sz w:val="25"/>
          <w:szCs w:val="25"/>
        </w:rPr>
        <w:t xml:space="preserve"> You have to ensure that there is no act of violence of any kind during the event. There shall be no damage to the auditorium property, including but not limited to furniture, equipment, fittings, stage, lighting, air-conditioning, walls, or any other infrastructure. In the event of any damage or violation, </w:t>
      </w:r>
      <w:r>
        <w:rPr>
          <w:rFonts w:ascii="Tahoma" w:hAnsi="Tahoma" w:cs="Tahoma"/>
          <w:color w:val="1F1F1F"/>
          <w:sz w:val="25"/>
          <w:szCs w:val="25"/>
        </w:rPr>
        <w:t>you and your team</w:t>
      </w:r>
      <w:r w:rsidRPr="0083171D">
        <w:rPr>
          <w:rFonts w:ascii="Tahoma" w:hAnsi="Tahoma" w:cs="Tahoma"/>
          <w:color w:val="1F1F1F"/>
          <w:sz w:val="25"/>
          <w:szCs w:val="25"/>
        </w:rPr>
        <w:t xml:space="preserve"> will be held fully responsible for repair/replacement costs. Legal action may also be initiated if necessary.</w:t>
      </w:r>
    </w:p>
    <w:p w14:paraId="30485B1B" w14:textId="0CD55859" w:rsidR="0083171D" w:rsidRPr="0083171D" w:rsidRDefault="0083171D" w:rsidP="0083171D">
      <w:pPr>
        <w:numPr>
          <w:ilvl w:val="0"/>
          <w:numId w:val="19"/>
        </w:numPr>
        <w:jc w:val="both"/>
        <w:rPr>
          <w:rFonts w:ascii="Tahoma" w:hAnsi="Tahoma" w:cs="Tahoma"/>
          <w:color w:val="1F1F1F"/>
          <w:sz w:val="25"/>
          <w:szCs w:val="25"/>
        </w:rPr>
      </w:pPr>
      <w:r w:rsidRPr="0083171D">
        <w:rPr>
          <w:rFonts w:ascii="Tahoma" w:hAnsi="Tahoma" w:cs="Tahoma"/>
          <w:b/>
          <w:bCs/>
          <w:color w:val="1F1F1F"/>
          <w:sz w:val="25"/>
          <w:szCs w:val="25"/>
        </w:rPr>
        <w:t>No Religious, Political, or Similar Activities</w:t>
      </w:r>
      <w:r>
        <w:rPr>
          <w:rFonts w:ascii="Tahoma" w:hAnsi="Tahoma" w:cs="Tahoma"/>
          <w:b/>
          <w:bCs/>
          <w:color w:val="1F1F1F"/>
          <w:sz w:val="25"/>
          <w:szCs w:val="25"/>
        </w:rPr>
        <w:t>:</w:t>
      </w:r>
      <w:r w:rsidRPr="0083171D">
        <w:rPr>
          <w:rFonts w:ascii="Tahoma" w:hAnsi="Tahoma" w:cs="Tahoma"/>
          <w:color w:val="1F1F1F"/>
          <w:sz w:val="25"/>
          <w:szCs w:val="25"/>
        </w:rPr>
        <w:t xml:space="preserve"> As per the institution's guidelines, the auditorium shall not be used for any religious, political, or related activities (including prayers, discourses, rituals, political meetings, speeches, promotions, campaigning, communal gatherings, or any similar/divisive events). The event must remain strictly non-religious, non-political, neutral, and in line with academic, professional, cultural (non-religious), or educational objectives acceptable to the institution.</w:t>
      </w:r>
    </w:p>
    <w:p w14:paraId="62DBE596" w14:textId="486F2A25" w:rsidR="0083171D" w:rsidRPr="0083171D" w:rsidRDefault="0083171D" w:rsidP="0083171D">
      <w:pPr>
        <w:numPr>
          <w:ilvl w:val="0"/>
          <w:numId w:val="19"/>
        </w:numPr>
        <w:jc w:val="both"/>
        <w:rPr>
          <w:rFonts w:ascii="Tahoma" w:hAnsi="Tahoma" w:cs="Tahoma"/>
          <w:color w:val="1F1F1F"/>
          <w:sz w:val="25"/>
          <w:szCs w:val="25"/>
        </w:rPr>
      </w:pPr>
      <w:r w:rsidRPr="0083171D">
        <w:rPr>
          <w:rFonts w:ascii="Tahoma" w:hAnsi="Tahoma" w:cs="Tahoma"/>
          <w:b/>
          <w:bCs/>
          <w:color w:val="1F1F1F"/>
          <w:sz w:val="25"/>
          <w:szCs w:val="25"/>
        </w:rPr>
        <w:t>General Compliance</w:t>
      </w:r>
      <w:r>
        <w:rPr>
          <w:rFonts w:ascii="Tahoma" w:hAnsi="Tahoma" w:cs="Tahoma"/>
          <w:color w:val="1F1F1F"/>
          <w:sz w:val="25"/>
          <w:szCs w:val="25"/>
        </w:rPr>
        <w:t xml:space="preserve">: You have to </w:t>
      </w:r>
      <w:r w:rsidRPr="0083171D">
        <w:rPr>
          <w:rFonts w:ascii="Tahoma" w:hAnsi="Tahoma" w:cs="Tahoma"/>
          <w:color w:val="1F1F1F"/>
          <w:sz w:val="25"/>
          <w:szCs w:val="25"/>
        </w:rPr>
        <w:t>strictly adhere to all other institutional rules and regulations, including (but not limited to):</w:t>
      </w:r>
    </w:p>
    <w:p w14:paraId="29038FF9" w14:textId="1324B601" w:rsidR="0083171D" w:rsidRPr="0083171D" w:rsidRDefault="0083171D" w:rsidP="0083171D">
      <w:pPr>
        <w:numPr>
          <w:ilvl w:val="1"/>
          <w:numId w:val="19"/>
        </w:numPr>
        <w:jc w:val="both"/>
        <w:rPr>
          <w:rFonts w:ascii="Tahoma" w:hAnsi="Tahoma" w:cs="Tahoma"/>
          <w:color w:val="1F1F1F"/>
          <w:sz w:val="25"/>
          <w:szCs w:val="25"/>
        </w:rPr>
      </w:pPr>
      <w:r w:rsidRPr="0083171D">
        <w:rPr>
          <w:rFonts w:ascii="Tahoma" w:hAnsi="Tahoma" w:cs="Tahoma"/>
          <w:color w:val="1F1F1F"/>
          <w:sz w:val="25"/>
          <w:szCs w:val="25"/>
        </w:rPr>
        <w:t>Event timing and duration</w:t>
      </w:r>
      <w:r w:rsidR="00F10D70">
        <w:rPr>
          <w:rFonts w:ascii="Tahoma" w:hAnsi="Tahoma" w:cs="Tahoma"/>
          <w:color w:val="1F1F1F"/>
          <w:sz w:val="25"/>
          <w:szCs w:val="25"/>
        </w:rPr>
        <w:t>.</w:t>
      </w:r>
    </w:p>
    <w:p w14:paraId="08B70D31" w14:textId="0D97C9C8" w:rsidR="0083171D" w:rsidRPr="0083171D" w:rsidRDefault="0083171D" w:rsidP="0083171D">
      <w:pPr>
        <w:numPr>
          <w:ilvl w:val="1"/>
          <w:numId w:val="19"/>
        </w:numPr>
        <w:jc w:val="both"/>
        <w:rPr>
          <w:rFonts w:ascii="Tahoma" w:hAnsi="Tahoma" w:cs="Tahoma"/>
          <w:color w:val="1F1F1F"/>
          <w:sz w:val="25"/>
          <w:szCs w:val="25"/>
        </w:rPr>
      </w:pPr>
      <w:r w:rsidRPr="0083171D">
        <w:rPr>
          <w:rFonts w:ascii="Tahoma" w:hAnsi="Tahoma" w:cs="Tahoma"/>
          <w:color w:val="1F1F1F"/>
          <w:sz w:val="25"/>
          <w:szCs w:val="25"/>
        </w:rPr>
        <w:t>Capacity limits</w:t>
      </w:r>
      <w:r w:rsidR="00F10D70">
        <w:rPr>
          <w:rFonts w:ascii="Tahoma" w:hAnsi="Tahoma" w:cs="Tahoma"/>
          <w:color w:val="1F1F1F"/>
          <w:sz w:val="25"/>
          <w:szCs w:val="25"/>
        </w:rPr>
        <w:t>.</w:t>
      </w:r>
    </w:p>
    <w:p w14:paraId="7181BA15" w14:textId="77777777" w:rsidR="0083171D" w:rsidRPr="0083171D" w:rsidRDefault="0083171D" w:rsidP="0083171D">
      <w:pPr>
        <w:numPr>
          <w:ilvl w:val="1"/>
          <w:numId w:val="19"/>
        </w:numPr>
        <w:jc w:val="both"/>
        <w:rPr>
          <w:rFonts w:ascii="Tahoma" w:hAnsi="Tahoma" w:cs="Tahoma"/>
          <w:color w:val="1F1F1F"/>
          <w:sz w:val="25"/>
          <w:szCs w:val="25"/>
        </w:rPr>
      </w:pPr>
      <w:r w:rsidRPr="0083171D">
        <w:rPr>
          <w:rFonts w:ascii="Tahoma" w:hAnsi="Tahoma" w:cs="Tahoma"/>
          <w:color w:val="1F1F1F"/>
          <w:sz w:val="25"/>
          <w:szCs w:val="25"/>
        </w:rPr>
        <w:t>Entry/exit protocols</w:t>
      </w:r>
    </w:p>
    <w:p w14:paraId="0130D2A5" w14:textId="02670E9F" w:rsidR="0083171D" w:rsidRPr="0083171D" w:rsidRDefault="0083171D" w:rsidP="0083171D">
      <w:pPr>
        <w:numPr>
          <w:ilvl w:val="1"/>
          <w:numId w:val="19"/>
        </w:numPr>
        <w:jc w:val="both"/>
        <w:rPr>
          <w:rFonts w:ascii="Tahoma" w:hAnsi="Tahoma" w:cs="Tahoma"/>
          <w:color w:val="1F1F1F"/>
          <w:sz w:val="25"/>
          <w:szCs w:val="25"/>
        </w:rPr>
      </w:pPr>
      <w:r w:rsidRPr="0083171D">
        <w:rPr>
          <w:rFonts w:ascii="Tahoma" w:hAnsi="Tahoma" w:cs="Tahoma"/>
          <w:color w:val="1F1F1F"/>
          <w:sz w:val="25"/>
          <w:szCs w:val="25"/>
        </w:rPr>
        <w:t>Noise levels and sound system usage</w:t>
      </w:r>
      <w:r w:rsidR="00F10D70">
        <w:rPr>
          <w:rFonts w:ascii="Tahoma" w:hAnsi="Tahoma" w:cs="Tahoma"/>
          <w:color w:val="1F1F1F"/>
          <w:sz w:val="25"/>
          <w:szCs w:val="25"/>
        </w:rPr>
        <w:t>.</w:t>
      </w:r>
    </w:p>
    <w:p w14:paraId="490DAD27" w14:textId="46A89D76" w:rsidR="0083171D" w:rsidRPr="0083171D" w:rsidRDefault="0083171D" w:rsidP="0083171D">
      <w:pPr>
        <w:numPr>
          <w:ilvl w:val="1"/>
          <w:numId w:val="19"/>
        </w:numPr>
        <w:jc w:val="both"/>
        <w:rPr>
          <w:rFonts w:ascii="Tahoma" w:hAnsi="Tahoma" w:cs="Tahoma"/>
          <w:color w:val="1F1F1F"/>
          <w:sz w:val="25"/>
          <w:szCs w:val="25"/>
        </w:rPr>
      </w:pPr>
      <w:r w:rsidRPr="0083171D">
        <w:rPr>
          <w:rFonts w:ascii="Tahoma" w:hAnsi="Tahoma" w:cs="Tahoma"/>
          <w:color w:val="1F1F1F"/>
          <w:sz w:val="25"/>
          <w:szCs w:val="25"/>
        </w:rPr>
        <w:t>Security, fire safety, and cleanup requirements</w:t>
      </w:r>
      <w:r w:rsidR="00F10D70">
        <w:rPr>
          <w:rFonts w:ascii="Tahoma" w:hAnsi="Tahoma" w:cs="Tahoma"/>
          <w:color w:val="1F1F1F"/>
          <w:sz w:val="25"/>
          <w:szCs w:val="25"/>
        </w:rPr>
        <w:t>.</w:t>
      </w:r>
    </w:p>
    <w:p w14:paraId="2CB88743" w14:textId="4DAD9E72" w:rsidR="0083171D" w:rsidRPr="0083171D" w:rsidRDefault="0083171D" w:rsidP="0083171D">
      <w:pPr>
        <w:numPr>
          <w:ilvl w:val="1"/>
          <w:numId w:val="19"/>
        </w:numPr>
        <w:jc w:val="both"/>
        <w:rPr>
          <w:rFonts w:ascii="Tahoma" w:hAnsi="Tahoma" w:cs="Tahoma"/>
          <w:color w:val="1F1F1F"/>
          <w:sz w:val="25"/>
          <w:szCs w:val="25"/>
        </w:rPr>
      </w:pPr>
      <w:r w:rsidRPr="0083171D">
        <w:rPr>
          <w:rFonts w:ascii="Tahoma" w:hAnsi="Tahoma" w:cs="Tahoma"/>
          <w:color w:val="1F1F1F"/>
          <w:sz w:val="25"/>
          <w:szCs w:val="25"/>
        </w:rPr>
        <w:t>No illegal, objectionable, or commercial activities without prior approval</w:t>
      </w:r>
      <w:r w:rsidR="00F10D70">
        <w:rPr>
          <w:rFonts w:ascii="Tahoma" w:hAnsi="Tahoma" w:cs="Tahoma"/>
          <w:color w:val="1F1F1F"/>
          <w:sz w:val="25"/>
          <w:szCs w:val="25"/>
        </w:rPr>
        <w:t>.</w:t>
      </w:r>
    </w:p>
    <w:p w14:paraId="3E29EF54" w14:textId="288B931F" w:rsidR="0083171D" w:rsidRPr="0083171D" w:rsidRDefault="0083171D" w:rsidP="0083171D">
      <w:pPr>
        <w:ind w:left="360"/>
        <w:jc w:val="both"/>
        <w:rPr>
          <w:rFonts w:ascii="Tahoma" w:hAnsi="Tahoma" w:cs="Tahoma"/>
          <w:color w:val="1F1F1F"/>
          <w:sz w:val="25"/>
          <w:szCs w:val="25"/>
        </w:rPr>
      </w:pPr>
      <w:r w:rsidRPr="0083171D">
        <w:rPr>
          <w:rFonts w:ascii="Tahoma" w:hAnsi="Tahoma" w:cs="Tahoma"/>
          <w:color w:val="1F1F1F"/>
          <w:sz w:val="25"/>
          <w:szCs w:val="25"/>
        </w:rPr>
        <w:t>If you abide with all the above terms and conditions and make the advance payment of ₹3,000/- to the IRG Account along with submission of the payment proof and a written undertaking confirming your acceptance of these conditions, the booking will be finally confirmed.</w:t>
      </w:r>
    </w:p>
    <w:p w14:paraId="69CF491F" w14:textId="77777777" w:rsidR="0083171D" w:rsidRPr="0083171D" w:rsidRDefault="0083171D" w:rsidP="0083171D">
      <w:pPr>
        <w:ind w:left="360"/>
        <w:jc w:val="both"/>
        <w:rPr>
          <w:rFonts w:ascii="Tahoma" w:hAnsi="Tahoma" w:cs="Tahoma"/>
          <w:color w:val="1F1F1F"/>
          <w:sz w:val="25"/>
          <w:szCs w:val="25"/>
        </w:rPr>
      </w:pPr>
      <w:r w:rsidRPr="0083171D">
        <w:rPr>
          <w:rFonts w:ascii="Tahoma" w:hAnsi="Tahoma" w:cs="Tahoma"/>
          <w:color w:val="1F1F1F"/>
          <w:sz w:val="25"/>
          <w:szCs w:val="25"/>
        </w:rPr>
        <w:t>Any violation of the terms may result in immediate cancellation of the event, forfeiture of the advance amount, and/or blacklisting for future bookings.</w:t>
      </w:r>
    </w:p>
    <w:p w14:paraId="53E0AFCE" w14:textId="007B8382" w:rsidR="00F10D70" w:rsidRDefault="00023C72" w:rsidP="00F10D70">
      <w:pPr>
        <w:spacing w:line="360" w:lineRule="auto"/>
        <w:ind w:left="360"/>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327CE7A0" wp14:editId="26CEC9A2">
            <wp:simplePos x="0" y="0"/>
            <wp:positionH relativeFrom="column">
              <wp:posOffset>4178935</wp:posOffset>
            </wp:positionH>
            <wp:positionV relativeFrom="paragraph">
              <wp:posOffset>191770</wp:posOffset>
            </wp:positionV>
            <wp:extent cx="1428750" cy="765175"/>
            <wp:effectExtent l="0" t="0" r="0" b="0"/>
            <wp:wrapTight wrapText="bothSides">
              <wp:wrapPolygon edited="0">
                <wp:start x="12960" y="0"/>
                <wp:lineTo x="8352" y="538"/>
                <wp:lineTo x="1728" y="5915"/>
                <wp:lineTo x="1728" y="9142"/>
                <wp:lineTo x="0" y="11831"/>
                <wp:lineTo x="0" y="13444"/>
                <wp:lineTo x="6624" y="17746"/>
                <wp:lineTo x="6624" y="20973"/>
                <wp:lineTo x="8352" y="20973"/>
                <wp:lineTo x="8640" y="17746"/>
                <wp:lineTo x="13248" y="9142"/>
                <wp:lineTo x="21312" y="4840"/>
                <wp:lineTo x="21312" y="1613"/>
                <wp:lineTo x="14688" y="0"/>
                <wp:lineTo x="12960" y="0"/>
              </wp:wrapPolygon>
            </wp:wrapTight>
            <wp:docPr id="208025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0AD6">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w:t>
      </w:r>
      <w:r w:rsidR="00F10D70">
        <w:rPr>
          <w:rFonts w:ascii="Tahoma" w:hAnsi="Tahoma" w:cs="Tahoma"/>
          <w:color w:val="1F1F1F"/>
          <w:sz w:val="25"/>
          <w:szCs w:val="25"/>
        </w:rPr>
        <w:t>y</w:t>
      </w:r>
    </w:p>
    <w:p w14:paraId="15F2EC46" w14:textId="50A5B772" w:rsidR="00076EA7" w:rsidRPr="00337606" w:rsidRDefault="00AB2CF2" w:rsidP="00F10D70">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p>
    <w:p w14:paraId="0A5D5C11" w14:textId="77777777" w:rsidR="00023C72"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p>
    <w:p w14:paraId="68EAF443" w14:textId="77777777" w:rsidR="00023C72" w:rsidRDefault="00023C72" w:rsidP="00A03137">
      <w:pPr>
        <w:ind w:left="360"/>
        <w:jc w:val="both"/>
        <w:rPr>
          <w:rFonts w:ascii="Tahoma" w:hAnsi="Tahoma" w:cs="Tahoma"/>
          <w:color w:val="1F1F1F"/>
          <w:sz w:val="25"/>
          <w:szCs w:val="25"/>
        </w:rPr>
      </w:pPr>
    </w:p>
    <w:p w14:paraId="2141638F" w14:textId="2E9E8C3D" w:rsidR="00247F81" w:rsidRPr="003D1396" w:rsidRDefault="00023C72"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337606">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F10D70">
      <w:headerReference w:type="default" r:id="rId8"/>
      <w:pgSz w:w="11906" w:h="16838"/>
      <w:pgMar w:top="1170" w:right="424" w:bottom="8" w:left="709"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0B105" w14:textId="77777777" w:rsidR="000E5333" w:rsidRDefault="000E5333">
      <w:r>
        <w:separator/>
      </w:r>
    </w:p>
  </w:endnote>
  <w:endnote w:type="continuationSeparator" w:id="0">
    <w:p w14:paraId="20839A19" w14:textId="77777777" w:rsidR="000E5333" w:rsidRDefault="000E5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altName w:val="Helvetica"/>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B060" w14:textId="77777777" w:rsidR="000E5333" w:rsidRDefault="000E5333">
      <w:r>
        <w:separator/>
      </w:r>
    </w:p>
  </w:footnote>
  <w:footnote w:type="continuationSeparator" w:id="0">
    <w:p w14:paraId="2628E2F7" w14:textId="77777777" w:rsidR="000E5333" w:rsidRDefault="000E5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1803040C" w:rsidR="00B14580" w:rsidRDefault="0083171D">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2883B9AF">
          <wp:simplePos x="0" y="0"/>
          <wp:positionH relativeFrom="margin">
            <wp:posOffset>-19050</wp:posOffset>
          </wp:positionH>
          <wp:positionV relativeFrom="page">
            <wp:posOffset>220980</wp:posOffset>
          </wp:positionV>
          <wp:extent cx="790575" cy="765810"/>
          <wp:effectExtent l="0" t="0" r="9525" b="0"/>
          <wp:wrapTight wrapText="bothSides">
            <wp:wrapPolygon edited="0">
              <wp:start x="0" y="0"/>
              <wp:lineTo x="0" y="20955"/>
              <wp:lineTo x="21340" y="20955"/>
              <wp:lineTo x="21340" y="0"/>
              <wp:lineTo x="0" y="0"/>
            </wp:wrapPolygon>
          </wp:wrapTight>
          <wp:docPr id="830616902" name="Picture 83061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w:t>
    </w:r>
  </w:p>
  <w:p w14:paraId="70D033A1" w14:textId="281DBDB1"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27887E14"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D67D1AF"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3FB70547"/>
    <w:multiLevelType w:val="multilevel"/>
    <w:tmpl w:val="34588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73B3619D"/>
    <w:multiLevelType w:val="multilevel"/>
    <w:tmpl w:val="098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22482">
    <w:abstractNumId w:val="9"/>
  </w:num>
  <w:num w:numId="2" w16cid:durableId="1574704861">
    <w:abstractNumId w:val="7"/>
  </w:num>
  <w:num w:numId="3" w16cid:durableId="1282802032">
    <w:abstractNumId w:val="6"/>
  </w:num>
  <w:num w:numId="4" w16cid:durableId="773983496">
    <w:abstractNumId w:val="5"/>
  </w:num>
  <w:num w:numId="5" w16cid:durableId="1034305738">
    <w:abstractNumId w:val="4"/>
  </w:num>
  <w:num w:numId="6" w16cid:durableId="1966426093">
    <w:abstractNumId w:val="8"/>
  </w:num>
  <w:num w:numId="7" w16cid:durableId="596865997">
    <w:abstractNumId w:val="3"/>
  </w:num>
  <w:num w:numId="8" w16cid:durableId="1442917454">
    <w:abstractNumId w:val="2"/>
  </w:num>
  <w:num w:numId="9" w16cid:durableId="924342040">
    <w:abstractNumId w:val="1"/>
  </w:num>
  <w:num w:numId="10" w16cid:durableId="1106072976">
    <w:abstractNumId w:val="0"/>
  </w:num>
  <w:num w:numId="11" w16cid:durableId="2047676130">
    <w:abstractNumId w:val="11"/>
  </w:num>
  <w:num w:numId="12" w16cid:durableId="1191189514">
    <w:abstractNumId w:val="12"/>
  </w:num>
  <w:num w:numId="13" w16cid:durableId="1156652083">
    <w:abstractNumId w:val="10"/>
  </w:num>
  <w:num w:numId="14" w16cid:durableId="369840408">
    <w:abstractNumId w:val="16"/>
  </w:num>
  <w:num w:numId="15" w16cid:durableId="718357652">
    <w:abstractNumId w:val="14"/>
  </w:num>
  <w:num w:numId="16" w16cid:durableId="2068723798">
    <w:abstractNumId w:val="17"/>
  </w:num>
  <w:num w:numId="17" w16cid:durableId="905071419">
    <w:abstractNumId w:val="13"/>
  </w:num>
  <w:num w:numId="18" w16cid:durableId="640817240">
    <w:abstractNumId w:val="18"/>
  </w:num>
  <w:num w:numId="19" w16cid:durableId="9123987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3C72"/>
    <w:rsid w:val="00033893"/>
    <w:rsid w:val="00035D9D"/>
    <w:rsid w:val="000450C6"/>
    <w:rsid w:val="00045AAD"/>
    <w:rsid w:val="00050A31"/>
    <w:rsid w:val="000716D2"/>
    <w:rsid w:val="00071AAB"/>
    <w:rsid w:val="0007558A"/>
    <w:rsid w:val="00076EA7"/>
    <w:rsid w:val="00082091"/>
    <w:rsid w:val="000B76C4"/>
    <w:rsid w:val="000C20B0"/>
    <w:rsid w:val="000C5610"/>
    <w:rsid w:val="000E1EE3"/>
    <w:rsid w:val="000E5333"/>
    <w:rsid w:val="000E6552"/>
    <w:rsid w:val="000F334E"/>
    <w:rsid w:val="000F3A4F"/>
    <w:rsid w:val="000F59AC"/>
    <w:rsid w:val="00103C41"/>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A6B23"/>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94491"/>
    <w:rsid w:val="003A1C03"/>
    <w:rsid w:val="003C3196"/>
    <w:rsid w:val="003D1396"/>
    <w:rsid w:val="00407957"/>
    <w:rsid w:val="00414627"/>
    <w:rsid w:val="00420B16"/>
    <w:rsid w:val="00421AFA"/>
    <w:rsid w:val="00425D63"/>
    <w:rsid w:val="0043382C"/>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18E6"/>
    <w:rsid w:val="005647F2"/>
    <w:rsid w:val="005662D1"/>
    <w:rsid w:val="00573A09"/>
    <w:rsid w:val="00584945"/>
    <w:rsid w:val="0058776A"/>
    <w:rsid w:val="005A4526"/>
    <w:rsid w:val="005B473D"/>
    <w:rsid w:val="005C1B16"/>
    <w:rsid w:val="005E53D0"/>
    <w:rsid w:val="005E759A"/>
    <w:rsid w:val="005F0F78"/>
    <w:rsid w:val="006002EB"/>
    <w:rsid w:val="006128EF"/>
    <w:rsid w:val="006264B4"/>
    <w:rsid w:val="00635DE5"/>
    <w:rsid w:val="00643033"/>
    <w:rsid w:val="00644CC3"/>
    <w:rsid w:val="00651C7A"/>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6D6D8B"/>
    <w:rsid w:val="006F61D8"/>
    <w:rsid w:val="007035CF"/>
    <w:rsid w:val="00705C8D"/>
    <w:rsid w:val="007152D7"/>
    <w:rsid w:val="0074054D"/>
    <w:rsid w:val="00746C14"/>
    <w:rsid w:val="00754548"/>
    <w:rsid w:val="00757FC8"/>
    <w:rsid w:val="00762F19"/>
    <w:rsid w:val="007A65F9"/>
    <w:rsid w:val="007B6B21"/>
    <w:rsid w:val="007C2C59"/>
    <w:rsid w:val="007C3556"/>
    <w:rsid w:val="007C794F"/>
    <w:rsid w:val="007E433B"/>
    <w:rsid w:val="007E544A"/>
    <w:rsid w:val="007F6994"/>
    <w:rsid w:val="00801F23"/>
    <w:rsid w:val="008048EF"/>
    <w:rsid w:val="008211D5"/>
    <w:rsid w:val="00830478"/>
    <w:rsid w:val="0083171D"/>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1EF7"/>
    <w:rsid w:val="009B27AA"/>
    <w:rsid w:val="009C600F"/>
    <w:rsid w:val="009D3723"/>
    <w:rsid w:val="009E04F2"/>
    <w:rsid w:val="00A00745"/>
    <w:rsid w:val="00A02CB2"/>
    <w:rsid w:val="00A03137"/>
    <w:rsid w:val="00A03B7B"/>
    <w:rsid w:val="00A05BB6"/>
    <w:rsid w:val="00A13D12"/>
    <w:rsid w:val="00A166A2"/>
    <w:rsid w:val="00A200C9"/>
    <w:rsid w:val="00A250D5"/>
    <w:rsid w:val="00A32F56"/>
    <w:rsid w:val="00A36028"/>
    <w:rsid w:val="00A47EA1"/>
    <w:rsid w:val="00A86E40"/>
    <w:rsid w:val="00A91424"/>
    <w:rsid w:val="00A9467C"/>
    <w:rsid w:val="00A951DC"/>
    <w:rsid w:val="00AA2C77"/>
    <w:rsid w:val="00AB2CF2"/>
    <w:rsid w:val="00AC3FB9"/>
    <w:rsid w:val="00AC702A"/>
    <w:rsid w:val="00AD0FA7"/>
    <w:rsid w:val="00AD226F"/>
    <w:rsid w:val="00AF292B"/>
    <w:rsid w:val="00AF57D0"/>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87F4F"/>
    <w:rsid w:val="00B9683E"/>
    <w:rsid w:val="00BB7C2B"/>
    <w:rsid w:val="00BC1664"/>
    <w:rsid w:val="00BC2546"/>
    <w:rsid w:val="00BD636C"/>
    <w:rsid w:val="00BE41BC"/>
    <w:rsid w:val="00BF3E13"/>
    <w:rsid w:val="00C05085"/>
    <w:rsid w:val="00C1593D"/>
    <w:rsid w:val="00C17FA6"/>
    <w:rsid w:val="00C3702A"/>
    <w:rsid w:val="00C45227"/>
    <w:rsid w:val="00C56C7E"/>
    <w:rsid w:val="00C644CF"/>
    <w:rsid w:val="00C73C0F"/>
    <w:rsid w:val="00C776A4"/>
    <w:rsid w:val="00CA241E"/>
    <w:rsid w:val="00CA2C6C"/>
    <w:rsid w:val="00CB030E"/>
    <w:rsid w:val="00CB0652"/>
    <w:rsid w:val="00CB07FC"/>
    <w:rsid w:val="00CC0600"/>
    <w:rsid w:val="00CC586C"/>
    <w:rsid w:val="00CC78AC"/>
    <w:rsid w:val="00CD33E7"/>
    <w:rsid w:val="00CD7194"/>
    <w:rsid w:val="00CF3120"/>
    <w:rsid w:val="00CF7953"/>
    <w:rsid w:val="00D07232"/>
    <w:rsid w:val="00D10245"/>
    <w:rsid w:val="00D21BDD"/>
    <w:rsid w:val="00D34210"/>
    <w:rsid w:val="00D464E1"/>
    <w:rsid w:val="00D5625E"/>
    <w:rsid w:val="00D6579E"/>
    <w:rsid w:val="00D65F07"/>
    <w:rsid w:val="00D704F3"/>
    <w:rsid w:val="00D92BB7"/>
    <w:rsid w:val="00DC76D2"/>
    <w:rsid w:val="00DD0735"/>
    <w:rsid w:val="00DD30ED"/>
    <w:rsid w:val="00DE34B8"/>
    <w:rsid w:val="00DF03A7"/>
    <w:rsid w:val="00E00548"/>
    <w:rsid w:val="00E03670"/>
    <w:rsid w:val="00E05D9F"/>
    <w:rsid w:val="00E23332"/>
    <w:rsid w:val="00E64C21"/>
    <w:rsid w:val="00E66F64"/>
    <w:rsid w:val="00E67631"/>
    <w:rsid w:val="00E7798A"/>
    <w:rsid w:val="00E81656"/>
    <w:rsid w:val="00E82C64"/>
    <w:rsid w:val="00E912B4"/>
    <w:rsid w:val="00EC24C6"/>
    <w:rsid w:val="00EE0780"/>
    <w:rsid w:val="00EF2933"/>
    <w:rsid w:val="00F05146"/>
    <w:rsid w:val="00F10D70"/>
    <w:rsid w:val="00F1115D"/>
    <w:rsid w:val="00F34C5D"/>
    <w:rsid w:val="00F3513C"/>
    <w:rsid w:val="00F465C5"/>
    <w:rsid w:val="00F46641"/>
    <w:rsid w:val="00F5180D"/>
    <w:rsid w:val="00F51B21"/>
    <w:rsid w:val="00F51D87"/>
    <w:rsid w:val="00F52DA3"/>
    <w:rsid w:val="00F60AD6"/>
    <w:rsid w:val="00F649D8"/>
    <w:rsid w:val="00F8455C"/>
    <w:rsid w:val="00F909F8"/>
    <w:rsid w:val="00FB0BD8"/>
    <w:rsid w:val="00FB2688"/>
    <w:rsid w:val="00FC4D2A"/>
    <w:rsid w:val="00FF7A6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4511264">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65276415">
      <w:bodyDiv w:val="1"/>
      <w:marLeft w:val="0"/>
      <w:marRight w:val="0"/>
      <w:marTop w:val="0"/>
      <w:marBottom w:val="0"/>
      <w:divBdr>
        <w:top w:val="none" w:sz="0" w:space="0" w:color="auto"/>
        <w:left w:val="none" w:sz="0" w:space="0" w:color="auto"/>
        <w:bottom w:val="none" w:sz="0" w:space="0" w:color="auto"/>
        <w:right w:val="none" w:sz="0" w:space="0" w:color="auto"/>
      </w:divBdr>
    </w:div>
    <w:div w:id="171496532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1888570">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 w:id="2110276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7</cp:revision>
  <cp:lastPrinted>2026-02-07T09:18:00Z</cp:lastPrinted>
  <dcterms:created xsi:type="dcterms:W3CDTF">2026-02-07T09:16:00Z</dcterms:created>
  <dcterms:modified xsi:type="dcterms:W3CDTF">2026-02-07T09:32:00Z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