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63DE" w14:textId="41A0E345"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u w:val="single"/>
        </w:rPr>
        <w:t>CONDUCT AND DISCIPLINARY CODE FOR THE INMATES OF THE HOSTELS </w:t>
      </w:r>
    </w:p>
    <w:p w14:paraId="5AFD13D6"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It is the responsibility and duty of each and every student of the Institute to become acquainted with “Conduct and Disciplinary Code”. It is presumed that every student from the date of his/her admission to the Institute has knowledge of this code. All students are required to strictly adhere to this code as a condition of their admission to the Institute and these rules would be binding on and enforceable against them or any one among them. Violation of any rule will make the inmate liable to disciplinary action which may lead to expulsion from the hostels and also from the Institute.</w:t>
      </w:r>
    </w:p>
    <w:p w14:paraId="39EEF0EE"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u w:val="single"/>
        </w:rPr>
        <w:t>I: RESPONSIBILITIES OF THE STUDENTS</w:t>
      </w:r>
    </w:p>
    <w:p w14:paraId="1E9D9B6D" w14:textId="4458CF39"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It shall be the responsibility of the students</w:t>
      </w:r>
      <w:r>
        <w:rPr>
          <w:rFonts w:ascii="Tahoma" w:hAnsi="Tahoma" w:cs="Tahoma"/>
          <w:color w:val="1F1F1F"/>
          <w:sz w:val="25"/>
          <w:szCs w:val="25"/>
        </w:rPr>
        <w:t>:</w:t>
      </w:r>
    </w:p>
    <w:p w14:paraId="1F606A95"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 To behave and conduct themselves in the Institute campus, hostels and premises in a dignified and courteous manner and show due respect to the authorities, employees and elders.</w:t>
      </w:r>
    </w:p>
    <w:p w14:paraId="50E5A2A1"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 To follow decent and formal dressing manners. Students should avoid clothing depicting illegal drugs, alcohol, profane language, racial, sexual and vulgar captions etc.</w:t>
      </w:r>
    </w:p>
    <w:p w14:paraId="149CE5CA"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 To access all educational opportunities and benefits available at the Institute and make good use of them to prosper academically and develop scientific temperament.</w:t>
      </w:r>
    </w:p>
    <w:p w14:paraId="62282E0E"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4. To respect the laws of the country, human rights and to conduct themselves in a responsible and dignified manner at all times.</w:t>
      </w:r>
    </w:p>
    <w:p w14:paraId="3A7BA75A"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5. To report any violation of this Code to the functionaries under this Code.</w:t>
      </w:r>
    </w:p>
    <w:p w14:paraId="34D0007D"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u w:val="single"/>
        </w:rPr>
        <w:t>II: BEHAVIOR OF THE STUDENTS</w:t>
      </w:r>
    </w:p>
    <w:p w14:paraId="2AAF7841"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 A student once admitted in the hostel will continue to be a hostel inmate throughout the year unless otherwise debarred from the hostel on disciplinary grounds.</w:t>
      </w:r>
    </w:p>
    <w:p w14:paraId="28A51BF9"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 Room furniture, electrical fittings etc. are required to be maintained by the students in good condition. Students while vacating the hostel, during vacations, can leave their belongings in rooms with prior permission from Hostel Management.</w:t>
      </w:r>
    </w:p>
    <w:p w14:paraId="612EE86F" w14:textId="00891B09"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 Residents shall occupy the rooms only after allotment is made by the concerned warden. Change of room may be permitted in exceptional cases</w:t>
      </w:r>
      <w:r>
        <w:rPr>
          <w:rFonts w:ascii="Tahoma" w:hAnsi="Tahoma" w:cs="Tahoma"/>
          <w:color w:val="1F1F1F"/>
          <w:sz w:val="25"/>
          <w:szCs w:val="25"/>
        </w:rPr>
        <w:t xml:space="preserve"> </w:t>
      </w:r>
      <w:r w:rsidRPr="0026619C">
        <w:rPr>
          <w:rFonts w:ascii="Tahoma" w:hAnsi="Tahoma" w:cs="Tahoma"/>
          <w:color w:val="1F1F1F"/>
          <w:sz w:val="25"/>
          <w:szCs w:val="25"/>
        </w:rPr>
        <w:t>after recommendation of concerned warden. Unauthorized occupation of room or exchange of rooms shall be treated as serious violation of rules. Residents found guilty of such violation of the hostel rules shall be expelled from the hostels without prior notice/enquiry.</w:t>
      </w:r>
    </w:p>
    <w:p w14:paraId="39870FD8" w14:textId="28F696B0" w:rsid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4. No parent or guardian of a student is permitted to stay in hostel. </w:t>
      </w:r>
    </w:p>
    <w:p w14:paraId="49F4A7E4" w14:textId="77777777" w:rsid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5. Male students shall not remain absent from their hostels without the prior permission of the </w:t>
      </w:r>
      <w:r>
        <w:rPr>
          <w:rFonts w:ascii="Tahoma" w:hAnsi="Tahoma" w:cs="Tahoma"/>
          <w:color w:val="1F1F1F"/>
          <w:sz w:val="25"/>
          <w:szCs w:val="25"/>
        </w:rPr>
        <w:t xml:space="preserve">Superintendent </w:t>
      </w:r>
    </w:p>
    <w:p w14:paraId="7A1E1FB8" w14:textId="25519893" w:rsidR="0026619C" w:rsidRPr="0026619C" w:rsidRDefault="0026619C" w:rsidP="0026619C">
      <w:pPr>
        <w:ind w:left="-630"/>
        <w:jc w:val="both"/>
        <w:rPr>
          <w:rFonts w:ascii="Tahoma" w:hAnsi="Tahoma" w:cs="Tahoma"/>
          <w:color w:val="1F1F1F"/>
          <w:sz w:val="25"/>
          <w:szCs w:val="25"/>
        </w:rPr>
      </w:pPr>
      <w:r>
        <w:rPr>
          <w:rFonts w:ascii="Tahoma" w:hAnsi="Tahoma" w:cs="Tahoma"/>
          <w:color w:val="1F1F1F"/>
          <w:sz w:val="25"/>
          <w:szCs w:val="25"/>
        </w:rPr>
        <w:t>6.</w:t>
      </w:r>
      <w:r w:rsidRPr="0026619C">
        <w:rPr>
          <w:rFonts w:ascii="Tahoma" w:hAnsi="Tahoma" w:cs="Tahoma"/>
          <w:color w:val="1F1F1F"/>
          <w:sz w:val="25"/>
          <w:szCs w:val="25"/>
        </w:rPr>
        <w:t>Without specific permission of the authorities, students shall not bring outsiders to the institute or hostels.</w:t>
      </w:r>
    </w:p>
    <w:p w14:paraId="70B3C26A" w14:textId="289EDB59"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8. Visitors are permitted in the hostel</w:t>
      </w:r>
      <w:r>
        <w:rPr>
          <w:rFonts w:ascii="Tahoma" w:hAnsi="Tahoma" w:cs="Tahoma"/>
          <w:color w:val="1F1F1F"/>
          <w:sz w:val="25"/>
          <w:szCs w:val="25"/>
        </w:rPr>
        <w:t xml:space="preserve"> only after taking the approval from the Superintendent.</w:t>
      </w:r>
    </w:p>
    <w:p w14:paraId="3B363DFD"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9. Groupism of any kind that may distort the harmony is not permitted.</w:t>
      </w:r>
    </w:p>
    <w:p w14:paraId="2AF4F8E4"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10. Posts, tweets, retweets, etc. on social networking sites which may vitiate the peaceful environment of the Institute are strictly prohibited. Strict action shall be taken against the defaulters.</w:t>
      </w:r>
    </w:p>
    <w:p w14:paraId="12FCFE79"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11. The students are required to carry their identity cards with them when they have to move inside or outside the campus.</w:t>
      </w:r>
    </w:p>
    <w:p w14:paraId="0EBB31EA" w14:textId="56F2F7C9" w:rsidR="0026619C" w:rsidRDefault="0026619C" w:rsidP="0026619C">
      <w:pPr>
        <w:ind w:left="-630"/>
        <w:jc w:val="both"/>
        <w:rPr>
          <w:rFonts w:ascii="Tahoma" w:hAnsi="Tahoma" w:cs="Tahoma"/>
          <w:b/>
          <w:bCs/>
          <w:color w:val="1F1F1F"/>
          <w:sz w:val="25"/>
          <w:szCs w:val="25"/>
        </w:rPr>
      </w:pPr>
      <w:r w:rsidRPr="0026619C">
        <w:rPr>
          <w:rFonts w:ascii="Tahoma" w:hAnsi="Tahoma" w:cs="Tahoma"/>
          <w:color w:val="1F1F1F"/>
          <w:sz w:val="25"/>
          <w:szCs w:val="25"/>
        </w:rPr>
        <w:t>12. </w:t>
      </w:r>
      <w:r w:rsidRPr="0026619C">
        <w:rPr>
          <w:rFonts w:ascii="Tahoma" w:hAnsi="Tahoma" w:cs="Tahoma"/>
          <w:b/>
          <w:bCs/>
          <w:color w:val="1F1F1F"/>
          <w:sz w:val="25"/>
          <w:szCs w:val="25"/>
        </w:rPr>
        <w:t>Ragging is a criminal offence: students are strongly advised to refrain from it.</w:t>
      </w:r>
      <w:r>
        <w:rPr>
          <w:rFonts w:ascii="Tahoma" w:hAnsi="Tahoma" w:cs="Tahoma"/>
          <w:b/>
          <w:bCs/>
          <w:color w:val="1F1F1F"/>
          <w:sz w:val="25"/>
          <w:szCs w:val="25"/>
        </w:rPr>
        <w:t xml:space="preserve"> Action as per the Law will be taken.</w:t>
      </w:r>
    </w:p>
    <w:p w14:paraId="62DBA94F" w14:textId="77777777" w:rsidR="0026619C" w:rsidRDefault="0026619C" w:rsidP="0026619C">
      <w:pPr>
        <w:ind w:left="-630"/>
        <w:jc w:val="both"/>
        <w:rPr>
          <w:rFonts w:ascii="Tahoma" w:hAnsi="Tahoma" w:cs="Tahoma"/>
          <w:color w:val="1F1F1F"/>
          <w:sz w:val="25"/>
          <w:szCs w:val="25"/>
        </w:rPr>
      </w:pPr>
    </w:p>
    <w:p w14:paraId="0098483D" w14:textId="77777777" w:rsidR="0026619C" w:rsidRDefault="0026619C" w:rsidP="0026619C">
      <w:pPr>
        <w:ind w:left="-630"/>
        <w:jc w:val="both"/>
        <w:rPr>
          <w:rFonts w:ascii="Tahoma" w:hAnsi="Tahoma" w:cs="Tahoma"/>
          <w:color w:val="1F1F1F"/>
          <w:sz w:val="25"/>
          <w:szCs w:val="25"/>
        </w:rPr>
      </w:pPr>
    </w:p>
    <w:p w14:paraId="4A49FDD2" w14:textId="77777777" w:rsidR="0026619C" w:rsidRPr="0026619C" w:rsidRDefault="0026619C" w:rsidP="0026619C">
      <w:pPr>
        <w:ind w:left="-630"/>
        <w:jc w:val="both"/>
        <w:rPr>
          <w:rFonts w:ascii="Tahoma" w:hAnsi="Tahoma" w:cs="Tahoma"/>
          <w:color w:val="1F1F1F"/>
          <w:sz w:val="25"/>
          <w:szCs w:val="25"/>
        </w:rPr>
      </w:pPr>
    </w:p>
    <w:p w14:paraId="3E769C33"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13. Students are prohibited from indulging in anti-institutional, anti-national, antisocial, communal, immoral or political expressions and activities within the campus and hostels.</w:t>
      </w:r>
    </w:p>
    <w:p w14:paraId="67532139"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14. Political based student unions and other organizations are not allowed in the campus. Students are strictly prohibited from organizing, attending or participating in any activity or agitation sponsored by political based organizations.</w:t>
      </w:r>
    </w:p>
    <w:p w14:paraId="7B2E7998"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15. Students shall not deface, disfigure, damage, vandalize or cause any loss in any manner to public, private or Institute properties.</w:t>
      </w:r>
    </w:p>
    <w:p w14:paraId="614293D9" w14:textId="77777777" w:rsid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16. Each student shall use only LED light/energy saver in the hostel room. Use of all unauthorized electrical appliances such as heaters etc. is strictly prohibited and these will be confiscated, and the concerned student will be penalized. However, use of computer and printer in the hostel room will be allowed with prior permission from the </w:t>
      </w:r>
      <w:r>
        <w:rPr>
          <w:rFonts w:ascii="Tahoma" w:hAnsi="Tahoma" w:cs="Tahoma"/>
          <w:color w:val="1F1F1F"/>
          <w:sz w:val="25"/>
          <w:szCs w:val="25"/>
        </w:rPr>
        <w:t>Hostel Superintendent.</w:t>
      </w:r>
    </w:p>
    <w:p w14:paraId="64E02CF3" w14:textId="1DD502AF" w:rsidR="0026619C" w:rsidRPr="0026619C" w:rsidRDefault="0026619C" w:rsidP="0026619C">
      <w:pPr>
        <w:ind w:left="-630"/>
        <w:jc w:val="both"/>
        <w:rPr>
          <w:rFonts w:ascii="Tahoma" w:hAnsi="Tahoma" w:cs="Tahoma"/>
          <w:color w:val="1F1F1F"/>
          <w:sz w:val="25"/>
          <w:szCs w:val="25"/>
        </w:rPr>
      </w:pPr>
      <w:r>
        <w:rPr>
          <w:rFonts w:ascii="Tahoma" w:hAnsi="Tahoma" w:cs="Tahoma"/>
          <w:color w:val="1F1F1F"/>
          <w:sz w:val="25"/>
          <w:szCs w:val="25"/>
        </w:rPr>
        <w:t>17.</w:t>
      </w:r>
      <w:r w:rsidRPr="0026619C">
        <w:rPr>
          <w:rFonts w:ascii="Tahoma" w:hAnsi="Tahoma" w:cs="Tahoma"/>
          <w:color w:val="1F1F1F"/>
          <w:sz w:val="25"/>
          <w:szCs w:val="25"/>
        </w:rPr>
        <w:t>Students possessing valuable devices, such as personal computers or laptops, shall be solely responsible for their safekeeping. They will be held accountable for any theft, loss, or damage to these devices.</w:t>
      </w:r>
    </w:p>
    <w:p w14:paraId="1361F44C" w14:textId="072955B3"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18. Fans and lights must be switched off when the students leave their rooms. Lights must be switched off positively during night hours. In case, it is noticed that fans/lights are on in the </w:t>
      </w:r>
      <w:proofErr w:type="spellStart"/>
      <w:r w:rsidRPr="0026619C">
        <w:rPr>
          <w:rFonts w:ascii="Tahoma" w:hAnsi="Tahoma" w:cs="Tahoma"/>
          <w:color w:val="1F1F1F"/>
          <w:sz w:val="25"/>
          <w:szCs w:val="25"/>
        </w:rPr>
        <w:t>locked</w:t>
      </w:r>
      <w:proofErr w:type="spellEnd"/>
      <w:r w:rsidRPr="0026619C">
        <w:rPr>
          <w:rFonts w:ascii="Tahoma" w:hAnsi="Tahoma" w:cs="Tahoma"/>
          <w:color w:val="1F1F1F"/>
          <w:sz w:val="25"/>
          <w:szCs w:val="25"/>
        </w:rPr>
        <w:t xml:space="preserve"> rooms, a maximum penalty will be imposed on him/her.</w:t>
      </w:r>
    </w:p>
    <w:p w14:paraId="2FE5BD56"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19. Every student residing in the hostel must dine in the allotted mess only. Cooking in the rooms is strictly prohibited. Any student violating this norm shall be heavily fined.</w:t>
      </w:r>
    </w:p>
    <w:p w14:paraId="1B9D48C9"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20. Playing music and videos etc. at high volume inside the rooms is strictly prohibited as it causes disturbance to the inmates. Any such complaint against boarders will be viewed very seriously and gadgets will be seized along with imposition of heavy fine.</w:t>
      </w:r>
    </w:p>
    <w:p w14:paraId="7BFE17DD"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21. Every inmate of the hostel shall pay the mess bill and other charges before the stipulated date, failing which fines will be imposed as per rules and regulations. The approved rules regarding mess rebate will be applied to all the inmates of the hostel. Mess exemption on medical grounds will be allowed under exceptional conditions. However, there will be no exemption in payment of service charge.</w:t>
      </w:r>
    </w:p>
    <w:p w14:paraId="5DE6791D" w14:textId="749837DF"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22. Block Volunteers/Mess Volunteers will be selected on merit or as desired by the </w:t>
      </w:r>
      <w:r>
        <w:rPr>
          <w:rFonts w:ascii="Tahoma" w:hAnsi="Tahoma" w:cs="Tahoma"/>
          <w:color w:val="1F1F1F"/>
          <w:sz w:val="25"/>
          <w:szCs w:val="25"/>
        </w:rPr>
        <w:t>Superintendent</w:t>
      </w:r>
      <w:r w:rsidRPr="0026619C">
        <w:rPr>
          <w:rFonts w:ascii="Tahoma" w:hAnsi="Tahoma" w:cs="Tahoma"/>
          <w:color w:val="1F1F1F"/>
          <w:sz w:val="25"/>
          <w:szCs w:val="25"/>
        </w:rPr>
        <w:t xml:space="preserve"> from among the Block/Mess students to assist him/her in the supervision of hostel block/mess and in enforcing discipline.</w:t>
      </w:r>
    </w:p>
    <w:p w14:paraId="6DC122E0"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23. No one shall bring, distribute or circulate unauthorized notices, pamphlets, leaflets, etc., within the campus or hostels. The possession, distribution, exhibition or circulation of any item, by any means, which is per se obscene, is prohibited within the campus or on any property owned/ managed by the Institute.</w:t>
      </w:r>
    </w:p>
    <w:p w14:paraId="2563E74F"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24. No student shall collect money either by request or by coercion from others within the campus or hostels.</w:t>
      </w:r>
    </w:p>
    <w:p w14:paraId="04AD85F6"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25. The Institute being a place of learning and an exclusive academic zone, nobody shall respond to any call for any form of strike, procession or agitation including slogan shouting, dharna, gherao, burning of effigy or indulge in anything which may harm the peaceful atmosphere of the Institution and shall abstain from any sort of violence in the campus.</w:t>
      </w:r>
    </w:p>
    <w:p w14:paraId="0FF8F40E"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26. Possession or usage of weapons, explosives or anything that causes injury/damage is prohibited.</w:t>
      </w:r>
    </w:p>
    <w:p w14:paraId="6A16E3FE" w14:textId="1EA5C219" w:rsidR="006D371B" w:rsidRPr="0026619C" w:rsidRDefault="0026619C" w:rsidP="006D371B">
      <w:pPr>
        <w:ind w:left="-630"/>
        <w:jc w:val="both"/>
        <w:rPr>
          <w:rFonts w:ascii="Tahoma" w:hAnsi="Tahoma" w:cs="Tahoma"/>
          <w:color w:val="1F1F1F"/>
          <w:sz w:val="25"/>
          <w:szCs w:val="25"/>
        </w:rPr>
      </w:pPr>
      <w:r w:rsidRPr="0026619C">
        <w:rPr>
          <w:rFonts w:ascii="Tahoma" w:hAnsi="Tahoma" w:cs="Tahoma"/>
          <w:color w:val="1F1F1F"/>
          <w:sz w:val="25"/>
          <w:szCs w:val="25"/>
        </w:rPr>
        <w:t>28. Students shall only use the waste bins for dispensing waste materials within the campus including classrooms, hostels, offices, canteen and messes.</w:t>
      </w:r>
    </w:p>
    <w:p w14:paraId="7CF28616" w14:textId="4D76718D"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rPr>
        <w:t xml:space="preserve">29. Any conduct </w:t>
      </w:r>
      <w:r w:rsidR="00327954">
        <w:rPr>
          <w:rFonts w:ascii="Tahoma" w:hAnsi="Tahoma" w:cs="Tahoma"/>
          <w:b/>
          <w:bCs/>
          <w:color w:val="1F1F1F"/>
          <w:sz w:val="25"/>
          <w:szCs w:val="25"/>
        </w:rPr>
        <w:t>that</w:t>
      </w:r>
      <w:r w:rsidRPr="0026619C">
        <w:rPr>
          <w:rFonts w:ascii="Tahoma" w:hAnsi="Tahoma" w:cs="Tahoma"/>
          <w:b/>
          <w:bCs/>
          <w:color w:val="1F1F1F"/>
          <w:sz w:val="25"/>
          <w:szCs w:val="25"/>
        </w:rPr>
        <w:t xml:space="preserve"> leads to lowering of the esteem of the Institute is prohibited.</w:t>
      </w:r>
    </w:p>
    <w:p w14:paraId="7F0F06B4" w14:textId="4901956B"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30. Any </w:t>
      </w:r>
      <w:r w:rsidR="00327954">
        <w:rPr>
          <w:rFonts w:ascii="Tahoma" w:hAnsi="Tahoma" w:cs="Tahoma"/>
          <w:color w:val="1F1F1F"/>
          <w:sz w:val="25"/>
          <w:szCs w:val="25"/>
        </w:rPr>
        <w:t>unauthorised</w:t>
      </w:r>
      <w:r w:rsidRPr="0026619C">
        <w:rPr>
          <w:rFonts w:ascii="Tahoma" w:hAnsi="Tahoma" w:cs="Tahoma"/>
          <w:color w:val="1F1F1F"/>
          <w:sz w:val="25"/>
          <w:szCs w:val="25"/>
        </w:rPr>
        <w:t xml:space="preserve"> tour/visit by </w:t>
      </w:r>
      <w:r w:rsidR="00327954">
        <w:rPr>
          <w:rFonts w:ascii="Tahoma" w:hAnsi="Tahoma" w:cs="Tahoma"/>
          <w:color w:val="1F1F1F"/>
          <w:sz w:val="25"/>
          <w:szCs w:val="25"/>
        </w:rPr>
        <w:t xml:space="preserve">an </w:t>
      </w:r>
      <w:r w:rsidRPr="0026619C">
        <w:rPr>
          <w:rFonts w:ascii="Tahoma" w:hAnsi="Tahoma" w:cs="Tahoma"/>
          <w:color w:val="1F1F1F"/>
          <w:sz w:val="25"/>
          <w:szCs w:val="25"/>
        </w:rPr>
        <w:t>individual or group of students shall be treated as a serious conduct violation</w:t>
      </w:r>
      <w:r w:rsidR="00327954">
        <w:rPr>
          <w:rFonts w:ascii="Tahoma" w:hAnsi="Tahoma" w:cs="Tahoma"/>
          <w:color w:val="1F1F1F"/>
          <w:sz w:val="25"/>
          <w:szCs w:val="25"/>
        </w:rPr>
        <w:t>,</w:t>
      </w:r>
      <w:r w:rsidRPr="0026619C">
        <w:rPr>
          <w:rFonts w:ascii="Tahoma" w:hAnsi="Tahoma" w:cs="Tahoma"/>
          <w:color w:val="1F1F1F"/>
          <w:sz w:val="25"/>
          <w:szCs w:val="25"/>
        </w:rPr>
        <w:t xml:space="preserve"> and all such students will be imposed disciplinary penalties.</w:t>
      </w:r>
    </w:p>
    <w:p w14:paraId="7E812C63" w14:textId="6131222A"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31. Inmates</w:t>
      </w:r>
      <w:r w:rsidR="00327954">
        <w:rPr>
          <w:rFonts w:ascii="Tahoma" w:hAnsi="Tahoma" w:cs="Tahoma"/>
          <w:color w:val="1F1F1F"/>
          <w:sz w:val="25"/>
          <w:szCs w:val="25"/>
        </w:rPr>
        <w:t xml:space="preserve"> </w:t>
      </w:r>
      <w:r w:rsidRPr="0026619C">
        <w:rPr>
          <w:rFonts w:ascii="Tahoma" w:hAnsi="Tahoma" w:cs="Tahoma"/>
          <w:color w:val="1F1F1F"/>
          <w:sz w:val="25"/>
          <w:szCs w:val="25"/>
        </w:rPr>
        <w:t>should not play cricket, football etc. in the Common Hall or inside or in front of the hostels. It may cause damage to the hostel property in addition to disturbing the peaceful atmosphere.</w:t>
      </w:r>
    </w:p>
    <w:p w14:paraId="3C90BBB0" w14:textId="2E7AF60A"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32. All the hostellers are to note that electrical/carpentry/plumbing complaints should be given in writing to </w:t>
      </w:r>
      <w:r w:rsidR="00327954">
        <w:rPr>
          <w:rFonts w:ascii="Tahoma" w:hAnsi="Tahoma" w:cs="Tahoma"/>
          <w:color w:val="1F1F1F"/>
          <w:sz w:val="25"/>
          <w:szCs w:val="25"/>
        </w:rPr>
        <w:t>the Superintendent. In</w:t>
      </w:r>
      <w:r>
        <w:rPr>
          <w:rFonts w:ascii="Tahoma" w:hAnsi="Tahoma" w:cs="Tahoma"/>
          <w:color w:val="1F1F1F"/>
          <w:sz w:val="25"/>
          <w:szCs w:val="25"/>
        </w:rPr>
        <w:t xml:space="preserve"> </w:t>
      </w:r>
      <w:r w:rsidRPr="0026619C">
        <w:rPr>
          <w:rFonts w:ascii="Tahoma" w:hAnsi="Tahoma" w:cs="Tahoma"/>
          <w:color w:val="1F1F1F"/>
          <w:sz w:val="25"/>
          <w:szCs w:val="25"/>
        </w:rPr>
        <w:t>case</w:t>
      </w:r>
      <w:r w:rsidR="00327954">
        <w:rPr>
          <w:rFonts w:ascii="Tahoma" w:hAnsi="Tahoma" w:cs="Tahoma"/>
          <w:color w:val="1F1F1F"/>
          <w:sz w:val="25"/>
          <w:szCs w:val="25"/>
        </w:rPr>
        <w:t>,</w:t>
      </w:r>
      <w:r w:rsidRPr="0026619C">
        <w:rPr>
          <w:rFonts w:ascii="Tahoma" w:hAnsi="Tahoma" w:cs="Tahoma"/>
          <w:color w:val="1F1F1F"/>
          <w:sz w:val="25"/>
          <w:szCs w:val="25"/>
        </w:rPr>
        <w:t xml:space="preserve"> the </w:t>
      </w:r>
      <w:r>
        <w:rPr>
          <w:rFonts w:ascii="Tahoma" w:hAnsi="Tahoma" w:cs="Tahoma"/>
          <w:color w:val="1F1F1F"/>
          <w:sz w:val="25"/>
          <w:szCs w:val="25"/>
        </w:rPr>
        <w:t>complaint</w:t>
      </w:r>
      <w:r w:rsidRPr="0026619C">
        <w:rPr>
          <w:rFonts w:ascii="Tahoma" w:hAnsi="Tahoma" w:cs="Tahoma"/>
          <w:color w:val="1F1F1F"/>
          <w:sz w:val="25"/>
          <w:szCs w:val="25"/>
        </w:rPr>
        <w:t xml:space="preserve"> is not attended to or there is any difficulty, the students can contact the </w:t>
      </w:r>
      <w:r w:rsidR="00327954">
        <w:rPr>
          <w:rFonts w:ascii="Tahoma" w:hAnsi="Tahoma" w:cs="Tahoma"/>
          <w:color w:val="1F1F1F"/>
          <w:sz w:val="25"/>
          <w:szCs w:val="25"/>
        </w:rPr>
        <w:t>principal</w:t>
      </w:r>
      <w:r w:rsidRPr="0026619C">
        <w:rPr>
          <w:rFonts w:ascii="Tahoma" w:hAnsi="Tahoma" w:cs="Tahoma"/>
          <w:color w:val="1F1F1F"/>
          <w:sz w:val="25"/>
          <w:szCs w:val="25"/>
        </w:rPr>
        <w:t>.</w:t>
      </w:r>
    </w:p>
    <w:p w14:paraId="177D342B" w14:textId="4DF6D5D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33. </w:t>
      </w:r>
      <w:r w:rsidR="00327954" w:rsidRPr="00327954">
        <w:rPr>
          <w:rFonts w:ascii="Tahoma" w:hAnsi="Tahoma" w:cs="Tahoma"/>
          <w:color w:val="1F1F1F"/>
          <w:sz w:val="25"/>
          <w:szCs w:val="25"/>
        </w:rPr>
        <w:t>Female visitors and female students are strictly prohibited from visiting the boys' hostel under any circumstances. Similarly, male visitors and male students are strictly prohibited from visiting the girls' hostel under any circumstances.</w:t>
      </w:r>
    </w:p>
    <w:p w14:paraId="777C5B7F" w14:textId="26C2B5A8" w:rsidR="0026619C" w:rsidRPr="0026619C" w:rsidRDefault="0026619C" w:rsidP="00327954">
      <w:pPr>
        <w:ind w:left="-630"/>
        <w:jc w:val="both"/>
        <w:rPr>
          <w:rFonts w:ascii="Tahoma" w:hAnsi="Tahoma" w:cs="Tahoma"/>
          <w:color w:val="1F1F1F"/>
          <w:sz w:val="25"/>
          <w:szCs w:val="25"/>
        </w:rPr>
      </w:pPr>
      <w:r w:rsidRPr="0026619C">
        <w:rPr>
          <w:rFonts w:ascii="Tahoma" w:hAnsi="Tahoma" w:cs="Tahoma"/>
          <w:color w:val="1F1F1F"/>
          <w:sz w:val="25"/>
          <w:szCs w:val="25"/>
        </w:rPr>
        <w:t xml:space="preserve">34. Male visitors including parents/guardians are not permitted in any case into the Girls Hostel. However, in special cases, prior permission may be sought from the </w:t>
      </w:r>
      <w:r w:rsidR="00327954">
        <w:rPr>
          <w:rFonts w:ascii="Tahoma" w:hAnsi="Tahoma" w:cs="Tahoma"/>
          <w:color w:val="1F1F1F"/>
          <w:sz w:val="25"/>
          <w:szCs w:val="25"/>
        </w:rPr>
        <w:t xml:space="preserve">Superintendent </w:t>
      </w:r>
      <w:r w:rsidRPr="0026619C">
        <w:rPr>
          <w:rFonts w:ascii="Tahoma" w:hAnsi="Tahoma" w:cs="Tahoma"/>
          <w:color w:val="1F1F1F"/>
          <w:sz w:val="25"/>
          <w:szCs w:val="25"/>
        </w:rPr>
        <w:t>in exceptional conditions.</w:t>
      </w:r>
    </w:p>
    <w:p w14:paraId="78CF1E4E" w14:textId="06C1297A"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w:t>
      </w:r>
      <w:r w:rsidR="00327954">
        <w:rPr>
          <w:rFonts w:ascii="Tahoma" w:hAnsi="Tahoma" w:cs="Tahoma"/>
          <w:color w:val="1F1F1F"/>
          <w:sz w:val="25"/>
          <w:szCs w:val="25"/>
        </w:rPr>
        <w:t>5</w:t>
      </w:r>
      <w:r w:rsidRPr="0026619C">
        <w:rPr>
          <w:rFonts w:ascii="Tahoma" w:hAnsi="Tahoma" w:cs="Tahoma"/>
          <w:color w:val="1F1F1F"/>
          <w:sz w:val="25"/>
          <w:szCs w:val="25"/>
        </w:rPr>
        <w:t xml:space="preserve">. All girl students must be present in their rooms before </w:t>
      </w:r>
      <w:r w:rsidR="00327954">
        <w:rPr>
          <w:rFonts w:ascii="Tahoma" w:hAnsi="Tahoma" w:cs="Tahoma"/>
          <w:color w:val="1F1F1F"/>
          <w:sz w:val="25"/>
          <w:szCs w:val="25"/>
        </w:rPr>
        <w:t>7</w:t>
      </w:r>
      <w:r w:rsidRPr="0026619C">
        <w:rPr>
          <w:rFonts w:ascii="Tahoma" w:hAnsi="Tahoma" w:cs="Tahoma"/>
          <w:color w:val="1F1F1F"/>
          <w:sz w:val="25"/>
          <w:szCs w:val="25"/>
        </w:rPr>
        <w:t>:</w:t>
      </w:r>
      <w:r w:rsidR="00327954">
        <w:rPr>
          <w:rFonts w:ascii="Tahoma" w:hAnsi="Tahoma" w:cs="Tahoma"/>
          <w:color w:val="1F1F1F"/>
          <w:sz w:val="25"/>
          <w:szCs w:val="25"/>
        </w:rPr>
        <w:t>0</w:t>
      </w:r>
      <w:r w:rsidRPr="0026619C">
        <w:rPr>
          <w:rFonts w:ascii="Tahoma" w:hAnsi="Tahoma" w:cs="Tahoma"/>
          <w:color w:val="1F1F1F"/>
          <w:sz w:val="25"/>
          <w:szCs w:val="25"/>
        </w:rPr>
        <w:t>0pm. Girl students must take prior permission from the concerned warden/</w:t>
      </w:r>
      <w:r w:rsidR="00327954">
        <w:rPr>
          <w:rFonts w:ascii="Tahoma" w:hAnsi="Tahoma" w:cs="Tahoma"/>
          <w:color w:val="1F1F1F"/>
          <w:sz w:val="25"/>
          <w:szCs w:val="25"/>
        </w:rPr>
        <w:t xml:space="preserve">Superintendent </w:t>
      </w:r>
      <w:r w:rsidRPr="0026619C">
        <w:rPr>
          <w:rFonts w:ascii="Tahoma" w:hAnsi="Tahoma" w:cs="Tahoma"/>
          <w:color w:val="1F1F1F"/>
          <w:sz w:val="25"/>
          <w:szCs w:val="25"/>
        </w:rPr>
        <w:t>for leaving the campus, in case of urgent necessities only. They must enter their movements in the register provided while going out and reporting in.</w:t>
      </w:r>
    </w:p>
    <w:p w14:paraId="3CCA8A40" w14:textId="158CFD9C"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37. The room of any student in the hostel can be inspected at any time by the </w:t>
      </w:r>
      <w:r w:rsidR="00327954">
        <w:rPr>
          <w:rFonts w:ascii="Tahoma" w:hAnsi="Tahoma" w:cs="Tahoma"/>
          <w:color w:val="1F1F1F"/>
          <w:sz w:val="25"/>
          <w:szCs w:val="25"/>
        </w:rPr>
        <w:t>Superintendent/</w:t>
      </w:r>
      <w:r w:rsidRPr="0026619C">
        <w:rPr>
          <w:rFonts w:ascii="Tahoma" w:hAnsi="Tahoma" w:cs="Tahoma"/>
          <w:color w:val="1F1F1F"/>
          <w:sz w:val="25"/>
          <w:szCs w:val="25"/>
        </w:rPr>
        <w:t>Warden/ or any authorized member of the Institute staff Inmates are advised to keep their identity cards with them and produce on demand.</w:t>
      </w:r>
    </w:p>
    <w:p w14:paraId="41269317"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38. The use of fire crackers on any occasion inside the hostel or within the premises of the hostel is not permitted.</w:t>
      </w:r>
    </w:p>
    <w:p w14:paraId="7FE5AB06"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39. Inmates are prohibited from writing slogans or any writings obscene drawings on the hostel walls and rooms. Heavy penalties will be imposed on students/group of students found indulged in such acts.</w:t>
      </w:r>
    </w:p>
    <w:p w14:paraId="28DF04EF" w14:textId="1AE6183C" w:rsidR="0026619C" w:rsidRP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 xml:space="preserve">40. The jurisdiction </w:t>
      </w:r>
      <w:r w:rsidR="00EA1663" w:rsidRPr="0026619C">
        <w:rPr>
          <w:rFonts w:ascii="Tahoma" w:hAnsi="Tahoma" w:cs="Tahoma"/>
          <w:color w:val="1F1F1F"/>
          <w:sz w:val="25"/>
          <w:szCs w:val="25"/>
        </w:rPr>
        <w:t xml:space="preserve">of </w:t>
      </w:r>
      <w:r w:rsidR="00EA1663">
        <w:rPr>
          <w:rFonts w:ascii="Tahoma" w:hAnsi="Tahoma" w:cs="Tahoma"/>
          <w:color w:val="1F1F1F"/>
          <w:sz w:val="25"/>
          <w:szCs w:val="25"/>
        </w:rPr>
        <w:t>KGP</w:t>
      </w:r>
      <w:r w:rsidR="00327954">
        <w:rPr>
          <w:rFonts w:ascii="Tahoma" w:hAnsi="Tahoma" w:cs="Tahoma"/>
          <w:color w:val="1F1F1F"/>
          <w:sz w:val="25"/>
          <w:szCs w:val="25"/>
        </w:rPr>
        <w:t xml:space="preserve"> Srinagar </w:t>
      </w:r>
      <w:r w:rsidRPr="0026619C">
        <w:rPr>
          <w:rFonts w:ascii="Tahoma" w:hAnsi="Tahoma" w:cs="Tahoma"/>
          <w:color w:val="1F1F1F"/>
          <w:sz w:val="25"/>
          <w:szCs w:val="25"/>
        </w:rPr>
        <w:t>is confined to the campus. If any student creates law and order problems outside the campus, they are answerable to the police.</w:t>
      </w:r>
    </w:p>
    <w:p w14:paraId="0ECD1321" w14:textId="77777777" w:rsid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41. Smoking and consumption of alcoholic drinks and/or narcotic drugs in and around hostel premises is strictly prohibited. Students should not enter the hostel in intoxicated state and should not possess such materials. Severe action will be taken if any resident is found to violate this, which may include expulsion from hostel or rustication from the Institute.</w:t>
      </w:r>
    </w:p>
    <w:p w14:paraId="2255F990" w14:textId="4B2A0A81" w:rsidR="006D371B" w:rsidRDefault="006D371B" w:rsidP="0026619C">
      <w:pPr>
        <w:ind w:left="-630"/>
        <w:jc w:val="both"/>
        <w:rPr>
          <w:rFonts w:ascii="Tahoma" w:hAnsi="Tahoma" w:cs="Tahoma"/>
          <w:color w:val="1F1F1F"/>
          <w:sz w:val="25"/>
          <w:szCs w:val="25"/>
        </w:rPr>
      </w:pPr>
      <w:r>
        <w:rPr>
          <w:rFonts w:ascii="Tahoma" w:hAnsi="Tahoma" w:cs="Tahoma"/>
          <w:color w:val="1F1F1F"/>
          <w:sz w:val="25"/>
          <w:szCs w:val="25"/>
        </w:rPr>
        <w:t xml:space="preserve">42. </w:t>
      </w:r>
      <w:r w:rsidRPr="006D371B">
        <w:rPr>
          <w:rFonts w:ascii="Tahoma" w:hAnsi="Tahoma" w:cs="Tahoma"/>
          <w:color w:val="1F1F1F"/>
          <w:sz w:val="25"/>
          <w:szCs w:val="25"/>
        </w:rPr>
        <w:t>The</w:t>
      </w:r>
      <w:r>
        <w:rPr>
          <w:rFonts w:ascii="Tahoma" w:hAnsi="Tahoma" w:cs="Tahoma"/>
          <w:color w:val="1F1F1F"/>
          <w:sz w:val="25"/>
          <w:szCs w:val="25"/>
        </w:rPr>
        <w:t xml:space="preserve"> </w:t>
      </w:r>
      <w:r w:rsidRPr="006D371B">
        <w:rPr>
          <w:rFonts w:ascii="Tahoma" w:hAnsi="Tahoma" w:cs="Tahoma"/>
          <w:color w:val="1F1F1F"/>
          <w:sz w:val="25"/>
          <w:szCs w:val="25"/>
        </w:rPr>
        <w:t>meal timings as displayed</w:t>
      </w:r>
      <w:r>
        <w:rPr>
          <w:rFonts w:ascii="Tahoma" w:hAnsi="Tahoma" w:cs="Tahoma"/>
          <w:color w:val="1F1F1F"/>
          <w:sz w:val="25"/>
          <w:szCs w:val="25"/>
        </w:rPr>
        <w:t xml:space="preserve"> in the mess will be strictly followed.</w:t>
      </w:r>
    </w:p>
    <w:p w14:paraId="4CF8104B" w14:textId="027BDF06" w:rsidR="0032509E" w:rsidRPr="0026619C" w:rsidRDefault="0032509E" w:rsidP="0026619C">
      <w:pPr>
        <w:ind w:left="-630"/>
        <w:jc w:val="both"/>
        <w:rPr>
          <w:rFonts w:ascii="Tahoma" w:hAnsi="Tahoma" w:cs="Tahoma"/>
          <w:color w:val="1F1F1F"/>
          <w:sz w:val="25"/>
          <w:szCs w:val="25"/>
        </w:rPr>
      </w:pPr>
      <w:r>
        <w:rPr>
          <w:rFonts w:ascii="Tahoma" w:hAnsi="Tahoma" w:cs="Tahoma"/>
          <w:color w:val="1F1F1F"/>
          <w:sz w:val="25"/>
          <w:szCs w:val="25"/>
        </w:rPr>
        <w:t>43.</w:t>
      </w:r>
      <w:r w:rsidRPr="0032509E">
        <w:rPr>
          <w:rFonts w:ascii="Tahoma" w:hAnsi="Tahoma" w:cs="Tahoma"/>
          <w:color w:val="1F1F1F"/>
          <w:sz w:val="25"/>
          <w:szCs w:val="25"/>
        </w:rPr>
        <w:t xml:space="preserve">Any student who find his or her roommate missing must report to the </w:t>
      </w:r>
      <w:r>
        <w:rPr>
          <w:rFonts w:ascii="Tahoma" w:hAnsi="Tahoma" w:cs="Tahoma"/>
          <w:color w:val="1F1F1F"/>
          <w:sz w:val="25"/>
          <w:szCs w:val="25"/>
        </w:rPr>
        <w:t xml:space="preserve">Superintendent/ </w:t>
      </w:r>
      <w:r w:rsidRPr="0032509E">
        <w:rPr>
          <w:rFonts w:ascii="Tahoma" w:hAnsi="Tahoma" w:cs="Tahoma"/>
          <w:color w:val="1F1F1F"/>
          <w:sz w:val="25"/>
          <w:szCs w:val="25"/>
        </w:rPr>
        <w:t>warden immediately. This is to enable the authorities to take immediate action to avoid any untoward incident.</w:t>
      </w:r>
    </w:p>
    <w:p w14:paraId="6C638558" w14:textId="77777777"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u w:val="single"/>
        </w:rPr>
        <w:t>III: DISCIPLINARY SANCTIONS</w:t>
      </w:r>
    </w:p>
    <w:p w14:paraId="40FF6F30" w14:textId="147B69C5" w:rsidR="0026619C" w:rsidRDefault="0026619C" w:rsidP="0026619C">
      <w:pPr>
        <w:ind w:left="-630"/>
        <w:jc w:val="both"/>
        <w:rPr>
          <w:rFonts w:ascii="Tahoma" w:hAnsi="Tahoma" w:cs="Tahoma"/>
          <w:color w:val="1F1F1F"/>
          <w:sz w:val="25"/>
          <w:szCs w:val="25"/>
        </w:rPr>
      </w:pPr>
      <w:r w:rsidRPr="0026619C">
        <w:rPr>
          <w:rFonts w:ascii="Tahoma" w:hAnsi="Tahoma" w:cs="Tahoma"/>
          <w:color w:val="1F1F1F"/>
          <w:sz w:val="25"/>
          <w:szCs w:val="25"/>
        </w:rPr>
        <w:t>Any student exhibiting prohibited behavior</w:t>
      </w:r>
      <w:r w:rsidR="0032509E">
        <w:rPr>
          <w:rFonts w:ascii="Tahoma" w:hAnsi="Tahoma" w:cs="Tahoma"/>
          <w:color w:val="1F1F1F"/>
          <w:sz w:val="25"/>
          <w:szCs w:val="25"/>
        </w:rPr>
        <w:t xml:space="preserve"> </w:t>
      </w:r>
      <w:r w:rsidRPr="0026619C">
        <w:rPr>
          <w:rFonts w:ascii="Tahoma" w:hAnsi="Tahoma" w:cs="Tahoma"/>
          <w:color w:val="1F1F1F"/>
          <w:sz w:val="25"/>
          <w:szCs w:val="25"/>
        </w:rPr>
        <w:t xml:space="preserve">depending upon the intensity of the misconduct or depending on its recurrence, be subjected to disciplinary sanctions. Any student who is persistently insubordinate, who is repeatedly or </w:t>
      </w:r>
      <w:proofErr w:type="spellStart"/>
      <w:r w:rsidRPr="0026619C">
        <w:rPr>
          <w:rFonts w:ascii="Tahoma" w:hAnsi="Tahoma" w:cs="Tahoma"/>
          <w:color w:val="1F1F1F"/>
          <w:sz w:val="25"/>
          <w:szCs w:val="25"/>
        </w:rPr>
        <w:t>willfully</w:t>
      </w:r>
      <w:proofErr w:type="spellEnd"/>
      <w:r w:rsidRPr="0026619C">
        <w:rPr>
          <w:rFonts w:ascii="Tahoma" w:hAnsi="Tahoma" w:cs="Tahoma"/>
          <w:color w:val="1F1F1F"/>
          <w:sz w:val="25"/>
          <w:szCs w:val="25"/>
        </w:rPr>
        <w:t xml:space="preserve"> mischievous, who is guilty of fraud, in the opinion of the competent authority, is likely to have an unwholesome influence on his/ her fellow students, will be removed from the rolls.</w:t>
      </w:r>
    </w:p>
    <w:p w14:paraId="39CBE090" w14:textId="77777777" w:rsidR="0032509E" w:rsidRDefault="0032509E" w:rsidP="0026619C">
      <w:pPr>
        <w:ind w:left="-630"/>
        <w:jc w:val="both"/>
        <w:rPr>
          <w:rFonts w:ascii="Tahoma" w:hAnsi="Tahoma" w:cs="Tahoma"/>
          <w:color w:val="1F1F1F"/>
          <w:sz w:val="25"/>
          <w:szCs w:val="25"/>
        </w:rPr>
      </w:pPr>
    </w:p>
    <w:p w14:paraId="16E010EA" w14:textId="77777777" w:rsidR="0032509E" w:rsidRDefault="0032509E" w:rsidP="0026619C">
      <w:pPr>
        <w:ind w:left="-630"/>
        <w:jc w:val="both"/>
        <w:rPr>
          <w:rFonts w:ascii="Tahoma" w:hAnsi="Tahoma" w:cs="Tahoma"/>
          <w:color w:val="1F1F1F"/>
          <w:sz w:val="25"/>
          <w:szCs w:val="25"/>
        </w:rPr>
      </w:pPr>
    </w:p>
    <w:p w14:paraId="65455F98" w14:textId="77777777" w:rsidR="0032509E" w:rsidRDefault="0032509E" w:rsidP="0026619C">
      <w:pPr>
        <w:ind w:left="-630"/>
        <w:jc w:val="both"/>
        <w:rPr>
          <w:rFonts w:ascii="Tahoma" w:hAnsi="Tahoma" w:cs="Tahoma"/>
          <w:color w:val="1F1F1F"/>
          <w:sz w:val="25"/>
          <w:szCs w:val="25"/>
        </w:rPr>
      </w:pPr>
    </w:p>
    <w:p w14:paraId="60D0F375" w14:textId="77777777" w:rsidR="0032509E" w:rsidRPr="0026619C" w:rsidRDefault="0032509E" w:rsidP="0026619C">
      <w:pPr>
        <w:ind w:left="-630"/>
        <w:jc w:val="both"/>
        <w:rPr>
          <w:rFonts w:ascii="Tahoma" w:hAnsi="Tahoma" w:cs="Tahoma"/>
          <w:color w:val="1F1F1F"/>
          <w:sz w:val="25"/>
          <w:szCs w:val="25"/>
        </w:rPr>
      </w:pPr>
    </w:p>
    <w:p w14:paraId="1C6B1BAF" w14:textId="1965525C" w:rsidR="0032509E" w:rsidRPr="00EA1663" w:rsidRDefault="00EA1663" w:rsidP="0026619C">
      <w:pPr>
        <w:ind w:left="-630"/>
        <w:jc w:val="both"/>
        <w:rPr>
          <w:rFonts w:ascii="Tahoma" w:hAnsi="Tahoma" w:cs="Tahoma"/>
          <w:b/>
          <w:bCs/>
          <w:color w:val="1F1F1F"/>
          <w:sz w:val="25"/>
          <w:szCs w:val="25"/>
          <w:u w:val="single"/>
        </w:rPr>
      </w:pPr>
      <w:r w:rsidRPr="00EA1663">
        <w:rPr>
          <w:rFonts w:ascii="Tahoma" w:hAnsi="Tahoma" w:cs="Tahoma"/>
          <w:b/>
          <w:bCs/>
          <w:color w:val="1F1F1F"/>
          <w:sz w:val="25"/>
          <w:szCs w:val="25"/>
          <w:u w:val="single"/>
        </w:rPr>
        <w:t>P</w:t>
      </w:r>
      <w:r>
        <w:rPr>
          <w:rFonts w:ascii="Tahoma" w:hAnsi="Tahoma" w:cs="Tahoma"/>
          <w:b/>
          <w:bCs/>
          <w:color w:val="1F1F1F"/>
          <w:sz w:val="25"/>
          <w:szCs w:val="25"/>
          <w:u w:val="single"/>
        </w:rPr>
        <w:t>ENALITIES</w:t>
      </w:r>
      <w:r w:rsidRPr="00EA1663">
        <w:rPr>
          <w:rFonts w:ascii="Tahoma" w:hAnsi="Tahoma" w:cs="Tahoma"/>
          <w:b/>
          <w:bCs/>
          <w:color w:val="1F1F1F"/>
          <w:sz w:val="25"/>
          <w:szCs w:val="25"/>
          <w:u w:val="single"/>
        </w:rPr>
        <w:t>:</w:t>
      </w:r>
    </w:p>
    <w:p w14:paraId="25A1757D" w14:textId="77777777" w:rsidR="007B7C5F" w:rsidRPr="007B7C5F" w:rsidRDefault="007B7C5F" w:rsidP="007B7C5F">
      <w:pPr>
        <w:ind w:left="-630"/>
        <w:jc w:val="both"/>
        <w:rPr>
          <w:rFonts w:ascii="Tahoma" w:hAnsi="Tahoma" w:cs="Tahoma"/>
          <w:color w:val="1F1F1F"/>
          <w:sz w:val="25"/>
          <w:szCs w:val="25"/>
        </w:rPr>
      </w:pPr>
      <w:r w:rsidRPr="007B7C5F">
        <w:rPr>
          <w:rFonts w:ascii="Tahoma" w:hAnsi="Tahoma" w:cs="Tahoma"/>
          <w:color w:val="1F1F1F"/>
          <w:sz w:val="25"/>
          <w:szCs w:val="25"/>
        </w:rPr>
        <w:t>Penalties will be imposed on defaulters as deemed necessary from time to time. The penalties listed below are not exhaustive, and additional penalties may be enforced at the discretion of the concerned superintendents or wardens.</w:t>
      </w:r>
    </w:p>
    <w:p w14:paraId="52B8BCAB" w14:textId="77777777" w:rsidR="0032509E" w:rsidRDefault="0032509E" w:rsidP="0026619C">
      <w:pPr>
        <w:ind w:left="-630"/>
        <w:jc w:val="both"/>
        <w:rPr>
          <w:rFonts w:ascii="Tahoma" w:hAnsi="Tahoma" w:cs="Tahoma"/>
          <w:color w:val="1F1F1F"/>
          <w:sz w:val="25"/>
          <w:szCs w:val="25"/>
        </w:rPr>
      </w:pPr>
    </w:p>
    <w:tbl>
      <w:tblPr>
        <w:tblW w:w="10796" w:type="dxa"/>
        <w:tblInd w:w="-8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292"/>
        <w:gridCol w:w="1230"/>
        <w:gridCol w:w="120"/>
        <w:gridCol w:w="1085"/>
        <w:gridCol w:w="775"/>
        <w:gridCol w:w="374"/>
        <w:gridCol w:w="1335"/>
        <w:gridCol w:w="1585"/>
      </w:tblGrid>
      <w:tr w:rsidR="00EA1663" w14:paraId="6D624834" w14:textId="77777777" w:rsidTr="00EA1663">
        <w:trPr>
          <w:trHeight w:val="614"/>
        </w:trPr>
        <w:tc>
          <w:tcPr>
            <w:tcW w:w="5642" w:type="dxa"/>
            <w:gridSpan w:val="3"/>
          </w:tcPr>
          <w:p w14:paraId="430A2C56" w14:textId="77777777" w:rsidR="00EA1663" w:rsidRPr="00EA1663" w:rsidRDefault="00EA1663" w:rsidP="008329D9">
            <w:pPr>
              <w:pStyle w:val="TableParagraph"/>
              <w:rPr>
                <w:rFonts w:ascii="Tahoma" w:hAnsi="Tahoma" w:cs="Tahoma"/>
                <w:b/>
                <w:sz w:val="24"/>
              </w:rPr>
            </w:pPr>
            <w:bookmarkStart w:id="0" w:name="_Hlk208340046"/>
            <w:r w:rsidRPr="00EA1663">
              <w:rPr>
                <w:rFonts w:ascii="Tahoma" w:hAnsi="Tahoma" w:cs="Tahoma"/>
                <w:b/>
                <w:sz w:val="24"/>
              </w:rPr>
              <w:t>Indiscipline</w:t>
            </w:r>
            <w:r w:rsidRPr="00EA1663">
              <w:rPr>
                <w:rFonts w:ascii="Tahoma" w:hAnsi="Tahoma" w:cs="Tahoma"/>
                <w:b/>
                <w:spacing w:val="-4"/>
                <w:sz w:val="24"/>
              </w:rPr>
              <w:t xml:space="preserve"> </w:t>
            </w:r>
            <w:r w:rsidRPr="00EA1663">
              <w:rPr>
                <w:rFonts w:ascii="Tahoma" w:hAnsi="Tahoma" w:cs="Tahoma"/>
                <w:b/>
                <w:spacing w:val="-2"/>
                <w:sz w:val="24"/>
              </w:rPr>
              <w:t>Activity</w:t>
            </w:r>
          </w:p>
        </w:tc>
        <w:tc>
          <w:tcPr>
            <w:tcW w:w="3569" w:type="dxa"/>
            <w:gridSpan w:val="4"/>
          </w:tcPr>
          <w:p w14:paraId="7853C391" w14:textId="045BAE79" w:rsidR="00EA1663" w:rsidRPr="00EA1663" w:rsidRDefault="00EA1663" w:rsidP="00EA1663">
            <w:pPr>
              <w:pStyle w:val="TableParagraph"/>
              <w:ind w:left="0"/>
              <w:rPr>
                <w:rFonts w:ascii="Tahoma" w:hAnsi="Tahoma" w:cs="Tahoma"/>
                <w:b/>
                <w:sz w:val="24"/>
              </w:rPr>
            </w:pPr>
            <w:r>
              <w:rPr>
                <w:rFonts w:ascii="Tahoma" w:hAnsi="Tahoma" w:cs="Tahoma"/>
                <w:b/>
                <w:sz w:val="24"/>
              </w:rPr>
              <w:t xml:space="preserve">  </w:t>
            </w:r>
            <w:r w:rsidRPr="00EA1663">
              <w:rPr>
                <w:rFonts w:ascii="Tahoma" w:hAnsi="Tahoma" w:cs="Tahoma"/>
                <w:b/>
                <w:sz w:val="24"/>
              </w:rPr>
              <w:t>Action</w:t>
            </w:r>
            <w:r w:rsidRPr="00EA1663">
              <w:rPr>
                <w:rFonts w:ascii="Tahoma" w:hAnsi="Tahoma" w:cs="Tahoma"/>
                <w:b/>
                <w:spacing w:val="1"/>
                <w:sz w:val="24"/>
              </w:rPr>
              <w:t xml:space="preserve"> </w:t>
            </w:r>
            <w:proofErr w:type="gramStart"/>
            <w:r w:rsidRPr="00EA1663">
              <w:rPr>
                <w:rFonts w:ascii="Tahoma" w:hAnsi="Tahoma" w:cs="Tahoma"/>
                <w:b/>
                <w:sz w:val="24"/>
              </w:rPr>
              <w:t>(</w:t>
            </w:r>
            <w:r w:rsidRPr="00EA1663">
              <w:rPr>
                <w:rFonts w:ascii="Tahoma" w:hAnsi="Tahoma" w:cs="Tahoma"/>
                <w:b/>
                <w:spacing w:val="-2"/>
                <w:sz w:val="24"/>
              </w:rPr>
              <w:t xml:space="preserve"> </w:t>
            </w:r>
            <w:r w:rsidRPr="00EA1663">
              <w:rPr>
                <w:rFonts w:ascii="Tahoma" w:hAnsi="Tahoma" w:cs="Tahoma"/>
                <w:b/>
                <w:sz w:val="24"/>
              </w:rPr>
              <w:t>1</w:t>
            </w:r>
            <w:proofErr w:type="gramEnd"/>
            <w:r w:rsidRPr="00EA1663">
              <w:rPr>
                <w:rFonts w:ascii="Tahoma" w:hAnsi="Tahoma" w:cs="Tahoma"/>
                <w:b/>
                <w:sz w:val="24"/>
              </w:rPr>
              <w:t>st</w:t>
            </w:r>
            <w:r w:rsidRPr="00EA1663">
              <w:rPr>
                <w:rFonts w:ascii="Tahoma" w:hAnsi="Tahoma" w:cs="Tahoma"/>
                <w:b/>
                <w:spacing w:val="2"/>
                <w:sz w:val="24"/>
              </w:rPr>
              <w:t xml:space="preserve"> </w:t>
            </w:r>
            <w:r w:rsidRPr="00EA1663">
              <w:rPr>
                <w:rFonts w:ascii="Tahoma" w:hAnsi="Tahoma" w:cs="Tahoma"/>
                <w:b/>
                <w:sz w:val="24"/>
              </w:rPr>
              <w:t>Time</w:t>
            </w:r>
            <w:r w:rsidRPr="00EA1663">
              <w:rPr>
                <w:rFonts w:ascii="Tahoma" w:hAnsi="Tahoma" w:cs="Tahoma"/>
                <w:b/>
                <w:spacing w:val="-5"/>
                <w:sz w:val="24"/>
              </w:rPr>
              <w:t xml:space="preserve"> </w:t>
            </w:r>
            <w:r w:rsidRPr="00EA1663">
              <w:rPr>
                <w:rFonts w:ascii="Tahoma" w:hAnsi="Tahoma" w:cs="Tahoma"/>
                <w:b/>
                <w:spacing w:val="-10"/>
                <w:sz w:val="24"/>
              </w:rPr>
              <w:t>)</w:t>
            </w:r>
          </w:p>
        </w:tc>
        <w:tc>
          <w:tcPr>
            <w:tcW w:w="1585" w:type="dxa"/>
          </w:tcPr>
          <w:p w14:paraId="40829A32" w14:textId="77777777" w:rsidR="00EA1663" w:rsidRPr="00EA1663" w:rsidRDefault="00EA1663" w:rsidP="00EA1663">
            <w:pPr>
              <w:pStyle w:val="TableParagraph"/>
              <w:ind w:left="0"/>
              <w:rPr>
                <w:rFonts w:ascii="Tahoma" w:hAnsi="Tahoma" w:cs="Tahoma"/>
                <w:b/>
                <w:sz w:val="24"/>
              </w:rPr>
            </w:pPr>
            <w:r w:rsidRPr="00EA1663">
              <w:rPr>
                <w:rFonts w:ascii="Tahoma" w:hAnsi="Tahoma" w:cs="Tahoma"/>
                <w:b/>
                <w:sz w:val="24"/>
              </w:rPr>
              <w:t>Action</w:t>
            </w:r>
            <w:r w:rsidRPr="00EA1663">
              <w:rPr>
                <w:rFonts w:ascii="Tahoma" w:hAnsi="Tahoma" w:cs="Tahoma"/>
                <w:b/>
                <w:spacing w:val="2"/>
                <w:sz w:val="24"/>
              </w:rPr>
              <w:t xml:space="preserve"> </w:t>
            </w:r>
            <w:proofErr w:type="gramStart"/>
            <w:r w:rsidRPr="00EA1663">
              <w:rPr>
                <w:rFonts w:ascii="Tahoma" w:hAnsi="Tahoma" w:cs="Tahoma"/>
                <w:b/>
                <w:sz w:val="24"/>
              </w:rPr>
              <w:t>(</w:t>
            </w:r>
            <w:r w:rsidRPr="00EA1663">
              <w:rPr>
                <w:rFonts w:ascii="Tahoma" w:hAnsi="Tahoma" w:cs="Tahoma"/>
                <w:b/>
                <w:spacing w:val="-2"/>
                <w:sz w:val="24"/>
              </w:rPr>
              <w:t xml:space="preserve"> </w:t>
            </w:r>
            <w:r w:rsidRPr="00EA1663">
              <w:rPr>
                <w:rFonts w:ascii="Tahoma" w:hAnsi="Tahoma" w:cs="Tahoma"/>
                <w:b/>
                <w:sz w:val="24"/>
              </w:rPr>
              <w:t>On</w:t>
            </w:r>
            <w:proofErr w:type="gramEnd"/>
            <w:r w:rsidRPr="00EA1663">
              <w:rPr>
                <w:rFonts w:ascii="Tahoma" w:hAnsi="Tahoma" w:cs="Tahoma"/>
                <w:b/>
                <w:spacing w:val="-2"/>
                <w:sz w:val="24"/>
              </w:rPr>
              <w:t xml:space="preserve"> </w:t>
            </w:r>
            <w:r w:rsidRPr="00EA1663">
              <w:rPr>
                <w:rFonts w:ascii="Tahoma" w:hAnsi="Tahoma" w:cs="Tahoma"/>
                <w:b/>
                <w:sz w:val="24"/>
              </w:rPr>
              <w:t>Repetition</w:t>
            </w:r>
            <w:r w:rsidRPr="00EA1663">
              <w:rPr>
                <w:rFonts w:ascii="Tahoma" w:hAnsi="Tahoma" w:cs="Tahoma"/>
                <w:b/>
                <w:spacing w:val="-2"/>
                <w:sz w:val="24"/>
              </w:rPr>
              <w:t xml:space="preserve"> </w:t>
            </w:r>
            <w:r w:rsidRPr="00EA1663">
              <w:rPr>
                <w:rFonts w:ascii="Tahoma" w:hAnsi="Tahoma" w:cs="Tahoma"/>
                <w:b/>
                <w:spacing w:val="-10"/>
                <w:sz w:val="24"/>
              </w:rPr>
              <w:t>)</w:t>
            </w:r>
          </w:p>
        </w:tc>
      </w:tr>
      <w:tr w:rsidR="00EA1663" w14:paraId="08A9F8A0" w14:textId="77777777" w:rsidTr="00EA1663">
        <w:trPr>
          <w:trHeight w:val="1440"/>
        </w:trPr>
        <w:tc>
          <w:tcPr>
            <w:tcW w:w="5642" w:type="dxa"/>
            <w:gridSpan w:val="3"/>
          </w:tcPr>
          <w:p w14:paraId="2DC8776F" w14:textId="1D0499CB" w:rsidR="00EA1663" w:rsidRPr="00EA1663" w:rsidRDefault="00EA1663" w:rsidP="007B7C5F">
            <w:pPr>
              <w:pStyle w:val="TableParagraph"/>
              <w:spacing w:before="2" w:line="360" w:lineRule="auto"/>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Electrical equipment in hostel room (electric </w:t>
            </w:r>
            <w:proofErr w:type="gramStart"/>
            <w:r w:rsidRPr="00EA1663">
              <w:rPr>
                <w:rFonts w:ascii="Tahoma" w:hAnsi="Tahoma" w:cs="Tahoma"/>
                <w:color w:val="1F1F1F"/>
                <w:sz w:val="24"/>
                <w:szCs w:val="24"/>
                <w:lang w:val="en-IN" w:eastAsia="en-IN"/>
              </w:rPr>
              <w:t>kettle ,</w:t>
            </w:r>
            <w:proofErr w:type="gramEnd"/>
            <w:r w:rsidRPr="00EA1663">
              <w:rPr>
                <w:rFonts w:ascii="Tahoma" w:hAnsi="Tahoma" w:cs="Tahoma"/>
                <w:color w:val="1F1F1F"/>
                <w:sz w:val="24"/>
                <w:szCs w:val="24"/>
                <w:lang w:val="en-IN" w:eastAsia="en-IN"/>
              </w:rPr>
              <w:t xml:space="preserve"> induction, heater etc ).</w:t>
            </w:r>
          </w:p>
        </w:tc>
        <w:tc>
          <w:tcPr>
            <w:tcW w:w="3569" w:type="dxa"/>
            <w:gridSpan w:val="4"/>
          </w:tcPr>
          <w:p w14:paraId="7E9AB091" w14:textId="77777777" w:rsidR="00EA1663" w:rsidRPr="00EA1663" w:rsidRDefault="00EA1663" w:rsidP="007B7C5F">
            <w:pPr>
              <w:pStyle w:val="TableParagraph"/>
              <w:spacing w:before="2"/>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Financial penalty of Rs.3000/- to Rs. 5000/- per room</w:t>
            </w:r>
          </w:p>
        </w:tc>
        <w:tc>
          <w:tcPr>
            <w:tcW w:w="1585" w:type="dxa"/>
          </w:tcPr>
          <w:p w14:paraId="0F74A350" w14:textId="3DFE27F5" w:rsidR="00EA1663" w:rsidRPr="00EA1663" w:rsidRDefault="00EA1663" w:rsidP="007B7C5F">
            <w:pPr>
              <w:pStyle w:val="TableParagraph"/>
              <w:spacing w:before="2"/>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Financial penalty of </w:t>
            </w:r>
            <w:proofErr w:type="gramStart"/>
            <w:r w:rsidRPr="00EA1663">
              <w:rPr>
                <w:rFonts w:ascii="Tahoma" w:hAnsi="Tahoma" w:cs="Tahoma"/>
                <w:color w:val="1F1F1F"/>
                <w:sz w:val="24"/>
                <w:szCs w:val="24"/>
                <w:lang w:val="en-IN" w:eastAsia="en-IN"/>
              </w:rPr>
              <w:t>Rs.</w:t>
            </w:r>
            <w:r w:rsidR="007B7C5F">
              <w:rPr>
                <w:rFonts w:ascii="Tahoma" w:hAnsi="Tahoma" w:cs="Tahoma"/>
                <w:color w:val="1F1F1F"/>
                <w:sz w:val="24"/>
                <w:szCs w:val="24"/>
                <w:lang w:val="en-IN" w:eastAsia="en-IN"/>
              </w:rPr>
              <w:t>.</w:t>
            </w:r>
            <w:proofErr w:type="gramEnd"/>
            <w:r w:rsidR="007B7C5F">
              <w:rPr>
                <w:rFonts w:ascii="Tahoma" w:hAnsi="Tahoma" w:cs="Tahoma"/>
                <w:color w:val="1F1F1F"/>
                <w:sz w:val="24"/>
                <w:szCs w:val="24"/>
                <w:lang w:val="en-IN" w:eastAsia="en-IN"/>
              </w:rPr>
              <w:t xml:space="preserve"> </w:t>
            </w:r>
            <w:r w:rsidRPr="00EA1663">
              <w:rPr>
                <w:rFonts w:ascii="Tahoma" w:hAnsi="Tahoma" w:cs="Tahoma"/>
                <w:color w:val="1F1F1F"/>
                <w:sz w:val="24"/>
                <w:szCs w:val="24"/>
                <w:lang w:val="en-IN" w:eastAsia="en-IN"/>
              </w:rPr>
              <w:t>5000/- to Rs. 7000/- per room</w:t>
            </w:r>
          </w:p>
        </w:tc>
      </w:tr>
      <w:tr w:rsidR="00EA1663" w14:paraId="1CB58C5E" w14:textId="77777777" w:rsidTr="00EA1663">
        <w:trPr>
          <w:trHeight w:val="614"/>
        </w:trPr>
        <w:tc>
          <w:tcPr>
            <w:tcW w:w="5642" w:type="dxa"/>
            <w:gridSpan w:val="3"/>
          </w:tcPr>
          <w:p w14:paraId="7BB3CD51" w14:textId="68F60684"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Misbehave with staff</w:t>
            </w:r>
            <w:r w:rsidR="007B7C5F">
              <w:rPr>
                <w:rFonts w:ascii="Tahoma" w:hAnsi="Tahoma" w:cs="Tahoma"/>
                <w:color w:val="1F1F1F"/>
                <w:sz w:val="24"/>
                <w:szCs w:val="24"/>
                <w:lang w:val="en-IN" w:eastAsia="en-IN"/>
              </w:rPr>
              <w:t>.</w:t>
            </w:r>
          </w:p>
        </w:tc>
        <w:tc>
          <w:tcPr>
            <w:tcW w:w="3569" w:type="dxa"/>
            <w:gridSpan w:val="4"/>
          </w:tcPr>
          <w:p w14:paraId="3BD8894C" w14:textId="77777777"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Financial penalty of Rs. 1000/-</w:t>
            </w:r>
          </w:p>
        </w:tc>
        <w:tc>
          <w:tcPr>
            <w:tcW w:w="1585" w:type="dxa"/>
          </w:tcPr>
          <w:p w14:paraId="7D17FF99" w14:textId="77777777"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Expulsion from the hostel</w:t>
            </w:r>
          </w:p>
        </w:tc>
      </w:tr>
      <w:tr w:rsidR="007B7C5F" w14:paraId="15F9F91E" w14:textId="77777777" w:rsidTr="007B7C5F">
        <w:trPr>
          <w:trHeight w:val="647"/>
        </w:trPr>
        <w:tc>
          <w:tcPr>
            <w:tcW w:w="5642" w:type="dxa"/>
            <w:gridSpan w:val="3"/>
          </w:tcPr>
          <w:p w14:paraId="7BD6A851" w14:textId="4164F196" w:rsidR="00EA1663" w:rsidRPr="00EA1663" w:rsidRDefault="00EA1663" w:rsidP="00EA1663">
            <w:pPr>
              <w:pStyle w:val="TableParagraph"/>
              <w:spacing w:line="362" w:lineRule="auto"/>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Burning crackers or </w:t>
            </w:r>
            <w:r w:rsidR="007B7C5F">
              <w:rPr>
                <w:rFonts w:ascii="Tahoma" w:hAnsi="Tahoma" w:cs="Tahoma"/>
                <w:color w:val="1F1F1F"/>
                <w:sz w:val="24"/>
                <w:szCs w:val="24"/>
                <w:lang w:val="en-IN" w:eastAsia="en-IN"/>
              </w:rPr>
              <w:t xml:space="preserve">having </w:t>
            </w:r>
            <w:r w:rsidRPr="00EA1663">
              <w:rPr>
                <w:rFonts w:ascii="Tahoma" w:hAnsi="Tahoma" w:cs="Tahoma"/>
                <w:color w:val="1F1F1F"/>
                <w:sz w:val="24"/>
                <w:szCs w:val="24"/>
                <w:lang w:val="en-IN" w:eastAsia="en-IN"/>
              </w:rPr>
              <w:t>crackers in possession</w:t>
            </w:r>
            <w:r w:rsidR="007B7C5F">
              <w:rPr>
                <w:rFonts w:ascii="Tahoma" w:hAnsi="Tahoma" w:cs="Tahoma"/>
                <w:color w:val="1F1F1F"/>
                <w:sz w:val="24"/>
                <w:szCs w:val="24"/>
                <w:lang w:val="en-IN" w:eastAsia="en-IN"/>
              </w:rPr>
              <w:t>.</w:t>
            </w:r>
          </w:p>
        </w:tc>
        <w:tc>
          <w:tcPr>
            <w:tcW w:w="0" w:type="auto"/>
            <w:tcBorders>
              <w:right w:val="nil"/>
            </w:tcBorders>
          </w:tcPr>
          <w:p w14:paraId="75043823" w14:textId="5E99AB7B" w:rsidR="00EA1663" w:rsidRPr="00EA1663" w:rsidRDefault="00EA1663" w:rsidP="007B7C5F">
            <w:pPr>
              <w:pStyle w:val="TableParagraph"/>
              <w:ind w:left="0" w:right="157"/>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Financial </w:t>
            </w:r>
          </w:p>
        </w:tc>
        <w:tc>
          <w:tcPr>
            <w:tcW w:w="0" w:type="auto"/>
            <w:tcBorders>
              <w:left w:val="nil"/>
              <w:right w:val="nil"/>
            </w:tcBorders>
          </w:tcPr>
          <w:p w14:paraId="3DEA9BB7" w14:textId="77777777" w:rsidR="00EA1663" w:rsidRPr="00EA1663" w:rsidRDefault="00EA1663" w:rsidP="007B7C5F">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penalty</w:t>
            </w:r>
          </w:p>
        </w:tc>
        <w:tc>
          <w:tcPr>
            <w:tcW w:w="0" w:type="auto"/>
            <w:tcBorders>
              <w:left w:val="nil"/>
              <w:right w:val="nil"/>
            </w:tcBorders>
          </w:tcPr>
          <w:p w14:paraId="6C647ED7" w14:textId="77777777" w:rsidR="00EA1663" w:rsidRPr="00EA1663" w:rsidRDefault="00EA1663" w:rsidP="008329D9">
            <w:pPr>
              <w:pStyle w:val="TableParagraph"/>
              <w:ind w:left="166"/>
              <w:rPr>
                <w:rFonts w:ascii="Tahoma" w:hAnsi="Tahoma" w:cs="Tahoma"/>
                <w:color w:val="1F1F1F"/>
                <w:sz w:val="24"/>
                <w:szCs w:val="24"/>
                <w:lang w:val="en-IN" w:eastAsia="en-IN"/>
              </w:rPr>
            </w:pPr>
            <w:r w:rsidRPr="00EA1663">
              <w:rPr>
                <w:rFonts w:ascii="Tahoma" w:hAnsi="Tahoma" w:cs="Tahoma"/>
                <w:color w:val="1F1F1F"/>
                <w:sz w:val="24"/>
                <w:szCs w:val="24"/>
                <w:lang w:val="en-IN" w:eastAsia="en-IN"/>
              </w:rPr>
              <w:t>of</w:t>
            </w:r>
          </w:p>
        </w:tc>
        <w:tc>
          <w:tcPr>
            <w:tcW w:w="1089" w:type="dxa"/>
            <w:tcBorders>
              <w:left w:val="nil"/>
            </w:tcBorders>
          </w:tcPr>
          <w:p w14:paraId="6662E342" w14:textId="48546BDE" w:rsidR="00EA1663" w:rsidRPr="00EA1663" w:rsidRDefault="00EA1663" w:rsidP="008329D9">
            <w:pPr>
              <w:pStyle w:val="TableParagraph"/>
              <w:ind w:left="167"/>
              <w:rPr>
                <w:rFonts w:ascii="Tahoma" w:hAnsi="Tahoma" w:cs="Tahoma"/>
                <w:color w:val="1F1F1F"/>
                <w:sz w:val="24"/>
                <w:szCs w:val="24"/>
                <w:lang w:val="en-IN" w:eastAsia="en-IN"/>
              </w:rPr>
            </w:pPr>
            <w:r w:rsidRPr="00EA1663">
              <w:rPr>
                <w:rFonts w:ascii="Tahoma" w:hAnsi="Tahoma" w:cs="Tahoma"/>
                <w:color w:val="1F1F1F"/>
                <w:sz w:val="24"/>
                <w:szCs w:val="24"/>
                <w:lang w:val="en-IN" w:eastAsia="en-IN"/>
              </w:rPr>
              <w:t>Rs.</w:t>
            </w:r>
            <w:r w:rsidR="007B7C5F" w:rsidRPr="00EA1663">
              <w:rPr>
                <w:rFonts w:ascii="Tahoma" w:hAnsi="Tahoma" w:cs="Tahoma"/>
                <w:color w:val="1F1F1F"/>
                <w:sz w:val="24"/>
                <w:szCs w:val="24"/>
                <w:lang w:val="en-IN" w:eastAsia="en-IN"/>
              </w:rPr>
              <w:t>10000/-</w:t>
            </w:r>
          </w:p>
        </w:tc>
        <w:tc>
          <w:tcPr>
            <w:tcW w:w="1585" w:type="dxa"/>
          </w:tcPr>
          <w:p w14:paraId="7AB53D34" w14:textId="77777777"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Expulsion from the hostel</w:t>
            </w:r>
          </w:p>
        </w:tc>
      </w:tr>
      <w:tr w:rsidR="00EA1663" w14:paraId="344B3C6C" w14:textId="77777777" w:rsidTr="007B7C5F">
        <w:trPr>
          <w:trHeight w:val="530"/>
        </w:trPr>
        <w:tc>
          <w:tcPr>
            <w:tcW w:w="5642" w:type="dxa"/>
            <w:gridSpan w:val="3"/>
          </w:tcPr>
          <w:p w14:paraId="31D6A5E0" w14:textId="5894D617" w:rsidR="00EA1663" w:rsidRPr="00EA1663" w:rsidRDefault="00EA1663" w:rsidP="00EA1663">
            <w:pPr>
              <w:pStyle w:val="TableParagraph"/>
              <w:spacing w:before="6"/>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Quarrel/fighting</w:t>
            </w:r>
            <w:r w:rsidR="007B7C5F">
              <w:rPr>
                <w:rFonts w:ascii="Tahoma" w:hAnsi="Tahoma" w:cs="Tahoma"/>
                <w:color w:val="1F1F1F"/>
                <w:sz w:val="24"/>
                <w:szCs w:val="24"/>
                <w:lang w:val="en-IN" w:eastAsia="en-IN"/>
              </w:rPr>
              <w:t>.</w:t>
            </w:r>
          </w:p>
        </w:tc>
        <w:tc>
          <w:tcPr>
            <w:tcW w:w="3569" w:type="dxa"/>
            <w:gridSpan w:val="4"/>
          </w:tcPr>
          <w:p w14:paraId="12A66223" w14:textId="77777777" w:rsidR="00EA1663" w:rsidRPr="00EA1663" w:rsidRDefault="00EA1663" w:rsidP="00EA1663">
            <w:pPr>
              <w:pStyle w:val="TableParagraph"/>
              <w:spacing w:before="6"/>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Financial penalty of Rs. 3000/-</w:t>
            </w:r>
          </w:p>
        </w:tc>
        <w:tc>
          <w:tcPr>
            <w:tcW w:w="1585" w:type="dxa"/>
          </w:tcPr>
          <w:p w14:paraId="140F9170" w14:textId="77777777" w:rsidR="00EA1663" w:rsidRPr="00EA1663" w:rsidRDefault="00EA1663" w:rsidP="00EA1663">
            <w:pPr>
              <w:pStyle w:val="TableParagraph"/>
              <w:spacing w:before="6"/>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Expulsion from the hostel</w:t>
            </w:r>
          </w:p>
        </w:tc>
      </w:tr>
      <w:tr w:rsidR="00EA1663" w14:paraId="4343150B" w14:textId="77777777" w:rsidTr="00EA1663">
        <w:trPr>
          <w:trHeight w:val="521"/>
        </w:trPr>
        <w:tc>
          <w:tcPr>
            <w:tcW w:w="4292" w:type="dxa"/>
            <w:tcBorders>
              <w:right w:val="nil"/>
            </w:tcBorders>
          </w:tcPr>
          <w:p w14:paraId="4559C0B1" w14:textId="2BC2E485" w:rsidR="00EA1663" w:rsidRPr="00EA1663" w:rsidRDefault="00EA1663" w:rsidP="00EA1663">
            <w:pPr>
              <w:pStyle w:val="TableParagraph"/>
              <w:spacing w:line="362" w:lineRule="auto"/>
              <w:ind w:left="0" w:right="-1233"/>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Bringing Day Scholars </w:t>
            </w:r>
            <w:r w:rsidR="007B7C5F">
              <w:rPr>
                <w:rFonts w:ascii="Tahoma" w:hAnsi="Tahoma" w:cs="Tahoma"/>
                <w:color w:val="1F1F1F"/>
                <w:sz w:val="24"/>
                <w:szCs w:val="24"/>
                <w:lang w:val="en-IN" w:eastAsia="en-IN"/>
              </w:rPr>
              <w:t>in hostel.</w:t>
            </w:r>
          </w:p>
        </w:tc>
        <w:tc>
          <w:tcPr>
            <w:tcW w:w="1230" w:type="dxa"/>
            <w:tcBorders>
              <w:left w:val="nil"/>
              <w:right w:val="nil"/>
            </w:tcBorders>
          </w:tcPr>
          <w:p w14:paraId="1F422EC1" w14:textId="22852556" w:rsidR="00EA1663" w:rsidRPr="00EA1663" w:rsidRDefault="00EA1663" w:rsidP="00EA1663">
            <w:pPr>
              <w:pStyle w:val="TableParagraph"/>
              <w:spacing w:before="6"/>
              <w:ind w:left="0"/>
              <w:rPr>
                <w:rFonts w:ascii="Tahoma" w:hAnsi="Tahoma" w:cs="Tahoma"/>
                <w:color w:val="1F1F1F"/>
                <w:sz w:val="24"/>
                <w:szCs w:val="24"/>
                <w:lang w:val="en-IN" w:eastAsia="en-IN"/>
              </w:rPr>
            </w:pPr>
          </w:p>
        </w:tc>
        <w:tc>
          <w:tcPr>
            <w:tcW w:w="120" w:type="dxa"/>
            <w:tcBorders>
              <w:left w:val="nil"/>
            </w:tcBorders>
          </w:tcPr>
          <w:p w14:paraId="49085D88" w14:textId="2CE7DE07" w:rsidR="00EA1663" w:rsidRPr="00EA1663" w:rsidRDefault="00EA1663" w:rsidP="00EA1663">
            <w:pPr>
              <w:pStyle w:val="TableParagraph"/>
              <w:spacing w:before="6"/>
              <w:ind w:left="0"/>
              <w:rPr>
                <w:rFonts w:ascii="Tahoma" w:hAnsi="Tahoma" w:cs="Tahoma"/>
                <w:color w:val="1F1F1F"/>
                <w:sz w:val="24"/>
                <w:szCs w:val="24"/>
                <w:lang w:val="en-IN" w:eastAsia="en-IN"/>
              </w:rPr>
            </w:pPr>
          </w:p>
        </w:tc>
        <w:tc>
          <w:tcPr>
            <w:tcW w:w="3569" w:type="dxa"/>
            <w:gridSpan w:val="4"/>
          </w:tcPr>
          <w:p w14:paraId="60F905D1" w14:textId="77777777" w:rsidR="00EA1663" w:rsidRPr="00EA1663" w:rsidRDefault="00EA1663" w:rsidP="00EA1663">
            <w:pPr>
              <w:pStyle w:val="TableParagraph"/>
              <w:spacing w:before="6"/>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Financial penalty of Rs. 3000/-</w:t>
            </w:r>
          </w:p>
        </w:tc>
        <w:tc>
          <w:tcPr>
            <w:tcW w:w="1585" w:type="dxa"/>
          </w:tcPr>
          <w:p w14:paraId="4C6113D8" w14:textId="77777777" w:rsidR="00EA1663" w:rsidRPr="00EA1663" w:rsidRDefault="00EA1663" w:rsidP="00EA1663">
            <w:pPr>
              <w:pStyle w:val="TableParagraph"/>
              <w:spacing w:before="6"/>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Expulsion from the hostel</w:t>
            </w:r>
          </w:p>
        </w:tc>
      </w:tr>
      <w:tr w:rsidR="00EA1663" w14:paraId="790665A3" w14:textId="77777777" w:rsidTr="00EA1663">
        <w:trPr>
          <w:trHeight w:val="1529"/>
        </w:trPr>
        <w:tc>
          <w:tcPr>
            <w:tcW w:w="5642" w:type="dxa"/>
            <w:gridSpan w:val="3"/>
          </w:tcPr>
          <w:p w14:paraId="7F8B1D16" w14:textId="60E61EF3" w:rsidR="00EA1663" w:rsidRPr="00EA1663" w:rsidRDefault="00EA1663" w:rsidP="00EA1663">
            <w:pPr>
              <w:pStyle w:val="TableParagraph"/>
              <w:spacing w:line="360" w:lineRule="auto"/>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Damage to institute / hostel property</w:t>
            </w:r>
            <w:r w:rsidR="007B7C5F">
              <w:rPr>
                <w:rFonts w:ascii="Tahoma" w:hAnsi="Tahoma" w:cs="Tahoma"/>
                <w:color w:val="1F1F1F"/>
                <w:sz w:val="24"/>
                <w:szCs w:val="24"/>
                <w:lang w:val="en-IN" w:eastAsia="en-IN"/>
              </w:rPr>
              <w:t>.</w:t>
            </w:r>
          </w:p>
        </w:tc>
        <w:tc>
          <w:tcPr>
            <w:tcW w:w="5154" w:type="dxa"/>
            <w:gridSpan w:val="5"/>
          </w:tcPr>
          <w:p w14:paraId="5538A45D" w14:textId="5D859802" w:rsidR="00EA1663" w:rsidRPr="00EA1663" w:rsidRDefault="00EA1663" w:rsidP="00EA1663">
            <w:pPr>
              <w:pStyle w:val="TableParagraph"/>
              <w:ind w:left="0" w:right="41"/>
              <w:jc w:val="both"/>
              <w:rPr>
                <w:rFonts w:ascii="Tahoma" w:hAnsi="Tahoma" w:cs="Tahoma"/>
                <w:color w:val="1F1F1F"/>
                <w:sz w:val="24"/>
                <w:szCs w:val="24"/>
                <w:lang w:val="en-IN" w:eastAsia="en-IN"/>
              </w:rPr>
            </w:pPr>
            <w:r w:rsidRPr="00EA1663">
              <w:rPr>
                <w:rFonts w:ascii="Tahoma" w:hAnsi="Tahoma" w:cs="Tahoma"/>
                <w:color w:val="1F1F1F"/>
                <w:sz w:val="24"/>
                <w:szCs w:val="24"/>
                <w:lang w:val="en-IN" w:eastAsia="en-IN"/>
              </w:rPr>
              <w:t>In case student(s) will be identified -thrice the cost of damage shall be recovered from the student(s</w:t>
            </w:r>
            <w:proofErr w:type="gramStart"/>
            <w:r w:rsidRPr="00EA1663">
              <w:rPr>
                <w:rFonts w:ascii="Tahoma" w:hAnsi="Tahoma" w:cs="Tahoma"/>
                <w:color w:val="1F1F1F"/>
                <w:sz w:val="24"/>
                <w:szCs w:val="24"/>
                <w:lang w:val="en-IN" w:eastAsia="en-IN"/>
              </w:rPr>
              <w:t>).In</w:t>
            </w:r>
            <w:proofErr w:type="gramEnd"/>
            <w:r w:rsidRPr="00EA1663">
              <w:rPr>
                <w:rFonts w:ascii="Tahoma" w:hAnsi="Tahoma" w:cs="Tahoma"/>
                <w:color w:val="1F1F1F"/>
                <w:sz w:val="24"/>
                <w:szCs w:val="24"/>
                <w:lang w:val="en-IN" w:eastAsia="en-IN"/>
              </w:rPr>
              <w:t xml:space="preserve"> case student(s) will not be identified -thrice the cost of damage shall be recovered from the floor students.</w:t>
            </w:r>
          </w:p>
        </w:tc>
      </w:tr>
      <w:tr w:rsidR="00EA1663" w14:paraId="35B28CB2" w14:textId="77777777" w:rsidTr="00EA1663">
        <w:trPr>
          <w:trHeight w:val="800"/>
        </w:trPr>
        <w:tc>
          <w:tcPr>
            <w:tcW w:w="5642" w:type="dxa"/>
            <w:gridSpan w:val="3"/>
          </w:tcPr>
          <w:p w14:paraId="057626F6" w14:textId="773E2E02" w:rsidR="00EA1663" w:rsidRPr="00EA1663" w:rsidRDefault="00EA1663" w:rsidP="00EA1663">
            <w:pPr>
              <w:pStyle w:val="TableParagraph"/>
              <w:spacing w:line="360" w:lineRule="auto"/>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Smoking in hostel premises or smoking material in possession</w:t>
            </w:r>
            <w:r w:rsidR="007B7C5F">
              <w:rPr>
                <w:rFonts w:ascii="Tahoma" w:hAnsi="Tahoma" w:cs="Tahoma"/>
                <w:color w:val="1F1F1F"/>
                <w:sz w:val="24"/>
                <w:szCs w:val="24"/>
                <w:lang w:val="en-IN" w:eastAsia="en-IN"/>
              </w:rPr>
              <w:t>.</w:t>
            </w:r>
          </w:p>
        </w:tc>
        <w:tc>
          <w:tcPr>
            <w:tcW w:w="3569" w:type="dxa"/>
            <w:gridSpan w:val="4"/>
          </w:tcPr>
          <w:p w14:paraId="20C171E0" w14:textId="520575DF"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Financial penalty of Rs. </w:t>
            </w:r>
            <w:r w:rsidRPr="00EA1663">
              <w:rPr>
                <w:rFonts w:ascii="Tahoma" w:hAnsi="Tahoma" w:cs="Tahoma"/>
                <w:color w:val="1F1F1F"/>
                <w:sz w:val="24"/>
                <w:szCs w:val="24"/>
                <w:lang w:val="en-IN" w:eastAsia="en-IN"/>
              </w:rPr>
              <w:t>5</w:t>
            </w:r>
            <w:r w:rsidRPr="00EA1663">
              <w:rPr>
                <w:rFonts w:ascii="Tahoma" w:hAnsi="Tahoma" w:cs="Tahoma"/>
                <w:color w:val="1F1F1F"/>
                <w:sz w:val="24"/>
                <w:szCs w:val="24"/>
                <w:lang w:val="en-IN" w:eastAsia="en-IN"/>
              </w:rPr>
              <w:t>00/-</w:t>
            </w:r>
          </w:p>
        </w:tc>
        <w:tc>
          <w:tcPr>
            <w:tcW w:w="1585" w:type="dxa"/>
          </w:tcPr>
          <w:p w14:paraId="383A754B" w14:textId="47ACF79F"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Financial penalty of Rs. </w:t>
            </w:r>
            <w:r w:rsidRPr="00EA1663">
              <w:rPr>
                <w:rFonts w:ascii="Tahoma" w:hAnsi="Tahoma" w:cs="Tahoma"/>
                <w:color w:val="1F1F1F"/>
                <w:sz w:val="24"/>
                <w:szCs w:val="24"/>
                <w:lang w:val="en-IN" w:eastAsia="en-IN"/>
              </w:rPr>
              <w:t>5</w:t>
            </w:r>
            <w:r w:rsidRPr="00EA1663">
              <w:rPr>
                <w:rFonts w:ascii="Tahoma" w:hAnsi="Tahoma" w:cs="Tahoma"/>
                <w:color w:val="1F1F1F"/>
                <w:sz w:val="24"/>
                <w:szCs w:val="24"/>
                <w:lang w:val="en-IN" w:eastAsia="en-IN"/>
              </w:rPr>
              <w:t>000/-</w:t>
            </w:r>
          </w:p>
        </w:tc>
      </w:tr>
      <w:tr w:rsidR="00EA1663" w14:paraId="00937293" w14:textId="77777777" w:rsidTr="00EA1663">
        <w:trPr>
          <w:trHeight w:val="1032"/>
        </w:trPr>
        <w:tc>
          <w:tcPr>
            <w:tcW w:w="5642" w:type="dxa"/>
            <w:gridSpan w:val="3"/>
          </w:tcPr>
          <w:p w14:paraId="1DCC6953" w14:textId="27780BD9" w:rsidR="00EA1663" w:rsidRPr="00EA1663" w:rsidRDefault="00EA1663" w:rsidP="00EA1663">
            <w:pPr>
              <w:pStyle w:val="TableParagraph"/>
              <w:spacing w:line="364" w:lineRule="auto"/>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Use of alcohol or alcohol in possession</w:t>
            </w:r>
            <w:r w:rsidR="007B7C5F">
              <w:rPr>
                <w:rFonts w:ascii="Tahoma" w:hAnsi="Tahoma" w:cs="Tahoma"/>
                <w:color w:val="1F1F1F"/>
                <w:sz w:val="24"/>
                <w:szCs w:val="24"/>
                <w:lang w:val="en-IN" w:eastAsia="en-IN"/>
              </w:rPr>
              <w:t>.</w:t>
            </w:r>
          </w:p>
        </w:tc>
        <w:tc>
          <w:tcPr>
            <w:tcW w:w="3569" w:type="dxa"/>
            <w:gridSpan w:val="4"/>
          </w:tcPr>
          <w:p w14:paraId="45F154C4" w14:textId="37CA5BCD"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 xml:space="preserve">Financial penalty of Rs. </w:t>
            </w:r>
            <w:r w:rsidRPr="00EA1663">
              <w:rPr>
                <w:rFonts w:ascii="Tahoma" w:hAnsi="Tahoma" w:cs="Tahoma"/>
                <w:color w:val="1F1F1F"/>
                <w:sz w:val="24"/>
                <w:szCs w:val="24"/>
                <w:lang w:val="en-IN" w:eastAsia="en-IN"/>
              </w:rPr>
              <w:t>1</w:t>
            </w:r>
            <w:r w:rsidRPr="00EA1663">
              <w:rPr>
                <w:rFonts w:ascii="Tahoma" w:hAnsi="Tahoma" w:cs="Tahoma"/>
                <w:color w:val="1F1F1F"/>
                <w:sz w:val="24"/>
                <w:szCs w:val="24"/>
                <w:lang w:val="en-IN" w:eastAsia="en-IN"/>
              </w:rPr>
              <w:t>0000/-</w:t>
            </w:r>
          </w:p>
        </w:tc>
        <w:tc>
          <w:tcPr>
            <w:tcW w:w="1585" w:type="dxa"/>
          </w:tcPr>
          <w:p w14:paraId="564DC535" w14:textId="77777777"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Expulsion from the hostel</w:t>
            </w:r>
          </w:p>
        </w:tc>
      </w:tr>
      <w:tr w:rsidR="00EA1663" w14:paraId="74EDD349" w14:textId="77777777" w:rsidTr="00EA1663">
        <w:trPr>
          <w:trHeight w:val="503"/>
        </w:trPr>
        <w:tc>
          <w:tcPr>
            <w:tcW w:w="4292" w:type="dxa"/>
            <w:tcBorders>
              <w:right w:val="nil"/>
            </w:tcBorders>
          </w:tcPr>
          <w:p w14:paraId="339F2F98" w14:textId="436B46E5" w:rsidR="00EA1663" w:rsidRPr="00EA1663" w:rsidRDefault="00EA1663" w:rsidP="00EA1663">
            <w:pPr>
              <w:pStyle w:val="TableParagraph"/>
              <w:tabs>
                <w:tab w:val="left" w:pos="1948"/>
              </w:tabs>
              <w:spacing w:line="360" w:lineRule="auto"/>
              <w:ind w:left="0" w:right="-727"/>
              <w:rPr>
                <w:rFonts w:ascii="Tahoma" w:hAnsi="Tahoma" w:cs="Tahoma"/>
                <w:color w:val="1F1F1F"/>
                <w:sz w:val="24"/>
                <w:szCs w:val="24"/>
                <w:lang w:val="en-IN" w:eastAsia="en-IN"/>
              </w:rPr>
            </w:pPr>
            <w:r>
              <w:rPr>
                <w:rFonts w:ascii="Tahoma" w:hAnsi="Tahoma" w:cs="Tahoma"/>
                <w:color w:val="1F1F1F"/>
                <w:sz w:val="24"/>
                <w:szCs w:val="24"/>
                <w:lang w:val="en-IN" w:eastAsia="en-IN"/>
              </w:rPr>
              <w:t>Possession</w:t>
            </w:r>
            <w:r w:rsidRPr="00EA1663">
              <w:rPr>
                <w:rFonts w:ascii="Tahoma" w:hAnsi="Tahoma" w:cs="Tahoma"/>
                <w:color w:val="1F1F1F"/>
                <w:sz w:val="24"/>
                <w:szCs w:val="24"/>
                <w:lang w:val="en-IN" w:eastAsia="en-IN"/>
              </w:rPr>
              <w:t xml:space="preserve"> of </w:t>
            </w:r>
            <w:r>
              <w:rPr>
                <w:rFonts w:ascii="Tahoma" w:hAnsi="Tahoma" w:cs="Tahoma"/>
                <w:color w:val="1F1F1F"/>
                <w:sz w:val="24"/>
                <w:szCs w:val="24"/>
                <w:lang w:val="en-IN" w:eastAsia="en-IN"/>
              </w:rPr>
              <w:t>intoxicating</w:t>
            </w:r>
            <w:r w:rsidRPr="00EA1663">
              <w:rPr>
                <w:rFonts w:ascii="Tahoma" w:hAnsi="Tahoma" w:cs="Tahoma"/>
                <w:color w:val="1F1F1F"/>
                <w:sz w:val="24"/>
                <w:szCs w:val="24"/>
                <w:lang w:val="en-IN" w:eastAsia="en-IN"/>
              </w:rPr>
              <w:t xml:space="preserve"> items/drugs</w:t>
            </w:r>
            <w:r w:rsidR="007B7C5F">
              <w:rPr>
                <w:rFonts w:ascii="Tahoma" w:hAnsi="Tahoma" w:cs="Tahoma"/>
                <w:color w:val="1F1F1F"/>
                <w:sz w:val="24"/>
                <w:szCs w:val="24"/>
                <w:lang w:val="en-IN" w:eastAsia="en-IN"/>
              </w:rPr>
              <w:t>.</w:t>
            </w:r>
          </w:p>
        </w:tc>
        <w:tc>
          <w:tcPr>
            <w:tcW w:w="1230" w:type="dxa"/>
            <w:tcBorders>
              <w:left w:val="nil"/>
              <w:right w:val="nil"/>
            </w:tcBorders>
          </w:tcPr>
          <w:p w14:paraId="5E36D066" w14:textId="350F763A" w:rsidR="00EA1663" w:rsidRPr="00EA1663" w:rsidRDefault="00EA1663" w:rsidP="00EA1663">
            <w:pPr>
              <w:pStyle w:val="TableParagraph"/>
              <w:spacing w:before="137"/>
              <w:ind w:left="0"/>
              <w:rPr>
                <w:rFonts w:ascii="Tahoma" w:hAnsi="Tahoma" w:cs="Tahoma"/>
                <w:color w:val="1F1F1F"/>
                <w:sz w:val="24"/>
                <w:szCs w:val="24"/>
                <w:lang w:val="en-IN" w:eastAsia="en-IN"/>
              </w:rPr>
            </w:pPr>
          </w:p>
        </w:tc>
        <w:tc>
          <w:tcPr>
            <w:tcW w:w="120" w:type="dxa"/>
            <w:tcBorders>
              <w:left w:val="nil"/>
            </w:tcBorders>
          </w:tcPr>
          <w:p w14:paraId="44CA2D4F" w14:textId="2475724E" w:rsidR="00EA1663" w:rsidRPr="00EA1663" w:rsidRDefault="00EA1663" w:rsidP="00EA1663">
            <w:pPr>
              <w:pStyle w:val="TableParagraph"/>
              <w:ind w:left="0"/>
              <w:rPr>
                <w:rFonts w:ascii="Tahoma" w:hAnsi="Tahoma" w:cs="Tahoma"/>
                <w:color w:val="1F1F1F"/>
                <w:sz w:val="24"/>
                <w:szCs w:val="24"/>
                <w:lang w:val="en-IN" w:eastAsia="en-IN"/>
              </w:rPr>
            </w:pPr>
          </w:p>
        </w:tc>
        <w:tc>
          <w:tcPr>
            <w:tcW w:w="5154" w:type="dxa"/>
            <w:gridSpan w:val="5"/>
          </w:tcPr>
          <w:p w14:paraId="1B390126" w14:textId="77777777" w:rsidR="00EA1663" w:rsidRPr="00EA1663" w:rsidRDefault="00EA1663" w:rsidP="00EA1663">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Immediate expulsion from the hostel and legal action</w:t>
            </w:r>
          </w:p>
        </w:tc>
      </w:tr>
      <w:tr w:rsidR="00EA1663" w14:paraId="4CA044E8" w14:textId="77777777" w:rsidTr="00EA1663">
        <w:trPr>
          <w:trHeight w:val="1259"/>
        </w:trPr>
        <w:tc>
          <w:tcPr>
            <w:tcW w:w="5642" w:type="dxa"/>
            <w:gridSpan w:val="3"/>
          </w:tcPr>
          <w:p w14:paraId="62CF9878" w14:textId="058B887A" w:rsidR="00EA1663" w:rsidRPr="00EA1663" w:rsidRDefault="00EA1663" w:rsidP="008329D9">
            <w:pPr>
              <w:pStyle w:val="TableParagraph"/>
              <w:spacing w:line="360" w:lineRule="auto"/>
              <w:ind w:right="92"/>
              <w:jc w:val="both"/>
              <w:rPr>
                <w:rFonts w:ascii="Tahoma" w:hAnsi="Tahoma" w:cs="Tahoma"/>
                <w:color w:val="1F1F1F"/>
                <w:sz w:val="24"/>
                <w:szCs w:val="24"/>
                <w:lang w:val="en-IN" w:eastAsia="en-IN"/>
              </w:rPr>
            </w:pPr>
            <w:r w:rsidRPr="00EA1663">
              <w:rPr>
                <w:rFonts w:ascii="Tahoma" w:hAnsi="Tahoma" w:cs="Tahoma"/>
                <w:color w:val="1F1F1F"/>
                <w:sz w:val="24"/>
                <w:szCs w:val="24"/>
                <w:lang w:val="en-IN" w:eastAsia="en-IN"/>
              </w:rPr>
              <w:t>Littering in the Hostel</w:t>
            </w:r>
            <w:r w:rsidR="007B7C5F">
              <w:rPr>
                <w:rFonts w:ascii="Tahoma" w:hAnsi="Tahoma" w:cs="Tahoma"/>
                <w:color w:val="1F1F1F"/>
                <w:sz w:val="24"/>
                <w:szCs w:val="24"/>
                <w:lang w:val="en-IN" w:eastAsia="en-IN"/>
              </w:rPr>
              <w:t>.</w:t>
            </w:r>
          </w:p>
        </w:tc>
        <w:tc>
          <w:tcPr>
            <w:tcW w:w="5154" w:type="dxa"/>
            <w:gridSpan w:val="5"/>
          </w:tcPr>
          <w:p w14:paraId="511924A9" w14:textId="77777777" w:rsidR="00EA1663" w:rsidRPr="00EA1663" w:rsidRDefault="00EA1663" w:rsidP="008329D9">
            <w:pPr>
              <w:pStyle w:val="TableParagraph"/>
              <w:ind w:left="0"/>
              <w:rPr>
                <w:rFonts w:ascii="Tahoma" w:hAnsi="Tahoma" w:cs="Tahoma"/>
                <w:color w:val="1F1F1F"/>
                <w:sz w:val="24"/>
                <w:szCs w:val="24"/>
                <w:lang w:val="en-IN" w:eastAsia="en-IN"/>
              </w:rPr>
            </w:pPr>
            <w:r w:rsidRPr="00EA1663">
              <w:rPr>
                <w:rFonts w:ascii="Tahoma" w:hAnsi="Tahoma" w:cs="Tahoma"/>
                <w:color w:val="1F1F1F"/>
                <w:sz w:val="24"/>
                <w:szCs w:val="24"/>
                <w:lang w:val="en-IN" w:eastAsia="en-IN"/>
              </w:rPr>
              <w:t>Financial penalty of Rs. 500 in the first instance and then Rs 1000 for the Second Instance. On Repetition the fine will be increased as decided by the Superintendent/warden.</w:t>
            </w:r>
          </w:p>
        </w:tc>
      </w:tr>
      <w:bookmarkEnd w:id="0"/>
    </w:tbl>
    <w:p w14:paraId="4AEA5E28" w14:textId="77777777" w:rsidR="0032509E" w:rsidRDefault="0032509E" w:rsidP="0026619C">
      <w:pPr>
        <w:ind w:left="-630"/>
        <w:jc w:val="both"/>
        <w:rPr>
          <w:rFonts w:ascii="Tahoma" w:hAnsi="Tahoma" w:cs="Tahoma"/>
          <w:color w:val="1F1F1F"/>
          <w:sz w:val="25"/>
          <w:szCs w:val="25"/>
        </w:rPr>
      </w:pPr>
    </w:p>
    <w:p w14:paraId="37875E88" w14:textId="77777777" w:rsidR="0032509E" w:rsidRDefault="0032509E" w:rsidP="0026619C">
      <w:pPr>
        <w:ind w:left="-630"/>
        <w:jc w:val="both"/>
        <w:rPr>
          <w:rFonts w:ascii="Tahoma" w:hAnsi="Tahoma" w:cs="Tahoma"/>
          <w:color w:val="1F1F1F"/>
          <w:sz w:val="25"/>
          <w:szCs w:val="25"/>
        </w:rPr>
      </w:pPr>
    </w:p>
    <w:p w14:paraId="0E325B3D" w14:textId="77777777" w:rsidR="0032509E" w:rsidRDefault="0032509E" w:rsidP="0026619C">
      <w:pPr>
        <w:ind w:left="-630"/>
        <w:jc w:val="both"/>
        <w:rPr>
          <w:rFonts w:ascii="Tahoma" w:hAnsi="Tahoma" w:cs="Tahoma"/>
          <w:color w:val="1F1F1F"/>
          <w:sz w:val="25"/>
          <w:szCs w:val="25"/>
        </w:rPr>
      </w:pPr>
    </w:p>
    <w:p w14:paraId="67944E70" w14:textId="77777777" w:rsidR="0032509E" w:rsidRDefault="0032509E" w:rsidP="0026619C">
      <w:pPr>
        <w:ind w:left="-630"/>
        <w:jc w:val="both"/>
        <w:rPr>
          <w:rFonts w:ascii="Tahoma" w:hAnsi="Tahoma" w:cs="Tahoma"/>
          <w:color w:val="1F1F1F"/>
          <w:sz w:val="25"/>
          <w:szCs w:val="25"/>
        </w:rPr>
      </w:pPr>
    </w:p>
    <w:p w14:paraId="6279B0F3" w14:textId="77777777" w:rsidR="00EA1663" w:rsidRDefault="00EA1663" w:rsidP="0026619C">
      <w:pPr>
        <w:ind w:left="-630"/>
        <w:jc w:val="both"/>
        <w:rPr>
          <w:rFonts w:ascii="Tahoma" w:hAnsi="Tahoma" w:cs="Tahoma"/>
          <w:color w:val="1F1F1F"/>
          <w:sz w:val="25"/>
          <w:szCs w:val="25"/>
        </w:rPr>
      </w:pPr>
    </w:p>
    <w:p w14:paraId="36412F64" w14:textId="77777777" w:rsidR="00EA1663" w:rsidRDefault="00EA1663" w:rsidP="0026619C">
      <w:pPr>
        <w:ind w:left="-630"/>
        <w:jc w:val="both"/>
        <w:rPr>
          <w:rFonts w:ascii="Tahoma" w:hAnsi="Tahoma" w:cs="Tahoma"/>
          <w:color w:val="1F1F1F"/>
          <w:sz w:val="25"/>
          <w:szCs w:val="25"/>
        </w:rPr>
      </w:pPr>
    </w:p>
    <w:p w14:paraId="5F905259" w14:textId="77777777" w:rsidR="0032509E" w:rsidRPr="0026619C" w:rsidRDefault="0032509E" w:rsidP="0026619C">
      <w:pPr>
        <w:ind w:left="-630"/>
        <w:jc w:val="both"/>
        <w:rPr>
          <w:rFonts w:ascii="Tahoma" w:hAnsi="Tahoma" w:cs="Tahoma"/>
          <w:color w:val="1F1F1F"/>
          <w:sz w:val="25"/>
          <w:szCs w:val="25"/>
        </w:rPr>
      </w:pPr>
    </w:p>
    <w:p w14:paraId="5BB0B1D6" w14:textId="77777777" w:rsidR="00AB1705" w:rsidRDefault="00AB1705" w:rsidP="0026619C">
      <w:pPr>
        <w:ind w:left="-630"/>
        <w:jc w:val="both"/>
        <w:rPr>
          <w:rFonts w:ascii="Tahoma" w:hAnsi="Tahoma" w:cs="Tahoma"/>
          <w:b/>
          <w:bCs/>
          <w:color w:val="1F1F1F"/>
          <w:sz w:val="25"/>
          <w:szCs w:val="25"/>
          <w:u w:val="single"/>
        </w:rPr>
      </w:pPr>
    </w:p>
    <w:p w14:paraId="16E464E3" w14:textId="38E59C79" w:rsidR="0026619C" w:rsidRPr="0026619C" w:rsidRDefault="0026619C" w:rsidP="0026619C">
      <w:pPr>
        <w:ind w:left="-630"/>
        <w:jc w:val="both"/>
        <w:rPr>
          <w:rFonts w:ascii="Tahoma" w:hAnsi="Tahoma" w:cs="Tahoma"/>
          <w:color w:val="1F1F1F"/>
          <w:sz w:val="25"/>
          <w:szCs w:val="25"/>
        </w:rPr>
      </w:pPr>
      <w:r w:rsidRPr="0026619C">
        <w:rPr>
          <w:rFonts w:ascii="Tahoma" w:hAnsi="Tahoma" w:cs="Tahoma"/>
          <w:b/>
          <w:bCs/>
          <w:color w:val="1F1F1F"/>
          <w:sz w:val="25"/>
          <w:szCs w:val="25"/>
          <w:u w:val="single"/>
        </w:rPr>
        <w:t>IV: FUNCTIONARIES UNDER THE CODE</w:t>
      </w:r>
    </w:p>
    <w:p w14:paraId="594B5230" w14:textId="760CF6D7" w:rsidR="00327954" w:rsidRDefault="0026619C" w:rsidP="00AB1705">
      <w:pPr>
        <w:spacing w:line="276" w:lineRule="auto"/>
        <w:ind w:left="-630"/>
        <w:jc w:val="both"/>
        <w:rPr>
          <w:rFonts w:ascii="Tahoma" w:hAnsi="Tahoma" w:cs="Tahoma"/>
          <w:color w:val="1F1F1F"/>
          <w:sz w:val="25"/>
          <w:szCs w:val="25"/>
        </w:rPr>
      </w:pPr>
      <w:r w:rsidRPr="0026619C">
        <w:rPr>
          <w:rFonts w:ascii="Tahoma" w:hAnsi="Tahoma" w:cs="Tahoma"/>
          <w:b/>
          <w:bCs/>
          <w:color w:val="1F1F1F"/>
          <w:sz w:val="25"/>
          <w:szCs w:val="25"/>
        </w:rPr>
        <w:t xml:space="preserve">1. </w:t>
      </w:r>
      <w:r w:rsidR="00327954">
        <w:rPr>
          <w:rFonts w:ascii="Tahoma" w:hAnsi="Tahoma" w:cs="Tahoma"/>
          <w:b/>
          <w:bCs/>
          <w:color w:val="1F1F1F"/>
          <w:sz w:val="25"/>
          <w:szCs w:val="25"/>
        </w:rPr>
        <w:t xml:space="preserve">Superintendents and </w:t>
      </w:r>
      <w:r w:rsidRPr="0026619C">
        <w:rPr>
          <w:rFonts w:ascii="Tahoma" w:hAnsi="Tahoma" w:cs="Tahoma"/>
          <w:b/>
          <w:bCs/>
          <w:color w:val="1F1F1F"/>
          <w:sz w:val="25"/>
          <w:szCs w:val="25"/>
        </w:rPr>
        <w:t>Wardens of Hostels: </w:t>
      </w:r>
      <w:r w:rsidRPr="0026619C">
        <w:rPr>
          <w:rFonts w:ascii="Tahoma" w:hAnsi="Tahoma" w:cs="Tahoma"/>
          <w:color w:val="1F1F1F"/>
          <w:sz w:val="25"/>
          <w:szCs w:val="25"/>
        </w:rPr>
        <w:t xml:space="preserve">As the persons in charge of the Hostels, the respective functionaries of all the Hostels shall have the power and duty to take immediate action to curb any prohibited behavior as envisaged under this code. The Wardens of Hostels, while taking any action as envisaged in the code, shall do so in an impartial manner and see to it that the sanction imposed/proposed is commensurate according to intensity of the prohibited behavior. The </w:t>
      </w:r>
      <w:r w:rsidR="00AB1705">
        <w:rPr>
          <w:rFonts w:ascii="Tahoma" w:hAnsi="Tahoma" w:cs="Tahoma"/>
          <w:color w:val="1F1F1F"/>
          <w:sz w:val="25"/>
          <w:szCs w:val="25"/>
        </w:rPr>
        <w:t>Superintendents/</w:t>
      </w:r>
      <w:r w:rsidRPr="0026619C">
        <w:rPr>
          <w:rFonts w:ascii="Tahoma" w:hAnsi="Tahoma" w:cs="Tahoma"/>
          <w:color w:val="1F1F1F"/>
          <w:sz w:val="25"/>
          <w:szCs w:val="25"/>
        </w:rPr>
        <w:t xml:space="preserve">Wardens of Hostels shall be responsible for maintaining strict discipline and decorum in the hostel. </w:t>
      </w:r>
    </w:p>
    <w:p w14:paraId="45C53973" w14:textId="64FDCF41" w:rsidR="0026619C" w:rsidRPr="0026619C" w:rsidRDefault="00327954" w:rsidP="00AB1705">
      <w:pPr>
        <w:spacing w:line="276" w:lineRule="auto"/>
        <w:ind w:left="-630"/>
        <w:jc w:val="both"/>
        <w:rPr>
          <w:rFonts w:ascii="Tahoma" w:hAnsi="Tahoma" w:cs="Tahoma"/>
          <w:color w:val="1F1F1F"/>
          <w:sz w:val="25"/>
          <w:szCs w:val="25"/>
        </w:rPr>
      </w:pPr>
      <w:r>
        <w:rPr>
          <w:rFonts w:ascii="Tahoma" w:hAnsi="Tahoma" w:cs="Tahoma"/>
          <w:b/>
          <w:bCs/>
          <w:color w:val="1F1F1F"/>
          <w:sz w:val="25"/>
          <w:szCs w:val="25"/>
        </w:rPr>
        <w:t>2</w:t>
      </w:r>
      <w:r w:rsidR="0026619C" w:rsidRPr="0026619C">
        <w:rPr>
          <w:rFonts w:ascii="Tahoma" w:hAnsi="Tahoma" w:cs="Tahoma"/>
          <w:b/>
          <w:bCs/>
          <w:color w:val="1F1F1F"/>
          <w:sz w:val="25"/>
          <w:szCs w:val="25"/>
        </w:rPr>
        <w:t xml:space="preserve">. </w:t>
      </w:r>
      <w:r>
        <w:rPr>
          <w:rFonts w:ascii="Tahoma" w:hAnsi="Tahoma" w:cs="Tahoma"/>
          <w:b/>
          <w:bCs/>
          <w:color w:val="1F1F1F"/>
          <w:sz w:val="25"/>
          <w:szCs w:val="25"/>
        </w:rPr>
        <w:t>Principal</w:t>
      </w:r>
      <w:r w:rsidR="0026619C" w:rsidRPr="0026619C">
        <w:rPr>
          <w:rFonts w:ascii="Tahoma" w:hAnsi="Tahoma" w:cs="Tahoma"/>
          <w:b/>
          <w:bCs/>
          <w:color w:val="1F1F1F"/>
          <w:sz w:val="25"/>
          <w:szCs w:val="25"/>
        </w:rPr>
        <w:t>: </w:t>
      </w:r>
      <w:r w:rsidR="0026619C" w:rsidRPr="0026619C">
        <w:rPr>
          <w:rFonts w:ascii="Tahoma" w:hAnsi="Tahoma" w:cs="Tahoma"/>
          <w:color w:val="1F1F1F"/>
          <w:sz w:val="25"/>
          <w:szCs w:val="25"/>
        </w:rPr>
        <w:t xml:space="preserve">The </w:t>
      </w:r>
      <w:r>
        <w:rPr>
          <w:rFonts w:ascii="Tahoma" w:hAnsi="Tahoma" w:cs="Tahoma"/>
          <w:color w:val="1F1F1F"/>
          <w:sz w:val="25"/>
          <w:szCs w:val="25"/>
        </w:rPr>
        <w:t>Principal</w:t>
      </w:r>
      <w:r w:rsidR="0026619C" w:rsidRPr="0026619C">
        <w:rPr>
          <w:rFonts w:ascii="Tahoma" w:hAnsi="Tahoma" w:cs="Tahoma"/>
          <w:color w:val="1F1F1F"/>
          <w:sz w:val="25"/>
          <w:szCs w:val="25"/>
        </w:rPr>
        <w:t xml:space="preserve"> shall be the ultimate authority in imposing major sanctions as against the students for acts of prohibited behavior. The </w:t>
      </w:r>
      <w:proofErr w:type="gramStart"/>
      <w:r>
        <w:rPr>
          <w:rFonts w:ascii="Tahoma" w:hAnsi="Tahoma" w:cs="Tahoma"/>
          <w:color w:val="1F1F1F"/>
          <w:sz w:val="25"/>
          <w:szCs w:val="25"/>
        </w:rPr>
        <w:t>Principal</w:t>
      </w:r>
      <w:proofErr w:type="gramEnd"/>
      <w:r>
        <w:rPr>
          <w:rFonts w:ascii="Tahoma" w:hAnsi="Tahoma" w:cs="Tahoma"/>
          <w:color w:val="1F1F1F"/>
          <w:sz w:val="25"/>
          <w:szCs w:val="25"/>
        </w:rPr>
        <w:t xml:space="preserve"> </w:t>
      </w:r>
      <w:r w:rsidR="0026619C" w:rsidRPr="0026619C">
        <w:rPr>
          <w:rFonts w:ascii="Tahoma" w:hAnsi="Tahoma" w:cs="Tahoma"/>
          <w:color w:val="1F1F1F"/>
          <w:sz w:val="25"/>
          <w:szCs w:val="25"/>
        </w:rPr>
        <w:t xml:space="preserve">can also entertain any appeal from any student/students aggrieved by the action of any authority of the Institute under or subordinate to the </w:t>
      </w:r>
      <w:r>
        <w:rPr>
          <w:rFonts w:ascii="Tahoma" w:hAnsi="Tahoma" w:cs="Tahoma"/>
          <w:color w:val="1F1F1F"/>
          <w:sz w:val="25"/>
          <w:szCs w:val="25"/>
        </w:rPr>
        <w:t>Principal</w:t>
      </w:r>
      <w:r w:rsidR="0026619C" w:rsidRPr="0026619C">
        <w:rPr>
          <w:rFonts w:ascii="Tahoma" w:hAnsi="Tahoma" w:cs="Tahoma"/>
          <w:color w:val="1F1F1F"/>
          <w:sz w:val="25"/>
          <w:szCs w:val="25"/>
        </w:rPr>
        <w:t xml:space="preserve"> and decide the case on merit.</w:t>
      </w:r>
    </w:p>
    <w:p w14:paraId="3A39D46F" w14:textId="77777777" w:rsidR="0026619C" w:rsidRPr="0026619C" w:rsidRDefault="0026619C" w:rsidP="00AB1705">
      <w:pPr>
        <w:spacing w:line="276" w:lineRule="auto"/>
        <w:ind w:left="-630"/>
        <w:jc w:val="both"/>
        <w:rPr>
          <w:rFonts w:ascii="Tahoma" w:hAnsi="Tahoma" w:cs="Tahoma"/>
          <w:color w:val="1F1F1F"/>
          <w:sz w:val="25"/>
          <w:szCs w:val="25"/>
        </w:rPr>
      </w:pPr>
      <w:r w:rsidRPr="0026619C">
        <w:rPr>
          <w:rFonts w:ascii="Tahoma" w:hAnsi="Tahoma" w:cs="Tahoma"/>
          <w:b/>
          <w:bCs/>
          <w:color w:val="1F1F1F"/>
          <w:sz w:val="25"/>
          <w:szCs w:val="25"/>
          <w:u w:val="single"/>
        </w:rPr>
        <w:t>V: UNDERTAKING BY THE STUDENTS</w:t>
      </w:r>
    </w:p>
    <w:p w14:paraId="57977021" w14:textId="0BBD1FD3" w:rsidR="0026619C" w:rsidRPr="0026619C" w:rsidRDefault="0026619C" w:rsidP="00AB1705">
      <w:pPr>
        <w:spacing w:line="276" w:lineRule="auto"/>
        <w:ind w:left="-630"/>
        <w:jc w:val="both"/>
        <w:rPr>
          <w:rFonts w:ascii="Tahoma" w:hAnsi="Tahoma" w:cs="Tahoma"/>
          <w:color w:val="1F1F1F"/>
          <w:sz w:val="25"/>
          <w:szCs w:val="25"/>
        </w:rPr>
      </w:pPr>
      <w:r w:rsidRPr="0026619C">
        <w:rPr>
          <w:rFonts w:ascii="Tahoma" w:hAnsi="Tahoma" w:cs="Tahoma"/>
          <w:color w:val="1F1F1F"/>
          <w:sz w:val="25"/>
          <w:szCs w:val="25"/>
        </w:rPr>
        <w:t xml:space="preserve">The students </w:t>
      </w:r>
      <w:r w:rsidR="00AB1705">
        <w:rPr>
          <w:rFonts w:ascii="Tahoma" w:hAnsi="Tahoma" w:cs="Tahoma"/>
          <w:color w:val="1F1F1F"/>
          <w:sz w:val="25"/>
          <w:szCs w:val="25"/>
        </w:rPr>
        <w:t xml:space="preserve">residing in the hostels shall have to agree to all the rules and regulations of the hostel and </w:t>
      </w:r>
      <w:r w:rsidRPr="0026619C">
        <w:rPr>
          <w:rFonts w:ascii="Tahoma" w:hAnsi="Tahoma" w:cs="Tahoma"/>
          <w:color w:val="1F1F1F"/>
          <w:sz w:val="25"/>
          <w:szCs w:val="25"/>
        </w:rPr>
        <w:t xml:space="preserve">have to give an undertaking to the effect that </w:t>
      </w:r>
      <w:r w:rsidR="00AB1705">
        <w:rPr>
          <w:rFonts w:ascii="Tahoma" w:hAnsi="Tahoma" w:cs="Tahoma"/>
          <w:color w:val="1F1F1F"/>
          <w:sz w:val="25"/>
          <w:szCs w:val="25"/>
        </w:rPr>
        <w:t>they</w:t>
      </w:r>
      <w:r w:rsidRPr="0026619C">
        <w:rPr>
          <w:rFonts w:ascii="Tahoma" w:hAnsi="Tahoma" w:cs="Tahoma"/>
          <w:color w:val="1F1F1F"/>
          <w:sz w:val="25"/>
          <w:szCs w:val="25"/>
        </w:rPr>
        <w:t xml:space="preserve"> will comply with the </w:t>
      </w:r>
      <w:r w:rsidR="00AB1705">
        <w:rPr>
          <w:rFonts w:ascii="Tahoma" w:hAnsi="Tahoma" w:cs="Tahoma"/>
          <w:color w:val="1F1F1F"/>
          <w:sz w:val="25"/>
          <w:szCs w:val="25"/>
        </w:rPr>
        <w:t xml:space="preserve">established </w:t>
      </w:r>
      <w:r w:rsidR="00AB1705">
        <w:rPr>
          <w:rFonts w:ascii="Tahoma" w:hAnsi="Tahoma" w:cs="Tahoma"/>
          <w:color w:val="1F1F1F"/>
          <w:sz w:val="25"/>
          <w:szCs w:val="25"/>
        </w:rPr>
        <w:t xml:space="preserve">rules and regulations </w:t>
      </w:r>
      <w:r w:rsidR="00AB1705">
        <w:rPr>
          <w:rFonts w:ascii="Tahoma" w:hAnsi="Tahoma" w:cs="Tahoma"/>
          <w:color w:val="1F1F1F"/>
          <w:sz w:val="25"/>
          <w:szCs w:val="25"/>
        </w:rPr>
        <w:t>of the hostels.</w:t>
      </w:r>
    </w:p>
    <w:p w14:paraId="21FF0B4D" w14:textId="67B5789A" w:rsidR="00982597" w:rsidRDefault="00A81DEE" w:rsidP="00AB1705">
      <w:pPr>
        <w:spacing w:line="276" w:lineRule="auto"/>
        <w:ind w:left="-630"/>
        <w:jc w:val="both"/>
        <w:rPr>
          <w:rFonts w:ascii="Tahoma" w:hAnsi="Tahoma" w:cs="Tahoma"/>
          <w:color w:val="222222"/>
          <w:sz w:val="25"/>
          <w:szCs w:val="25"/>
          <w:lang w:eastAsia="en-US"/>
        </w:rPr>
      </w:pPr>
      <w:r>
        <w:rPr>
          <w:rFonts w:ascii="Tahoma" w:hAnsi="Tahoma" w:cs="Tahoma"/>
          <w:color w:val="1F1F1F"/>
          <w:sz w:val="25"/>
          <w:szCs w:val="25"/>
        </w:rPr>
        <w:t xml:space="preserve">           </w:t>
      </w:r>
    </w:p>
    <w:p w14:paraId="416F2A60" w14:textId="64106A53" w:rsidR="00982597" w:rsidRPr="00982597" w:rsidRDefault="00982597" w:rsidP="00327954">
      <w:pPr>
        <w:spacing w:line="360" w:lineRule="auto"/>
        <w:jc w:val="both"/>
        <w:rPr>
          <w:rFonts w:ascii="Tahoma" w:hAnsi="Tahoma" w:cs="Tahoma"/>
          <w:color w:val="222222"/>
          <w:sz w:val="25"/>
          <w:szCs w:val="25"/>
          <w:lang w:eastAsia="en-US"/>
        </w:rPr>
      </w:pPr>
    </w:p>
    <w:p w14:paraId="0AD20FFF" w14:textId="5BC99D04" w:rsidR="00EC32AA" w:rsidRDefault="00D72DDA" w:rsidP="00EA1663">
      <w:pPr>
        <w:ind w:left="-426" w:hanging="114"/>
        <w:jc w:val="both"/>
        <w:rPr>
          <w:rFonts w:ascii="Tahoma" w:hAnsi="Tahoma" w:cs="Tahoma"/>
          <w:b/>
          <w:bCs/>
          <w:color w:val="222222"/>
          <w:sz w:val="24"/>
          <w:szCs w:val="24"/>
          <w:lang w:val="en-US" w:eastAsia="en-US"/>
        </w:rPr>
      </w:pPr>
      <w:r w:rsidRPr="00982597">
        <w:rPr>
          <w:rFonts w:ascii="Tahoma" w:hAnsi="Tahoma" w:cs="Tahoma"/>
          <w:color w:val="222222"/>
          <w:sz w:val="24"/>
          <w:szCs w:val="24"/>
          <w:lang w:val="en-US" w:eastAsia="en-US"/>
        </w:rPr>
        <w:t xml:space="preserve">                                                      </w:t>
      </w:r>
      <w:r w:rsidR="00040E94">
        <w:rPr>
          <w:rFonts w:ascii="Tahoma" w:hAnsi="Tahoma" w:cs="Tahoma"/>
          <w:color w:val="222222"/>
          <w:sz w:val="24"/>
          <w:szCs w:val="24"/>
          <w:lang w:val="en-US" w:eastAsia="en-US"/>
        </w:rPr>
        <w:t xml:space="preserve">  </w:t>
      </w:r>
      <w:r w:rsidRPr="00982597">
        <w:rPr>
          <w:rFonts w:ascii="Tahoma" w:hAnsi="Tahoma" w:cs="Tahoma"/>
          <w:color w:val="222222"/>
          <w:sz w:val="24"/>
          <w:szCs w:val="24"/>
          <w:lang w:val="en-US" w:eastAsia="en-US"/>
        </w:rPr>
        <w:t xml:space="preserve">    </w:t>
      </w:r>
      <w:r w:rsidR="00823018">
        <w:rPr>
          <w:rFonts w:ascii="Tahoma" w:hAnsi="Tahoma" w:cs="Tahoma"/>
          <w:color w:val="222222"/>
          <w:sz w:val="24"/>
          <w:szCs w:val="24"/>
          <w:lang w:val="en-US" w:eastAsia="en-US"/>
        </w:rPr>
        <w:t xml:space="preserve"> </w:t>
      </w:r>
      <w:r w:rsidR="00982597">
        <w:rPr>
          <w:rFonts w:ascii="Tahoma" w:hAnsi="Tahoma" w:cs="Tahoma"/>
          <w:color w:val="222222"/>
          <w:sz w:val="24"/>
          <w:szCs w:val="24"/>
          <w:lang w:val="en-US" w:eastAsia="en-US"/>
        </w:rPr>
        <w:t xml:space="preserve"> </w:t>
      </w:r>
    </w:p>
    <w:p w14:paraId="529A38B2" w14:textId="77777777" w:rsidR="00EC32AA" w:rsidRPr="00982597" w:rsidRDefault="00EC32AA" w:rsidP="00D72DDA">
      <w:pPr>
        <w:shd w:val="clear" w:color="auto" w:fill="FFFFFF"/>
        <w:rPr>
          <w:rFonts w:ascii="Tahoma" w:hAnsi="Tahoma" w:cs="Tahoma"/>
          <w:b/>
          <w:bCs/>
          <w:color w:val="222222"/>
          <w:sz w:val="24"/>
          <w:szCs w:val="24"/>
          <w:lang w:val="en-US" w:eastAsia="en-US"/>
        </w:rPr>
      </w:pPr>
    </w:p>
    <w:p w14:paraId="66839EDD" w14:textId="75851EDC" w:rsidR="00721541" w:rsidRPr="00982597" w:rsidRDefault="00721541" w:rsidP="00721541">
      <w:pPr>
        <w:shd w:val="clear" w:color="auto" w:fill="FFFFFF"/>
        <w:ind w:left="-540"/>
        <w:jc w:val="both"/>
        <w:rPr>
          <w:rFonts w:ascii="Tahoma" w:hAnsi="Tahoma" w:cs="Tahoma"/>
          <w:color w:val="222222"/>
          <w:sz w:val="25"/>
          <w:szCs w:val="25"/>
          <w:lang w:eastAsia="en-US"/>
        </w:rPr>
      </w:pP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2CB370BC" w14:textId="6209D1CF" w:rsidR="00766784" w:rsidRPr="00766784" w:rsidRDefault="00766784" w:rsidP="00927DD1">
      <w:pPr>
        <w:rPr>
          <w:rFonts w:ascii="Tahoma" w:hAnsi="Tahoma" w:cs="Tahoma"/>
          <w:b/>
          <w:bCs/>
          <w:sz w:val="24"/>
          <w:szCs w:val="24"/>
        </w:rPr>
      </w:pPr>
    </w:p>
    <w:sectPr w:rsidR="00766784" w:rsidRPr="00766784" w:rsidSect="0026619C">
      <w:headerReference w:type="default" r:id="rId7"/>
      <w:pgSz w:w="11906" w:h="16838"/>
      <w:pgMar w:top="720" w:right="656" w:bottom="567" w:left="153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0221" w14:textId="77777777" w:rsidR="00442586" w:rsidRDefault="00442586">
      <w:r>
        <w:separator/>
      </w:r>
    </w:p>
  </w:endnote>
  <w:endnote w:type="continuationSeparator" w:id="0">
    <w:p w14:paraId="1D25D2F1" w14:textId="77777777" w:rsidR="00442586" w:rsidRDefault="0044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5C898" w14:textId="77777777" w:rsidR="00442586" w:rsidRDefault="00442586">
      <w:r>
        <w:separator/>
      </w:r>
    </w:p>
  </w:footnote>
  <w:footnote w:type="continuationSeparator" w:id="0">
    <w:p w14:paraId="5B5CEB21" w14:textId="77777777" w:rsidR="00442586" w:rsidRDefault="00442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AF40" w14:textId="3278A4C3" w:rsidR="00C160EC" w:rsidRDefault="00C160EC" w:rsidP="00CA38E5">
    <w:pPr>
      <w:jc w:val="center"/>
      <w:rPr>
        <w:rFonts w:ascii="Century Gothic" w:eastAsia="Calibri" w:hAnsi="Century Gothic"/>
        <w:sz w:val="16"/>
        <w:szCs w:val="16"/>
      </w:rPr>
    </w:pPr>
    <w:r>
      <w:rPr>
        <w:rFonts w:ascii="Century Gothic" w:eastAsia="Calibri" w:hAnsi="Century Gothic"/>
        <w:sz w:val="16"/>
        <w:szCs w:val="16"/>
      </w:rPr>
      <w:t xml:space="preserve"> </w:t>
    </w:r>
  </w:p>
  <w:p w14:paraId="0D781061" w14:textId="5E1FFBBA" w:rsidR="00C160EC" w:rsidRDefault="0026619C" w:rsidP="00C160EC">
    <w:pPr>
      <w:jc w:val="right"/>
      <w:rPr>
        <w:rFonts w:ascii="Century Gothic" w:eastAsia="Calibri" w:hAnsi="Century Gothic"/>
        <w:color w:val="FFFFFF"/>
        <w:sz w:val="16"/>
        <w:szCs w:val="16"/>
      </w:rPr>
    </w:pPr>
    <w:r>
      <w:rPr>
        <w:rFonts w:ascii="Times New Roman" w:hAnsi="Times New Roman"/>
        <w:noProof/>
      </w:rPr>
      <w:drawing>
        <wp:anchor distT="0" distB="0" distL="114300" distR="114300" simplePos="0" relativeHeight="251659264" behindDoc="1" locked="0" layoutInCell="1" allowOverlap="1" wp14:anchorId="43FFB112" wp14:editId="05474B5E">
          <wp:simplePos x="0" y="0"/>
          <wp:positionH relativeFrom="margin">
            <wp:posOffset>-492125</wp:posOffset>
          </wp:positionH>
          <wp:positionV relativeFrom="margin">
            <wp:posOffset>-1071245</wp:posOffset>
          </wp:positionV>
          <wp:extent cx="723900" cy="701040"/>
          <wp:effectExtent l="0" t="0" r="0" b="3810"/>
          <wp:wrapTight wrapText="bothSides">
            <wp:wrapPolygon edited="0">
              <wp:start x="0" y="0"/>
              <wp:lineTo x="0" y="21130"/>
              <wp:lineTo x="21032" y="21130"/>
              <wp:lineTo x="21032" y="0"/>
              <wp:lineTo x="0" y="0"/>
            </wp:wrapPolygon>
          </wp:wrapTight>
          <wp:docPr id="643429382" name="Picture 643429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81D156" w14:textId="6330B1C0" w:rsidR="00C160EC" w:rsidRDefault="00C160EC" w:rsidP="00C160EC">
    <w:pPr>
      <w:ind w:left="720" w:hanging="436"/>
      <w:contextualSpacing/>
      <w:jc w:val="center"/>
      <w:rPr>
        <w:rFonts w:ascii="Algerian" w:eastAsia="Calibri" w:hAnsi="Algerian"/>
        <w:b/>
        <w:bCs/>
        <w:sz w:val="28"/>
        <w:szCs w:val="28"/>
      </w:rPr>
    </w:pPr>
  </w:p>
  <w:p w14:paraId="4DF18286" w14:textId="45DD06A8"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7621ED40"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09D61F85" w:rsidR="00C160EC" w:rsidRDefault="00C160EC" w:rsidP="00C160EC">
    <w:pPr>
      <w:contextualSpacing/>
      <w:rPr>
        <w:sz w:val="20"/>
        <w:szCs w:val="20"/>
      </w:rPr>
    </w:pPr>
    <w:r>
      <w:t xml:space="preserve">                          </w:t>
    </w:r>
    <w:hyperlink r:id="rId2" w:history="1">
      <w:r w:rsidR="0026619C" w:rsidRPr="002C0551">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205A18FE"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3" w15:restartNumberingAfterBreak="0">
    <w:nsid w:val="2A357D9C"/>
    <w:multiLevelType w:val="hybridMultilevel"/>
    <w:tmpl w:val="D7464FFA"/>
    <w:lvl w:ilvl="0" w:tplc="BD96C7CE">
      <w:start w:val="1"/>
      <w:numFmt w:val="decimal"/>
      <w:lvlText w:val="%1."/>
      <w:lvlJc w:val="left"/>
      <w:pPr>
        <w:ind w:left="-18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4"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5" w15:restartNumberingAfterBreak="0">
    <w:nsid w:val="441D436F"/>
    <w:multiLevelType w:val="multilevel"/>
    <w:tmpl w:val="87C0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num w:numId="1" w16cid:durableId="295961407">
    <w:abstractNumId w:val="9"/>
  </w:num>
  <w:num w:numId="2" w16cid:durableId="1265501323">
    <w:abstractNumId w:val="7"/>
  </w:num>
  <w:num w:numId="3" w16cid:durableId="921064072">
    <w:abstractNumId w:val="6"/>
  </w:num>
  <w:num w:numId="4" w16cid:durableId="1137649792">
    <w:abstractNumId w:val="5"/>
  </w:num>
  <w:num w:numId="5" w16cid:durableId="1695496528">
    <w:abstractNumId w:val="4"/>
  </w:num>
  <w:num w:numId="6" w16cid:durableId="1372803982">
    <w:abstractNumId w:val="8"/>
  </w:num>
  <w:num w:numId="7" w16cid:durableId="515923133">
    <w:abstractNumId w:val="3"/>
  </w:num>
  <w:num w:numId="8" w16cid:durableId="842361067">
    <w:abstractNumId w:val="2"/>
  </w:num>
  <w:num w:numId="9" w16cid:durableId="425853637">
    <w:abstractNumId w:val="1"/>
  </w:num>
  <w:num w:numId="10" w16cid:durableId="1905291135">
    <w:abstractNumId w:val="0"/>
  </w:num>
  <w:num w:numId="11" w16cid:durableId="1732726021">
    <w:abstractNumId w:val="11"/>
  </w:num>
  <w:num w:numId="12" w16cid:durableId="879166842">
    <w:abstractNumId w:val="12"/>
  </w:num>
  <w:num w:numId="13" w16cid:durableId="694621905">
    <w:abstractNumId w:val="10"/>
  </w:num>
  <w:num w:numId="14" w16cid:durableId="535823459">
    <w:abstractNumId w:val="17"/>
  </w:num>
  <w:num w:numId="15" w16cid:durableId="1656883943">
    <w:abstractNumId w:val="16"/>
  </w:num>
  <w:num w:numId="16" w16cid:durableId="1333483212">
    <w:abstractNumId w:val="14"/>
  </w:num>
  <w:num w:numId="17" w16cid:durableId="1843350448">
    <w:abstractNumId w:val="13"/>
  </w:num>
  <w:num w:numId="18" w16cid:durableId="9259587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12AC3"/>
    <w:rsid w:val="00013296"/>
    <w:rsid w:val="00040E94"/>
    <w:rsid w:val="00050A31"/>
    <w:rsid w:val="00054A16"/>
    <w:rsid w:val="000716D2"/>
    <w:rsid w:val="00071AAB"/>
    <w:rsid w:val="000B76C4"/>
    <w:rsid w:val="000C5610"/>
    <w:rsid w:val="000E6552"/>
    <w:rsid w:val="000F3A4F"/>
    <w:rsid w:val="000F59AC"/>
    <w:rsid w:val="00102D19"/>
    <w:rsid w:val="00130B8B"/>
    <w:rsid w:val="001364FE"/>
    <w:rsid w:val="001368DD"/>
    <w:rsid w:val="00147DB3"/>
    <w:rsid w:val="001518A5"/>
    <w:rsid w:val="00160095"/>
    <w:rsid w:val="00170095"/>
    <w:rsid w:val="00170E4F"/>
    <w:rsid w:val="001743F4"/>
    <w:rsid w:val="00187C33"/>
    <w:rsid w:val="001936B7"/>
    <w:rsid w:val="00196AB1"/>
    <w:rsid w:val="001D3CAE"/>
    <w:rsid w:val="001E7EC2"/>
    <w:rsid w:val="001F1320"/>
    <w:rsid w:val="00201333"/>
    <w:rsid w:val="00210FA7"/>
    <w:rsid w:val="00215347"/>
    <w:rsid w:val="00216417"/>
    <w:rsid w:val="002259EA"/>
    <w:rsid w:val="0026619C"/>
    <w:rsid w:val="0026631D"/>
    <w:rsid w:val="00266B56"/>
    <w:rsid w:val="00273909"/>
    <w:rsid w:val="002A21F1"/>
    <w:rsid w:val="002C2F53"/>
    <w:rsid w:val="002C3F5A"/>
    <w:rsid w:val="003048CD"/>
    <w:rsid w:val="003135A3"/>
    <w:rsid w:val="00323F6D"/>
    <w:rsid w:val="0032509E"/>
    <w:rsid w:val="00327954"/>
    <w:rsid w:val="0033518C"/>
    <w:rsid w:val="003437C2"/>
    <w:rsid w:val="003577FD"/>
    <w:rsid w:val="00377186"/>
    <w:rsid w:val="003A1C03"/>
    <w:rsid w:val="003F5B25"/>
    <w:rsid w:val="00400532"/>
    <w:rsid w:val="00414627"/>
    <w:rsid w:val="00425D63"/>
    <w:rsid w:val="00431922"/>
    <w:rsid w:val="00442586"/>
    <w:rsid w:val="0044478E"/>
    <w:rsid w:val="00457729"/>
    <w:rsid w:val="0046104B"/>
    <w:rsid w:val="004643D8"/>
    <w:rsid w:val="00497C24"/>
    <w:rsid w:val="004C7BA5"/>
    <w:rsid w:val="004D7A7B"/>
    <w:rsid w:val="004E7628"/>
    <w:rsid w:val="004F3334"/>
    <w:rsid w:val="004F48F2"/>
    <w:rsid w:val="005149B1"/>
    <w:rsid w:val="005155A1"/>
    <w:rsid w:val="00522BE9"/>
    <w:rsid w:val="005367F4"/>
    <w:rsid w:val="00536819"/>
    <w:rsid w:val="005647F2"/>
    <w:rsid w:val="005662D1"/>
    <w:rsid w:val="005706F9"/>
    <w:rsid w:val="00573A09"/>
    <w:rsid w:val="005A4526"/>
    <w:rsid w:val="005B6603"/>
    <w:rsid w:val="005C1B16"/>
    <w:rsid w:val="005D44EA"/>
    <w:rsid w:val="005D5698"/>
    <w:rsid w:val="005E44D5"/>
    <w:rsid w:val="005E53D0"/>
    <w:rsid w:val="006002EB"/>
    <w:rsid w:val="00604D34"/>
    <w:rsid w:val="006128EF"/>
    <w:rsid w:val="006264B4"/>
    <w:rsid w:val="00643033"/>
    <w:rsid w:val="00644CC3"/>
    <w:rsid w:val="00661468"/>
    <w:rsid w:val="006649F0"/>
    <w:rsid w:val="0067245D"/>
    <w:rsid w:val="00677522"/>
    <w:rsid w:val="0068470E"/>
    <w:rsid w:val="00695DCD"/>
    <w:rsid w:val="006A05CC"/>
    <w:rsid w:val="006A1E4D"/>
    <w:rsid w:val="006A35A7"/>
    <w:rsid w:val="006B0C2D"/>
    <w:rsid w:val="006D371B"/>
    <w:rsid w:val="006F0CCE"/>
    <w:rsid w:val="006F267E"/>
    <w:rsid w:val="007152D7"/>
    <w:rsid w:val="00721541"/>
    <w:rsid w:val="007323FA"/>
    <w:rsid w:val="00745AB3"/>
    <w:rsid w:val="00746C14"/>
    <w:rsid w:val="00766784"/>
    <w:rsid w:val="0078386D"/>
    <w:rsid w:val="007B7C5F"/>
    <w:rsid w:val="007C2C59"/>
    <w:rsid w:val="0080090A"/>
    <w:rsid w:val="00801F23"/>
    <w:rsid w:val="00823018"/>
    <w:rsid w:val="00837632"/>
    <w:rsid w:val="0085640F"/>
    <w:rsid w:val="008567AA"/>
    <w:rsid w:val="00887442"/>
    <w:rsid w:val="00892712"/>
    <w:rsid w:val="008A46C2"/>
    <w:rsid w:val="008A680A"/>
    <w:rsid w:val="008B0BB0"/>
    <w:rsid w:val="008E6C4B"/>
    <w:rsid w:val="008E730F"/>
    <w:rsid w:val="008F18C0"/>
    <w:rsid w:val="00907648"/>
    <w:rsid w:val="00927DD1"/>
    <w:rsid w:val="00930FDE"/>
    <w:rsid w:val="009344A3"/>
    <w:rsid w:val="009779B3"/>
    <w:rsid w:val="00982597"/>
    <w:rsid w:val="00982DBF"/>
    <w:rsid w:val="00984C93"/>
    <w:rsid w:val="00987CE1"/>
    <w:rsid w:val="0099405C"/>
    <w:rsid w:val="00994F30"/>
    <w:rsid w:val="009C600F"/>
    <w:rsid w:val="009D3723"/>
    <w:rsid w:val="009E04F2"/>
    <w:rsid w:val="00A03B7B"/>
    <w:rsid w:val="00A119F0"/>
    <w:rsid w:val="00A200C9"/>
    <w:rsid w:val="00A24046"/>
    <w:rsid w:val="00A250D5"/>
    <w:rsid w:val="00A257CD"/>
    <w:rsid w:val="00A32F56"/>
    <w:rsid w:val="00A33580"/>
    <w:rsid w:val="00A36028"/>
    <w:rsid w:val="00A53A48"/>
    <w:rsid w:val="00A77585"/>
    <w:rsid w:val="00A80BE9"/>
    <w:rsid w:val="00A81DEE"/>
    <w:rsid w:val="00A82F54"/>
    <w:rsid w:val="00A91424"/>
    <w:rsid w:val="00AA2C77"/>
    <w:rsid w:val="00AB1705"/>
    <w:rsid w:val="00AC3FB9"/>
    <w:rsid w:val="00AC702A"/>
    <w:rsid w:val="00AD226F"/>
    <w:rsid w:val="00B13A52"/>
    <w:rsid w:val="00B23262"/>
    <w:rsid w:val="00B24CF4"/>
    <w:rsid w:val="00B26993"/>
    <w:rsid w:val="00B4570C"/>
    <w:rsid w:val="00B5208C"/>
    <w:rsid w:val="00B65B4F"/>
    <w:rsid w:val="00B74876"/>
    <w:rsid w:val="00B74B79"/>
    <w:rsid w:val="00BB7485"/>
    <w:rsid w:val="00BB7C2B"/>
    <w:rsid w:val="00BC0A9D"/>
    <w:rsid w:val="00BC1664"/>
    <w:rsid w:val="00BC2546"/>
    <w:rsid w:val="00C05085"/>
    <w:rsid w:val="00C1593D"/>
    <w:rsid w:val="00C160EC"/>
    <w:rsid w:val="00C20260"/>
    <w:rsid w:val="00C56C7E"/>
    <w:rsid w:val="00C776A4"/>
    <w:rsid w:val="00CA2C6C"/>
    <w:rsid w:val="00CA38E5"/>
    <w:rsid w:val="00CA43D3"/>
    <w:rsid w:val="00CB0F82"/>
    <w:rsid w:val="00CB5179"/>
    <w:rsid w:val="00CC0600"/>
    <w:rsid w:val="00CC78AC"/>
    <w:rsid w:val="00CF7953"/>
    <w:rsid w:val="00D07232"/>
    <w:rsid w:val="00D10245"/>
    <w:rsid w:val="00D21BDD"/>
    <w:rsid w:val="00D402D9"/>
    <w:rsid w:val="00D51ED6"/>
    <w:rsid w:val="00D65F07"/>
    <w:rsid w:val="00D72DDA"/>
    <w:rsid w:val="00D8780F"/>
    <w:rsid w:val="00D92BB7"/>
    <w:rsid w:val="00DA75B0"/>
    <w:rsid w:val="00DB2D10"/>
    <w:rsid w:val="00DC76D2"/>
    <w:rsid w:val="00DD30ED"/>
    <w:rsid w:val="00E17F4F"/>
    <w:rsid w:val="00E21D97"/>
    <w:rsid w:val="00E649B6"/>
    <w:rsid w:val="00E64C21"/>
    <w:rsid w:val="00E66EAD"/>
    <w:rsid w:val="00E826FF"/>
    <w:rsid w:val="00EA0CA6"/>
    <w:rsid w:val="00EA1663"/>
    <w:rsid w:val="00EC1C67"/>
    <w:rsid w:val="00EC24C6"/>
    <w:rsid w:val="00EC32AA"/>
    <w:rsid w:val="00EC76C0"/>
    <w:rsid w:val="00EF2255"/>
    <w:rsid w:val="00EF2933"/>
    <w:rsid w:val="00F01BD2"/>
    <w:rsid w:val="00F05146"/>
    <w:rsid w:val="00F1115D"/>
    <w:rsid w:val="00F32154"/>
    <w:rsid w:val="00F3513C"/>
    <w:rsid w:val="00F465C5"/>
    <w:rsid w:val="00F5180D"/>
    <w:rsid w:val="00F51B21"/>
    <w:rsid w:val="00F51D87"/>
    <w:rsid w:val="00F812D6"/>
    <w:rsid w:val="00F8142D"/>
    <w:rsid w:val="00F8455C"/>
    <w:rsid w:val="00FA566A"/>
    <w:rsid w:val="00FD180E"/>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 w:type="paragraph" w:customStyle="1" w:styleId="TableParagraph">
    <w:name w:val="Table Paragraph"/>
    <w:basedOn w:val="Normal"/>
    <w:uiPriority w:val="1"/>
    <w:qFormat/>
    <w:rsid w:val="00EA1663"/>
    <w:pPr>
      <w:widowControl w:val="0"/>
      <w:autoSpaceDE w:val="0"/>
      <w:autoSpaceDN w:val="0"/>
      <w:spacing w:before="1"/>
      <w:ind w:left="677"/>
    </w:pPr>
    <w:rPr>
      <w:rFonts w:ascii="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46319">
      <w:bodyDiv w:val="1"/>
      <w:marLeft w:val="0"/>
      <w:marRight w:val="0"/>
      <w:marTop w:val="0"/>
      <w:marBottom w:val="0"/>
      <w:divBdr>
        <w:top w:val="none" w:sz="0" w:space="0" w:color="auto"/>
        <w:left w:val="none" w:sz="0" w:space="0" w:color="auto"/>
        <w:bottom w:val="none" w:sz="0" w:space="0" w:color="auto"/>
        <w:right w:val="none" w:sz="0" w:space="0" w:color="auto"/>
      </w:divBdr>
    </w:div>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0929634">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97872391">
      <w:bodyDiv w:val="1"/>
      <w:marLeft w:val="0"/>
      <w:marRight w:val="0"/>
      <w:marTop w:val="0"/>
      <w:marBottom w:val="0"/>
      <w:divBdr>
        <w:top w:val="none" w:sz="0" w:space="0" w:color="auto"/>
        <w:left w:val="none" w:sz="0" w:space="0" w:color="auto"/>
        <w:bottom w:val="none" w:sz="0" w:space="0" w:color="auto"/>
        <w:right w:val="none" w:sz="0" w:space="0" w:color="auto"/>
      </w:divBdr>
    </w:div>
    <w:div w:id="118574633">
      <w:bodyDiv w:val="1"/>
      <w:marLeft w:val="0"/>
      <w:marRight w:val="0"/>
      <w:marTop w:val="0"/>
      <w:marBottom w:val="0"/>
      <w:divBdr>
        <w:top w:val="none" w:sz="0" w:space="0" w:color="auto"/>
        <w:left w:val="none" w:sz="0" w:space="0" w:color="auto"/>
        <w:bottom w:val="none" w:sz="0" w:space="0" w:color="auto"/>
        <w:right w:val="none" w:sz="0" w:space="0" w:color="auto"/>
      </w:divBdr>
    </w:div>
    <w:div w:id="167794234">
      <w:bodyDiv w:val="1"/>
      <w:marLeft w:val="0"/>
      <w:marRight w:val="0"/>
      <w:marTop w:val="0"/>
      <w:marBottom w:val="0"/>
      <w:divBdr>
        <w:top w:val="none" w:sz="0" w:space="0" w:color="auto"/>
        <w:left w:val="none" w:sz="0" w:space="0" w:color="auto"/>
        <w:bottom w:val="none" w:sz="0" w:space="0" w:color="auto"/>
        <w:right w:val="none" w:sz="0" w:space="0" w:color="auto"/>
      </w:divBdr>
    </w:div>
    <w:div w:id="208421683">
      <w:bodyDiv w:val="1"/>
      <w:marLeft w:val="0"/>
      <w:marRight w:val="0"/>
      <w:marTop w:val="0"/>
      <w:marBottom w:val="0"/>
      <w:divBdr>
        <w:top w:val="none" w:sz="0" w:space="0" w:color="auto"/>
        <w:left w:val="none" w:sz="0" w:space="0" w:color="auto"/>
        <w:bottom w:val="none" w:sz="0" w:space="0" w:color="auto"/>
        <w:right w:val="none" w:sz="0" w:space="0" w:color="auto"/>
      </w:divBdr>
    </w:div>
    <w:div w:id="500972663">
      <w:bodyDiv w:val="1"/>
      <w:marLeft w:val="0"/>
      <w:marRight w:val="0"/>
      <w:marTop w:val="0"/>
      <w:marBottom w:val="0"/>
      <w:divBdr>
        <w:top w:val="none" w:sz="0" w:space="0" w:color="auto"/>
        <w:left w:val="none" w:sz="0" w:space="0" w:color="auto"/>
        <w:bottom w:val="none" w:sz="0" w:space="0" w:color="auto"/>
        <w:right w:val="none" w:sz="0" w:space="0" w:color="auto"/>
      </w:divBdr>
    </w:div>
    <w:div w:id="505755097">
      <w:bodyDiv w:val="1"/>
      <w:marLeft w:val="0"/>
      <w:marRight w:val="0"/>
      <w:marTop w:val="0"/>
      <w:marBottom w:val="0"/>
      <w:divBdr>
        <w:top w:val="none" w:sz="0" w:space="0" w:color="auto"/>
        <w:left w:val="none" w:sz="0" w:space="0" w:color="auto"/>
        <w:bottom w:val="none" w:sz="0" w:space="0" w:color="auto"/>
        <w:right w:val="none" w:sz="0" w:space="0" w:color="auto"/>
      </w:divBdr>
    </w:div>
    <w:div w:id="60484974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12928833">
      <w:bodyDiv w:val="1"/>
      <w:marLeft w:val="0"/>
      <w:marRight w:val="0"/>
      <w:marTop w:val="0"/>
      <w:marBottom w:val="0"/>
      <w:divBdr>
        <w:top w:val="none" w:sz="0" w:space="0" w:color="auto"/>
        <w:left w:val="none" w:sz="0" w:space="0" w:color="auto"/>
        <w:bottom w:val="none" w:sz="0" w:space="0" w:color="auto"/>
        <w:right w:val="none" w:sz="0" w:space="0" w:color="auto"/>
      </w:divBdr>
    </w:div>
    <w:div w:id="739793375">
      <w:bodyDiv w:val="1"/>
      <w:marLeft w:val="0"/>
      <w:marRight w:val="0"/>
      <w:marTop w:val="0"/>
      <w:marBottom w:val="0"/>
      <w:divBdr>
        <w:top w:val="none" w:sz="0" w:space="0" w:color="auto"/>
        <w:left w:val="none" w:sz="0" w:space="0" w:color="auto"/>
        <w:bottom w:val="none" w:sz="0" w:space="0" w:color="auto"/>
        <w:right w:val="none" w:sz="0" w:space="0" w:color="auto"/>
      </w:divBdr>
    </w:div>
    <w:div w:id="890195148">
      <w:bodyDiv w:val="1"/>
      <w:marLeft w:val="0"/>
      <w:marRight w:val="0"/>
      <w:marTop w:val="0"/>
      <w:marBottom w:val="0"/>
      <w:divBdr>
        <w:top w:val="none" w:sz="0" w:space="0" w:color="auto"/>
        <w:left w:val="none" w:sz="0" w:space="0" w:color="auto"/>
        <w:bottom w:val="none" w:sz="0" w:space="0" w:color="auto"/>
        <w:right w:val="none" w:sz="0" w:space="0" w:color="auto"/>
      </w:divBdr>
    </w:div>
    <w:div w:id="925000228">
      <w:bodyDiv w:val="1"/>
      <w:marLeft w:val="0"/>
      <w:marRight w:val="0"/>
      <w:marTop w:val="0"/>
      <w:marBottom w:val="0"/>
      <w:divBdr>
        <w:top w:val="none" w:sz="0" w:space="0" w:color="auto"/>
        <w:left w:val="none" w:sz="0" w:space="0" w:color="auto"/>
        <w:bottom w:val="none" w:sz="0" w:space="0" w:color="auto"/>
        <w:right w:val="none" w:sz="0" w:space="0" w:color="auto"/>
      </w:divBdr>
    </w:div>
    <w:div w:id="983967362">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50000562">
      <w:bodyDiv w:val="1"/>
      <w:marLeft w:val="0"/>
      <w:marRight w:val="0"/>
      <w:marTop w:val="0"/>
      <w:marBottom w:val="0"/>
      <w:divBdr>
        <w:top w:val="none" w:sz="0" w:space="0" w:color="auto"/>
        <w:left w:val="none" w:sz="0" w:space="0" w:color="auto"/>
        <w:bottom w:val="none" w:sz="0" w:space="0" w:color="auto"/>
        <w:right w:val="none" w:sz="0" w:space="0" w:color="auto"/>
      </w:divBdr>
    </w:div>
    <w:div w:id="1321499811">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46851448">
      <w:bodyDiv w:val="1"/>
      <w:marLeft w:val="0"/>
      <w:marRight w:val="0"/>
      <w:marTop w:val="0"/>
      <w:marBottom w:val="0"/>
      <w:divBdr>
        <w:top w:val="none" w:sz="0" w:space="0" w:color="auto"/>
        <w:left w:val="none" w:sz="0" w:space="0" w:color="auto"/>
        <w:bottom w:val="none" w:sz="0" w:space="0" w:color="auto"/>
        <w:right w:val="none" w:sz="0" w:space="0" w:color="auto"/>
      </w:divBdr>
    </w:div>
    <w:div w:id="1608468813">
      <w:bodyDiv w:val="1"/>
      <w:marLeft w:val="0"/>
      <w:marRight w:val="0"/>
      <w:marTop w:val="0"/>
      <w:marBottom w:val="0"/>
      <w:divBdr>
        <w:top w:val="none" w:sz="0" w:space="0" w:color="auto"/>
        <w:left w:val="none" w:sz="0" w:space="0" w:color="auto"/>
        <w:bottom w:val="none" w:sz="0" w:space="0" w:color="auto"/>
        <w:right w:val="none" w:sz="0" w:space="0" w:color="auto"/>
      </w:divBdr>
    </w:div>
    <w:div w:id="1669478034">
      <w:bodyDiv w:val="1"/>
      <w:marLeft w:val="0"/>
      <w:marRight w:val="0"/>
      <w:marTop w:val="0"/>
      <w:marBottom w:val="0"/>
      <w:divBdr>
        <w:top w:val="none" w:sz="0" w:space="0" w:color="auto"/>
        <w:left w:val="none" w:sz="0" w:space="0" w:color="auto"/>
        <w:bottom w:val="none" w:sz="0" w:space="0" w:color="auto"/>
        <w:right w:val="none" w:sz="0" w:space="0" w:color="auto"/>
      </w:divBdr>
    </w:div>
    <w:div w:id="1725062301">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841775937">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2055</Words>
  <Characters>10913</Characters>
  <Application>Microsoft Office Word</Application>
  <DocSecurity>0</DocSecurity>
  <Lines>248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4</cp:revision>
  <cp:lastPrinted>2025-09-09T14:35:00Z</cp:lastPrinted>
  <dcterms:created xsi:type="dcterms:W3CDTF">2025-09-09T14:09:00Z</dcterms:created>
  <dcterms:modified xsi:type="dcterms:W3CDTF">2025-09-09T14:43:00Z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