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087D" w14:textId="31122662" w:rsidR="00723FFC" w:rsidRPr="005C5678" w:rsidRDefault="00723FFC" w:rsidP="005E278F">
      <w:pPr>
        <w:ind w:left="-450" w:firstLine="90"/>
        <w:jc w:val="both"/>
        <w:rPr>
          <w:rFonts w:ascii="Tahoma" w:hAnsi="Tahoma" w:cs="Tahoma"/>
          <w:sz w:val="26"/>
          <w:szCs w:val="26"/>
        </w:rPr>
      </w:pPr>
    </w:p>
    <w:p w14:paraId="14E9CCC7" w14:textId="77777777" w:rsidR="00210793" w:rsidRDefault="00723FFC" w:rsidP="00210793">
      <w:pPr>
        <w:ind w:left="-450" w:firstLine="90"/>
        <w:jc w:val="both"/>
        <w:rPr>
          <w:rFonts w:ascii="Tahoma" w:hAnsi="Tahoma" w:cs="Tahoma"/>
          <w:b/>
          <w:bCs/>
          <w:sz w:val="36"/>
          <w:szCs w:val="36"/>
        </w:rPr>
      </w:pPr>
      <w:r w:rsidRPr="005C5678">
        <w:rPr>
          <w:rFonts w:ascii="Tahoma" w:hAnsi="Tahoma" w:cs="Tahoma"/>
          <w:sz w:val="26"/>
          <w:szCs w:val="26"/>
        </w:rPr>
        <w:t xml:space="preserve">                             </w:t>
      </w:r>
      <w:r w:rsidR="00CC22D3">
        <w:rPr>
          <w:rFonts w:ascii="Tahoma" w:hAnsi="Tahoma" w:cs="Tahoma"/>
          <w:sz w:val="26"/>
          <w:szCs w:val="26"/>
        </w:rPr>
        <w:t xml:space="preserve">   </w:t>
      </w:r>
      <w:r w:rsidRPr="005C5678">
        <w:rPr>
          <w:rFonts w:ascii="Tahoma" w:hAnsi="Tahoma" w:cs="Tahoma"/>
          <w:sz w:val="26"/>
          <w:szCs w:val="26"/>
        </w:rPr>
        <w:t xml:space="preserve">  </w:t>
      </w:r>
      <w:r w:rsidR="00766B7E" w:rsidRPr="005C5678">
        <w:rPr>
          <w:rFonts w:ascii="Tahoma" w:hAnsi="Tahoma" w:cs="Tahoma"/>
          <w:sz w:val="26"/>
          <w:szCs w:val="26"/>
        </w:rPr>
        <w:t xml:space="preserve">  </w:t>
      </w:r>
      <w:r w:rsidRPr="005C5678">
        <w:rPr>
          <w:rFonts w:ascii="Tahoma" w:hAnsi="Tahoma" w:cs="Tahoma"/>
          <w:b/>
          <w:bCs/>
          <w:sz w:val="36"/>
          <w:szCs w:val="36"/>
        </w:rPr>
        <w:t>NOTICE</w:t>
      </w:r>
    </w:p>
    <w:p w14:paraId="53D27282" w14:textId="77777777" w:rsidR="002E46C7" w:rsidRPr="002E46C7" w:rsidRDefault="002E46C7" w:rsidP="002E46C7">
      <w:pPr>
        <w:ind w:left="-426"/>
        <w:jc w:val="both"/>
        <w:rPr>
          <w:rFonts w:ascii="Tahoma" w:hAnsi="Tahoma" w:cs="Tahoma"/>
          <w:color w:val="000000" w:themeColor="text1"/>
          <w:sz w:val="28"/>
          <w:szCs w:val="28"/>
        </w:rPr>
      </w:pPr>
      <w:r w:rsidRPr="002E46C7">
        <w:rPr>
          <w:rFonts w:ascii="Tahoma" w:hAnsi="Tahoma" w:cs="Tahoma"/>
          <w:b/>
          <w:bCs/>
          <w:color w:val="000000" w:themeColor="text1"/>
          <w:sz w:val="28"/>
          <w:szCs w:val="28"/>
        </w:rPr>
        <w:t>Subject: Recording of Repaired Sofas in DSR</w:t>
      </w:r>
    </w:p>
    <w:p w14:paraId="4B7FBE04" w14:textId="77777777" w:rsidR="002E46C7" w:rsidRPr="002E46C7" w:rsidRDefault="002E46C7" w:rsidP="002E46C7">
      <w:pPr>
        <w:ind w:left="-426"/>
        <w:jc w:val="both"/>
        <w:rPr>
          <w:rFonts w:ascii="Tahoma" w:hAnsi="Tahoma" w:cs="Tahoma"/>
          <w:color w:val="000000" w:themeColor="text1"/>
          <w:sz w:val="28"/>
          <w:szCs w:val="28"/>
        </w:rPr>
      </w:pPr>
      <w:r w:rsidRPr="002E46C7">
        <w:rPr>
          <w:rFonts w:ascii="Tahoma" w:hAnsi="Tahoma" w:cs="Tahoma"/>
          <w:color w:val="000000" w:themeColor="text1"/>
          <w:sz w:val="28"/>
          <w:szCs w:val="28"/>
        </w:rPr>
        <w:t>This is to inform all Heads of Departments (HODs) and In-Charge Departments that the sofas, which were damaged and rendered unserviceable due to the 2014 floods, and for which no prior inventory records exist, have undergone necessary repairs and have been restored to full functionality for institutional use.</w:t>
      </w:r>
    </w:p>
    <w:p w14:paraId="7EA982A8" w14:textId="77777777" w:rsidR="002E46C7" w:rsidRPr="002E46C7" w:rsidRDefault="002E46C7" w:rsidP="002E46C7">
      <w:pPr>
        <w:ind w:left="-426"/>
        <w:jc w:val="both"/>
        <w:rPr>
          <w:rFonts w:ascii="Tahoma" w:hAnsi="Tahoma" w:cs="Tahoma"/>
          <w:color w:val="000000" w:themeColor="text1"/>
          <w:sz w:val="28"/>
          <w:szCs w:val="28"/>
        </w:rPr>
      </w:pPr>
      <w:r w:rsidRPr="002E46C7">
        <w:rPr>
          <w:rFonts w:ascii="Tahoma" w:hAnsi="Tahoma" w:cs="Tahoma"/>
          <w:color w:val="000000" w:themeColor="text1"/>
          <w:sz w:val="28"/>
          <w:szCs w:val="28"/>
        </w:rPr>
        <w:t>In light of this development, all concerned HODs and In-Charge Departments are hereby directed to take immediate action to ensure proper documentation of these repaired sofas. The items must be recorded in the DSR under a separate, clearly marked entry. The entry should include the following remark:</w:t>
      </w:r>
    </w:p>
    <w:p w14:paraId="480653C1" w14:textId="77777777" w:rsidR="002E46C7" w:rsidRPr="002E46C7" w:rsidRDefault="002E46C7" w:rsidP="002E46C7">
      <w:pPr>
        <w:ind w:left="-426"/>
        <w:jc w:val="both"/>
        <w:rPr>
          <w:rFonts w:ascii="Tahoma" w:hAnsi="Tahoma" w:cs="Tahoma"/>
          <w:color w:val="000000" w:themeColor="text1"/>
          <w:sz w:val="28"/>
          <w:szCs w:val="28"/>
        </w:rPr>
      </w:pPr>
      <w:r w:rsidRPr="002E46C7">
        <w:rPr>
          <w:rFonts w:ascii="Tahoma" w:hAnsi="Tahoma" w:cs="Tahoma"/>
          <w:b/>
          <w:bCs/>
          <w:color w:val="000000" w:themeColor="text1"/>
          <w:sz w:val="28"/>
          <w:szCs w:val="28"/>
        </w:rPr>
        <w:t>“Previously damaged due to flood damage in 2014; now repaired and restored for institutional use.”</w:t>
      </w:r>
    </w:p>
    <w:p w14:paraId="35C7DC2B" w14:textId="77777777" w:rsidR="002E46C7" w:rsidRPr="002E46C7" w:rsidRDefault="002E46C7" w:rsidP="002E46C7">
      <w:pPr>
        <w:ind w:left="-426"/>
        <w:jc w:val="both"/>
        <w:rPr>
          <w:rFonts w:ascii="Tahoma" w:hAnsi="Tahoma" w:cs="Tahoma"/>
          <w:color w:val="000000" w:themeColor="text1"/>
          <w:sz w:val="28"/>
          <w:szCs w:val="28"/>
        </w:rPr>
      </w:pPr>
      <w:r w:rsidRPr="002E46C7">
        <w:rPr>
          <w:rFonts w:ascii="Tahoma" w:hAnsi="Tahoma" w:cs="Tahoma"/>
          <w:color w:val="000000" w:themeColor="text1"/>
          <w:sz w:val="28"/>
          <w:szCs w:val="28"/>
        </w:rPr>
        <w:t>This step is critical to ensure accurate and up-to-date records of institutional assets, in compliance with asset management protocols. Proper documentation will facilitate transparency and accountability in the management of institutional resources. All concerned departments are requested to complete the necessary entries in the DSR at the earliest and ensure compliance with this directive.</w:t>
      </w:r>
    </w:p>
    <w:p w14:paraId="4F563B48" w14:textId="77777777" w:rsidR="002E46C7" w:rsidRPr="002E46C7" w:rsidRDefault="002E46C7" w:rsidP="002E46C7">
      <w:pPr>
        <w:ind w:left="-426"/>
        <w:jc w:val="both"/>
        <w:rPr>
          <w:rFonts w:ascii="Tahoma" w:hAnsi="Tahoma" w:cs="Tahoma"/>
          <w:color w:val="000000" w:themeColor="text1"/>
          <w:sz w:val="28"/>
          <w:szCs w:val="28"/>
        </w:rPr>
      </w:pPr>
      <w:r w:rsidRPr="002E46C7">
        <w:rPr>
          <w:rFonts w:ascii="Tahoma" w:hAnsi="Tahoma" w:cs="Tahoma"/>
          <w:color w:val="000000" w:themeColor="text1"/>
          <w:sz w:val="28"/>
          <w:szCs w:val="28"/>
        </w:rPr>
        <w:t>All concerned are directed to comply accordingly.</w:t>
      </w:r>
    </w:p>
    <w:p w14:paraId="14045D8B" w14:textId="77777777" w:rsidR="0038482B" w:rsidRPr="0038482B" w:rsidRDefault="0038482B" w:rsidP="0038482B">
      <w:pPr>
        <w:jc w:val="both"/>
        <w:rPr>
          <w:rFonts w:ascii="Tahoma" w:hAnsi="Tahoma" w:cs="Tahoma"/>
          <w:color w:val="000000" w:themeColor="text1"/>
          <w:sz w:val="28"/>
          <w:szCs w:val="28"/>
        </w:rPr>
      </w:pPr>
    </w:p>
    <w:p w14:paraId="71E7E20B" w14:textId="6EEC83B7" w:rsidR="009E49B8" w:rsidRPr="009E49B8" w:rsidRDefault="009E49B8" w:rsidP="005D06A4">
      <w:pPr>
        <w:ind w:left="-426" w:hanging="283"/>
        <w:jc w:val="both"/>
        <w:rPr>
          <w:rFonts w:ascii="Tahoma" w:hAnsi="Tahoma" w:cs="Tahoma"/>
          <w:color w:val="000000" w:themeColor="text1"/>
          <w:sz w:val="27"/>
          <w:szCs w:val="27"/>
        </w:rPr>
      </w:pPr>
    </w:p>
    <w:p w14:paraId="3899E135" w14:textId="45F4F565" w:rsidR="00210793" w:rsidRDefault="00210793" w:rsidP="00210793">
      <w:pPr>
        <w:ind w:left="-450"/>
        <w:jc w:val="both"/>
        <w:rPr>
          <w:rFonts w:ascii="Tahoma" w:hAnsi="Tahoma" w:cs="Tahoma"/>
          <w:color w:val="000000" w:themeColor="text1"/>
          <w:sz w:val="27"/>
          <w:szCs w:val="27"/>
        </w:rPr>
      </w:pPr>
    </w:p>
    <w:p w14:paraId="40F7DEA0" w14:textId="46824D03" w:rsidR="00103253" w:rsidRPr="00EE6CFB" w:rsidRDefault="00773DD4" w:rsidP="00210793">
      <w:pPr>
        <w:ind w:left="-450"/>
        <w:jc w:val="both"/>
        <w:rPr>
          <w:rFonts w:ascii="Tahoma" w:hAnsi="Tahoma" w:cs="Tahoma"/>
          <w:sz w:val="27"/>
          <w:szCs w:val="27"/>
        </w:rPr>
      </w:pPr>
      <w:r w:rsidRPr="00EE6CFB">
        <w:rPr>
          <w:rFonts w:ascii="Tahoma" w:hAnsi="Tahoma" w:cs="Tahoma"/>
          <w:noProof/>
          <w:sz w:val="27"/>
          <w:szCs w:val="27"/>
        </w:rPr>
        <mc:AlternateContent>
          <mc:Choice Requires="wps">
            <w:drawing>
              <wp:anchor distT="0" distB="0" distL="114300" distR="114300" simplePos="0" relativeHeight="251659264" behindDoc="0" locked="0" layoutInCell="1" allowOverlap="1" wp14:anchorId="1106ADA0" wp14:editId="4F8066B5">
                <wp:simplePos x="0" y="0"/>
                <wp:positionH relativeFrom="column">
                  <wp:posOffset>-276860</wp:posOffset>
                </wp:positionH>
                <wp:positionV relativeFrom="paragraph">
                  <wp:posOffset>263574</wp:posOffset>
                </wp:positionV>
                <wp:extent cx="2498651" cy="80807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98651" cy="808074"/>
                        </a:xfrm>
                        <a:prstGeom prst="rect">
                          <a:avLst/>
                        </a:prstGeom>
                        <a:solidFill>
                          <a:schemeClr val="lt1"/>
                        </a:solidFill>
                        <a:ln w="6350">
                          <a:noFill/>
                        </a:ln>
                      </wps:spPr>
                      <wps:txbx>
                        <w:txbxContent>
                          <w:p w14:paraId="214AF4F1" w14:textId="77777777" w:rsidR="00C44390" w:rsidRPr="003F31D1" w:rsidRDefault="00C44390" w:rsidP="00C44390">
                            <w:pPr>
                              <w:jc w:val="both"/>
                              <w:rPr>
                                <w:rFonts w:ascii="Tahoma" w:hAnsi="Tahoma" w:cs="Tahoma"/>
                                <w:sz w:val="26"/>
                                <w:szCs w:val="26"/>
                              </w:rPr>
                            </w:pPr>
                          </w:p>
                          <w:p w14:paraId="53A3880F" w14:textId="7CFCC247"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210793">
                              <w:rPr>
                                <w:rFonts w:ascii="Tahoma" w:hAnsi="Tahoma" w:cs="Tahoma"/>
                                <w:sz w:val="26"/>
                                <w:szCs w:val="26"/>
                              </w:rPr>
                              <w:t xml:space="preserve"> </w:t>
                            </w:r>
                            <w:r w:rsidR="00773DD4" w:rsidRPr="003F31D1">
                              <w:rPr>
                                <w:rFonts w:ascii="Tahoma" w:hAnsi="Tahoma" w:cs="Tahoma"/>
                                <w:color w:val="000000"/>
                                <w:sz w:val="26"/>
                                <w:szCs w:val="26"/>
                              </w:rPr>
                              <w:t>No: KGP</w:t>
                            </w:r>
                            <w:r w:rsidRPr="003F31D1">
                              <w:rPr>
                                <w:rFonts w:ascii="Tahoma" w:hAnsi="Tahoma" w:cs="Tahoma"/>
                                <w:color w:val="000000"/>
                                <w:sz w:val="26"/>
                                <w:szCs w:val="26"/>
                              </w:rPr>
                              <w:t>/Estt/202</w:t>
                            </w:r>
                            <w:r w:rsidR="0038482B">
                              <w:rPr>
                                <w:rFonts w:ascii="Tahoma" w:hAnsi="Tahoma" w:cs="Tahoma"/>
                                <w:color w:val="000000"/>
                                <w:sz w:val="26"/>
                                <w:szCs w:val="26"/>
                              </w:rPr>
                              <w:t>6</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05C68D94"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2E46C7">
                              <w:rPr>
                                <w:rFonts w:ascii="Tahoma" w:hAnsi="Tahoma" w:cs="Tahoma"/>
                                <w:color w:val="000000"/>
                                <w:sz w:val="26"/>
                                <w:szCs w:val="26"/>
                              </w:rPr>
                              <w:t>24</w:t>
                            </w:r>
                            <w:r w:rsidRPr="003F31D1">
                              <w:rPr>
                                <w:rFonts w:ascii="Tahoma" w:hAnsi="Tahoma" w:cs="Tahoma"/>
                                <w:color w:val="000000"/>
                                <w:sz w:val="26"/>
                                <w:szCs w:val="26"/>
                              </w:rPr>
                              <w:t>-</w:t>
                            </w:r>
                            <w:r w:rsidR="0038482B">
                              <w:rPr>
                                <w:rFonts w:ascii="Tahoma" w:hAnsi="Tahoma" w:cs="Tahoma"/>
                                <w:color w:val="000000"/>
                                <w:sz w:val="26"/>
                                <w:szCs w:val="26"/>
                              </w:rPr>
                              <w:t>08</w:t>
                            </w:r>
                            <w:r w:rsidRPr="003F31D1">
                              <w:rPr>
                                <w:rFonts w:ascii="Tahoma" w:hAnsi="Tahoma" w:cs="Tahoma"/>
                                <w:color w:val="000000"/>
                                <w:sz w:val="26"/>
                                <w:szCs w:val="26"/>
                              </w:rPr>
                              <w:t>-202</w:t>
                            </w:r>
                            <w:r w:rsidR="0038482B">
                              <w:rPr>
                                <w:rFonts w:ascii="Tahoma" w:hAnsi="Tahoma" w:cs="Tahoma"/>
                                <w:color w:val="000000"/>
                                <w:sz w:val="26"/>
                                <w:szCs w:val="26"/>
                              </w:rPr>
                              <w:t>6</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21.8pt;margin-top:20.75pt;width:196.75pt;height:6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" fillcolor="white [3201]" stroked="f" strokeweight=".5pt">
                <v:textbox>
                  <w:txbxContent>
                    <w:p w14:paraId="214AF4F1" w14:textId="77777777" w:rsidR="00C44390" w:rsidRPr="003F31D1" w:rsidRDefault="00C44390" w:rsidP="00C44390">
                      <w:pPr>
                        <w:jc w:val="both"/>
                        <w:rPr>
                          <w:rFonts w:ascii="Tahoma" w:hAnsi="Tahoma" w:cs="Tahoma"/>
                          <w:sz w:val="26"/>
                          <w:szCs w:val="26"/>
                        </w:rPr>
                      </w:pPr>
                    </w:p>
                    <w:p w14:paraId="53A3880F" w14:textId="7CFCC247"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210793">
                        <w:rPr>
                          <w:rFonts w:ascii="Tahoma" w:hAnsi="Tahoma" w:cs="Tahoma"/>
                          <w:sz w:val="26"/>
                          <w:szCs w:val="26"/>
                        </w:rPr>
                        <w:t xml:space="preserve"> </w:t>
                      </w:r>
                      <w:r w:rsidR="00773DD4" w:rsidRPr="003F31D1">
                        <w:rPr>
                          <w:rFonts w:ascii="Tahoma" w:hAnsi="Tahoma" w:cs="Tahoma"/>
                          <w:color w:val="000000"/>
                          <w:sz w:val="26"/>
                          <w:szCs w:val="26"/>
                        </w:rPr>
                        <w:t>No: KGP</w:t>
                      </w:r>
                      <w:r w:rsidRPr="003F31D1">
                        <w:rPr>
                          <w:rFonts w:ascii="Tahoma" w:hAnsi="Tahoma" w:cs="Tahoma"/>
                          <w:color w:val="000000"/>
                          <w:sz w:val="26"/>
                          <w:szCs w:val="26"/>
                        </w:rPr>
                        <w:t>/Estt/202</w:t>
                      </w:r>
                      <w:r w:rsidR="0038482B">
                        <w:rPr>
                          <w:rFonts w:ascii="Tahoma" w:hAnsi="Tahoma" w:cs="Tahoma"/>
                          <w:color w:val="000000"/>
                          <w:sz w:val="26"/>
                          <w:szCs w:val="26"/>
                        </w:rPr>
                        <w:t>6</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05C68D94"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2E46C7">
                        <w:rPr>
                          <w:rFonts w:ascii="Tahoma" w:hAnsi="Tahoma" w:cs="Tahoma"/>
                          <w:color w:val="000000"/>
                          <w:sz w:val="26"/>
                          <w:szCs w:val="26"/>
                        </w:rPr>
                        <w:t>24</w:t>
                      </w:r>
                      <w:r w:rsidRPr="003F31D1">
                        <w:rPr>
                          <w:rFonts w:ascii="Tahoma" w:hAnsi="Tahoma" w:cs="Tahoma"/>
                          <w:color w:val="000000"/>
                          <w:sz w:val="26"/>
                          <w:szCs w:val="26"/>
                        </w:rPr>
                        <w:t>-</w:t>
                      </w:r>
                      <w:r w:rsidR="0038482B">
                        <w:rPr>
                          <w:rFonts w:ascii="Tahoma" w:hAnsi="Tahoma" w:cs="Tahoma"/>
                          <w:color w:val="000000"/>
                          <w:sz w:val="26"/>
                          <w:szCs w:val="26"/>
                        </w:rPr>
                        <w:t>08</w:t>
                      </w:r>
                      <w:r w:rsidRPr="003F31D1">
                        <w:rPr>
                          <w:rFonts w:ascii="Tahoma" w:hAnsi="Tahoma" w:cs="Tahoma"/>
                          <w:color w:val="000000"/>
                          <w:sz w:val="26"/>
                          <w:szCs w:val="26"/>
                        </w:rPr>
                        <w:t>-202</w:t>
                      </w:r>
                      <w:r w:rsidR="0038482B">
                        <w:rPr>
                          <w:rFonts w:ascii="Tahoma" w:hAnsi="Tahoma" w:cs="Tahoma"/>
                          <w:color w:val="000000"/>
                          <w:sz w:val="26"/>
                          <w:szCs w:val="26"/>
                        </w:rPr>
                        <w:t>6</w:t>
                      </w:r>
                    </w:p>
                    <w:p w14:paraId="4E988834" w14:textId="77777777" w:rsidR="00C44390" w:rsidRDefault="00C44390"/>
                  </w:txbxContent>
                </v:textbox>
              </v:shape>
            </w:pict>
          </mc:Fallback>
        </mc:AlternateContent>
      </w:r>
    </w:p>
    <w:p w14:paraId="2E2E3BFF" w14:textId="7CBAE089" w:rsidR="00723FFC" w:rsidRPr="00EE6CFB" w:rsidRDefault="00723FFC" w:rsidP="005E278F">
      <w:pPr>
        <w:ind w:left="-450" w:firstLine="90"/>
        <w:jc w:val="both"/>
        <w:rPr>
          <w:rFonts w:ascii="Tahoma" w:hAnsi="Tahoma" w:cs="Tahoma"/>
          <w:sz w:val="27"/>
          <w:szCs w:val="27"/>
        </w:rPr>
      </w:pPr>
    </w:p>
    <w:p w14:paraId="7A79D665" w14:textId="203E749A" w:rsidR="00723FFC" w:rsidRPr="00EE6CFB" w:rsidRDefault="00723FFC" w:rsidP="005E278F">
      <w:pPr>
        <w:ind w:left="-450" w:firstLine="90"/>
        <w:jc w:val="both"/>
        <w:rPr>
          <w:rFonts w:ascii="Tahoma" w:hAnsi="Tahoma" w:cs="Tahoma"/>
          <w:sz w:val="27"/>
          <w:szCs w:val="27"/>
        </w:rPr>
      </w:pPr>
    </w:p>
    <w:p w14:paraId="273CFC10" w14:textId="573EDD2A" w:rsidR="00271BD9" w:rsidRPr="00EE6CFB" w:rsidRDefault="00271BD9" w:rsidP="00271BD9">
      <w:pPr>
        <w:ind w:left="-450" w:firstLine="90"/>
        <w:jc w:val="both"/>
        <w:rPr>
          <w:rFonts w:ascii="Tahoma" w:hAnsi="Tahoma" w:cs="Tahoma"/>
          <w:sz w:val="27"/>
          <w:szCs w:val="27"/>
        </w:rPr>
      </w:pPr>
      <w:r w:rsidRPr="00EE6CFB">
        <w:rPr>
          <w:rFonts w:ascii="Tahoma" w:hAnsi="Tahoma" w:cs="Tahoma"/>
          <w:sz w:val="27"/>
          <w:szCs w:val="27"/>
        </w:rPr>
        <w:t xml:space="preserve">                                                         </w:t>
      </w:r>
      <w:r w:rsidR="00210793">
        <w:rPr>
          <w:rFonts w:ascii="Tahoma" w:hAnsi="Tahoma" w:cs="Tahoma"/>
          <w:sz w:val="27"/>
          <w:szCs w:val="27"/>
        </w:rPr>
        <w:t xml:space="preserve"> </w:t>
      </w:r>
      <w:r w:rsidR="00247F81" w:rsidRPr="00EE6CFB">
        <w:rPr>
          <w:rFonts w:ascii="Tahoma" w:hAnsi="Tahoma" w:cs="Tahoma"/>
          <w:sz w:val="27"/>
          <w:szCs w:val="27"/>
        </w:rPr>
        <w:t>Principal</w:t>
      </w:r>
      <w:r w:rsidRPr="00EE6CFB">
        <w:rPr>
          <w:rFonts w:ascii="Tahoma" w:hAnsi="Tahoma" w:cs="Tahoma"/>
          <w:sz w:val="27"/>
          <w:szCs w:val="27"/>
        </w:rPr>
        <w:t xml:space="preserve"> </w:t>
      </w:r>
    </w:p>
    <w:p w14:paraId="6495290F" w14:textId="3F8B46C6" w:rsidR="00247F81" w:rsidRPr="00EE6CFB" w:rsidRDefault="00247F81" w:rsidP="00271BD9">
      <w:pPr>
        <w:ind w:left="-450" w:firstLine="90"/>
        <w:jc w:val="both"/>
        <w:rPr>
          <w:rFonts w:ascii="Tahoma" w:hAnsi="Tahoma" w:cs="Tahoma"/>
          <w:sz w:val="27"/>
          <w:szCs w:val="27"/>
        </w:rPr>
      </w:pPr>
      <w:r w:rsidRPr="00EE6CFB">
        <w:rPr>
          <w:rFonts w:ascii="Tahoma" w:hAnsi="Tahoma" w:cs="Tahoma"/>
          <w:sz w:val="27"/>
          <w:szCs w:val="27"/>
        </w:rPr>
        <w:t xml:space="preserve">                                          Kashmir Government Polytechnic College</w:t>
      </w:r>
    </w:p>
    <w:p w14:paraId="1A5DDE5B" w14:textId="44F9BEC3" w:rsidR="00271BD9" w:rsidRPr="00EE6CFB" w:rsidRDefault="00247F81" w:rsidP="00271BD9">
      <w:pPr>
        <w:ind w:left="-450" w:firstLine="90"/>
        <w:jc w:val="both"/>
        <w:rPr>
          <w:rFonts w:ascii="Tahoma" w:hAnsi="Tahoma" w:cs="Tahoma"/>
          <w:sz w:val="27"/>
          <w:szCs w:val="27"/>
        </w:rPr>
      </w:pPr>
      <w:r w:rsidRPr="00EE6CFB">
        <w:rPr>
          <w:rFonts w:ascii="Tahoma" w:hAnsi="Tahoma" w:cs="Tahoma"/>
          <w:sz w:val="27"/>
          <w:szCs w:val="27"/>
        </w:rPr>
        <w:t xml:space="preserve">                                                          Srinaga</w:t>
      </w:r>
      <w:r w:rsidR="00271BD9" w:rsidRPr="00EE6CFB">
        <w:rPr>
          <w:rFonts w:ascii="Tahoma" w:hAnsi="Tahoma" w:cs="Tahoma"/>
          <w:sz w:val="27"/>
          <w:szCs w:val="27"/>
        </w:rPr>
        <w:t>r</w:t>
      </w:r>
    </w:p>
    <w:p w14:paraId="37784087" w14:textId="77777777" w:rsidR="00372E7D" w:rsidRDefault="00372E7D" w:rsidP="005C5678">
      <w:pPr>
        <w:jc w:val="both"/>
        <w:rPr>
          <w:rFonts w:ascii="Tahoma" w:hAnsi="Tahoma" w:cs="Tahoma"/>
          <w:sz w:val="27"/>
          <w:szCs w:val="27"/>
        </w:rPr>
      </w:pPr>
    </w:p>
    <w:p w14:paraId="1E1E124C" w14:textId="77777777" w:rsidR="00EE6CFB" w:rsidRPr="00EE6CFB" w:rsidRDefault="00EE6CFB" w:rsidP="005C5678">
      <w:pPr>
        <w:jc w:val="both"/>
        <w:rPr>
          <w:rFonts w:ascii="Tahoma" w:hAnsi="Tahoma" w:cs="Tahoma"/>
          <w:sz w:val="27"/>
          <w:szCs w:val="27"/>
        </w:rPr>
      </w:pPr>
    </w:p>
    <w:p w14:paraId="0655FD64" w14:textId="18160B09" w:rsidR="00372E7D" w:rsidRPr="00210793" w:rsidRDefault="00372E7D" w:rsidP="00210793">
      <w:pPr>
        <w:ind w:left="-450"/>
        <w:jc w:val="both"/>
        <w:rPr>
          <w:rFonts w:ascii="Tahoma" w:hAnsi="Tahoma" w:cs="Tahoma"/>
          <w:color w:val="000000" w:themeColor="text1"/>
          <w:sz w:val="27"/>
          <w:szCs w:val="27"/>
        </w:rPr>
      </w:pPr>
      <w:r w:rsidRPr="00EE6CFB">
        <w:rPr>
          <w:rFonts w:ascii="Tahoma" w:hAnsi="Tahoma" w:cs="Tahoma"/>
          <w:b/>
          <w:bCs/>
          <w:sz w:val="27"/>
          <w:szCs w:val="27"/>
        </w:rPr>
        <w:t>Copy to the:</w:t>
      </w:r>
    </w:p>
    <w:p w14:paraId="03993133" w14:textId="05274B00" w:rsidR="00271BD9" w:rsidRPr="00210793" w:rsidRDefault="00372E7D" w:rsidP="00210793">
      <w:pPr>
        <w:ind w:left="-450"/>
        <w:jc w:val="both"/>
        <w:rPr>
          <w:rFonts w:ascii="Tahoma" w:hAnsi="Tahoma" w:cs="Tahoma"/>
          <w:color w:val="000000" w:themeColor="text1"/>
          <w:sz w:val="27"/>
          <w:szCs w:val="27"/>
        </w:rPr>
      </w:pPr>
      <w:r w:rsidRPr="00210793">
        <w:rPr>
          <w:rFonts w:ascii="Tahoma" w:hAnsi="Tahoma" w:cs="Tahoma"/>
          <w:color w:val="000000" w:themeColor="text1"/>
          <w:sz w:val="27"/>
          <w:szCs w:val="27"/>
        </w:rPr>
        <w:t>1.</w:t>
      </w:r>
      <w:r w:rsidR="005C5678" w:rsidRPr="00210793">
        <w:rPr>
          <w:rFonts w:ascii="Tahoma" w:hAnsi="Tahoma" w:cs="Tahoma"/>
          <w:color w:val="000000" w:themeColor="text1"/>
          <w:sz w:val="27"/>
          <w:szCs w:val="27"/>
        </w:rPr>
        <w:t>All Concerned for Compliance.</w:t>
      </w:r>
      <w:r w:rsidR="00271BD9" w:rsidRPr="00210793">
        <w:rPr>
          <w:rFonts w:ascii="Tahoma" w:hAnsi="Tahoma" w:cs="Tahoma"/>
          <w:color w:val="000000" w:themeColor="text1"/>
          <w:sz w:val="27"/>
          <w:szCs w:val="27"/>
        </w:rPr>
        <w:t xml:space="preserve">                                                                </w:t>
      </w:r>
    </w:p>
    <w:p w14:paraId="4169F4C8" w14:textId="796BE3CE" w:rsidR="00CB0652" w:rsidRPr="00EE6CFB" w:rsidRDefault="00CB0652" w:rsidP="005E278F">
      <w:pPr>
        <w:ind w:left="-450" w:firstLine="90"/>
        <w:jc w:val="both"/>
        <w:rPr>
          <w:rFonts w:ascii="Tahoma" w:hAnsi="Tahoma" w:cs="Tahoma"/>
          <w:sz w:val="27"/>
          <w:szCs w:val="27"/>
        </w:rPr>
      </w:pPr>
    </w:p>
    <w:p w14:paraId="407145E8" w14:textId="77777777" w:rsidR="00360589" w:rsidRPr="005C5678" w:rsidRDefault="00360589" w:rsidP="005E278F">
      <w:pPr>
        <w:spacing w:line="480" w:lineRule="auto"/>
        <w:ind w:left="-450" w:firstLine="90"/>
        <w:jc w:val="both"/>
        <w:rPr>
          <w:rFonts w:ascii="Tahoma" w:hAnsi="Tahoma" w:cs="Tahoma"/>
          <w:color w:val="000000"/>
          <w:sz w:val="26"/>
          <w:szCs w:val="26"/>
        </w:rPr>
      </w:pPr>
    </w:p>
    <w:p w14:paraId="5493BDBB" w14:textId="77777777" w:rsidR="00360589" w:rsidRPr="005C5678" w:rsidRDefault="00360589" w:rsidP="005E278F">
      <w:pPr>
        <w:spacing w:line="480" w:lineRule="auto"/>
        <w:ind w:left="-450" w:firstLine="90"/>
        <w:jc w:val="both"/>
        <w:rPr>
          <w:rFonts w:ascii="Verdana" w:hAnsi="Verdana"/>
          <w:color w:val="000000"/>
          <w:sz w:val="26"/>
          <w:szCs w:val="26"/>
        </w:rPr>
      </w:pPr>
    </w:p>
    <w:p w14:paraId="42E290B7" w14:textId="77777777" w:rsidR="00360589" w:rsidRPr="005C5678" w:rsidRDefault="00360589" w:rsidP="00360589">
      <w:pPr>
        <w:spacing w:line="480" w:lineRule="auto"/>
        <w:ind w:left="-540"/>
        <w:jc w:val="both"/>
        <w:rPr>
          <w:rFonts w:ascii="Verdana" w:hAnsi="Verdana"/>
          <w:color w:val="000000"/>
          <w:sz w:val="26"/>
          <w:szCs w:val="26"/>
        </w:rPr>
      </w:pPr>
    </w:p>
    <w:p w14:paraId="08D697E6" w14:textId="77777777" w:rsidR="00360589" w:rsidRPr="005C5678" w:rsidRDefault="00360589" w:rsidP="00360589">
      <w:pPr>
        <w:spacing w:line="480" w:lineRule="auto"/>
        <w:ind w:left="-540"/>
        <w:jc w:val="both"/>
        <w:rPr>
          <w:rFonts w:ascii="Verdana" w:hAnsi="Verdana"/>
          <w:color w:val="000000"/>
          <w:sz w:val="26"/>
          <w:szCs w:val="26"/>
        </w:rPr>
      </w:pPr>
    </w:p>
    <w:p w14:paraId="6A8C05C6" w14:textId="77777777" w:rsidR="00B14580" w:rsidRPr="005C5678" w:rsidRDefault="00B14580">
      <w:pPr>
        <w:rPr>
          <w:sz w:val="26"/>
          <w:szCs w:val="26"/>
        </w:rPr>
      </w:pPr>
    </w:p>
    <w:sectPr w:rsidR="00B14580" w:rsidRPr="005C5678" w:rsidSect="009E49B8">
      <w:headerReference w:type="default" r:id="rId7"/>
      <w:pgSz w:w="11906" w:h="16838"/>
      <w:pgMar w:top="797"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3547" w14:textId="77777777" w:rsidR="00DB3087" w:rsidRDefault="00DB3087">
      <w:r>
        <w:separator/>
      </w:r>
    </w:p>
  </w:endnote>
  <w:endnote w:type="continuationSeparator" w:id="0">
    <w:p w14:paraId="4962A624" w14:textId="77777777" w:rsidR="00DB3087" w:rsidRDefault="00DB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C6E2" w14:textId="77777777" w:rsidR="00DB3087" w:rsidRDefault="00DB3087">
      <w:r>
        <w:separator/>
      </w:r>
    </w:p>
  </w:footnote>
  <w:footnote w:type="continuationSeparator" w:id="0">
    <w:p w14:paraId="006E0078" w14:textId="77777777" w:rsidR="00DB3087" w:rsidRDefault="00DB3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220263839" name="Picture 22026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B476014"/>
    <w:multiLevelType w:val="multilevel"/>
    <w:tmpl w:val="5CF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82372"/>
    <w:multiLevelType w:val="multilevel"/>
    <w:tmpl w:val="F0BA8E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D0403"/>
    <w:multiLevelType w:val="multilevel"/>
    <w:tmpl w:val="4C2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61E26"/>
    <w:multiLevelType w:val="hybridMultilevel"/>
    <w:tmpl w:val="82068C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EF738E7"/>
    <w:multiLevelType w:val="hybridMultilevel"/>
    <w:tmpl w:val="781A0F6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6" w15:restartNumberingAfterBreak="0">
    <w:nsid w:val="47A964AE"/>
    <w:multiLevelType w:val="hybridMultilevel"/>
    <w:tmpl w:val="45E4A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A4134"/>
    <w:multiLevelType w:val="hybridMultilevel"/>
    <w:tmpl w:val="785AB668"/>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19" w15:restartNumberingAfterBreak="0">
    <w:nsid w:val="5A751289"/>
    <w:multiLevelType w:val="multilevel"/>
    <w:tmpl w:val="AAF06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B190D"/>
    <w:multiLevelType w:val="multilevel"/>
    <w:tmpl w:val="8CE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6657F"/>
    <w:multiLevelType w:val="hybridMultilevel"/>
    <w:tmpl w:val="2EDC14F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2" w15:restartNumberingAfterBreak="0">
    <w:nsid w:val="7D6E393A"/>
    <w:multiLevelType w:val="hybridMultilevel"/>
    <w:tmpl w:val="66F0A08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3" w15:restartNumberingAfterBreak="0">
    <w:nsid w:val="7F082CDD"/>
    <w:multiLevelType w:val="multilevel"/>
    <w:tmpl w:val="8B7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928704">
    <w:abstractNumId w:val="9"/>
  </w:num>
  <w:num w:numId="2" w16cid:durableId="1529640398">
    <w:abstractNumId w:val="7"/>
  </w:num>
  <w:num w:numId="3" w16cid:durableId="870461612">
    <w:abstractNumId w:val="6"/>
  </w:num>
  <w:num w:numId="4" w16cid:durableId="1502426665">
    <w:abstractNumId w:val="5"/>
  </w:num>
  <w:num w:numId="5" w16cid:durableId="1454061716">
    <w:abstractNumId w:val="4"/>
  </w:num>
  <w:num w:numId="6" w16cid:durableId="1596084988">
    <w:abstractNumId w:val="8"/>
  </w:num>
  <w:num w:numId="7" w16cid:durableId="605502768">
    <w:abstractNumId w:val="3"/>
  </w:num>
  <w:num w:numId="8" w16cid:durableId="1376737084">
    <w:abstractNumId w:val="2"/>
  </w:num>
  <w:num w:numId="9" w16cid:durableId="1159149723">
    <w:abstractNumId w:val="1"/>
  </w:num>
  <w:num w:numId="10" w16cid:durableId="1448425927">
    <w:abstractNumId w:val="0"/>
  </w:num>
  <w:num w:numId="11" w16cid:durableId="106900629">
    <w:abstractNumId w:val="12"/>
  </w:num>
  <w:num w:numId="12" w16cid:durableId="1434011379">
    <w:abstractNumId w:val="17"/>
  </w:num>
  <w:num w:numId="13" w16cid:durableId="2014141703">
    <w:abstractNumId w:val="19"/>
  </w:num>
  <w:num w:numId="14" w16cid:durableId="658850617">
    <w:abstractNumId w:val="10"/>
  </w:num>
  <w:num w:numId="15" w16cid:durableId="1903176800">
    <w:abstractNumId w:val="20"/>
  </w:num>
  <w:num w:numId="16" w16cid:durableId="1753120588">
    <w:abstractNumId w:val="11"/>
  </w:num>
  <w:num w:numId="17" w16cid:durableId="1745296448">
    <w:abstractNumId w:val="13"/>
  </w:num>
  <w:num w:numId="18" w16cid:durableId="46690536">
    <w:abstractNumId w:val="23"/>
  </w:num>
  <w:num w:numId="19" w16cid:durableId="2094550937">
    <w:abstractNumId w:val="21"/>
  </w:num>
  <w:num w:numId="20" w16cid:durableId="1822844932">
    <w:abstractNumId w:val="15"/>
  </w:num>
  <w:num w:numId="21" w16cid:durableId="1184635253">
    <w:abstractNumId w:val="18"/>
  </w:num>
  <w:num w:numId="22" w16cid:durableId="1871919093">
    <w:abstractNumId w:val="22"/>
  </w:num>
  <w:num w:numId="23" w16cid:durableId="529688194">
    <w:abstractNumId w:val="16"/>
  </w:num>
  <w:num w:numId="24" w16cid:durableId="309137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8EE"/>
    <w:rsid w:val="00050A31"/>
    <w:rsid w:val="000716D2"/>
    <w:rsid w:val="00071758"/>
    <w:rsid w:val="00071AAB"/>
    <w:rsid w:val="00074335"/>
    <w:rsid w:val="00082091"/>
    <w:rsid w:val="00084717"/>
    <w:rsid w:val="0008644C"/>
    <w:rsid w:val="00086CB1"/>
    <w:rsid w:val="000970B5"/>
    <w:rsid w:val="00097516"/>
    <w:rsid w:val="000B76C4"/>
    <w:rsid w:val="000C5610"/>
    <w:rsid w:val="000E6552"/>
    <w:rsid w:val="000F334E"/>
    <w:rsid w:val="000F3A4F"/>
    <w:rsid w:val="000F59AC"/>
    <w:rsid w:val="00103253"/>
    <w:rsid w:val="001221CA"/>
    <w:rsid w:val="001301FD"/>
    <w:rsid w:val="001364FE"/>
    <w:rsid w:val="001368DD"/>
    <w:rsid w:val="00147DB3"/>
    <w:rsid w:val="001518A5"/>
    <w:rsid w:val="00170095"/>
    <w:rsid w:val="00170E4F"/>
    <w:rsid w:val="001743F4"/>
    <w:rsid w:val="0017744B"/>
    <w:rsid w:val="001828BE"/>
    <w:rsid w:val="00187C33"/>
    <w:rsid w:val="001936B7"/>
    <w:rsid w:val="00196AB1"/>
    <w:rsid w:val="001B29F9"/>
    <w:rsid w:val="001B3091"/>
    <w:rsid w:val="001D02DE"/>
    <w:rsid w:val="001E1887"/>
    <w:rsid w:val="001E3B05"/>
    <w:rsid w:val="001E487E"/>
    <w:rsid w:val="001F08DE"/>
    <w:rsid w:val="001F5E65"/>
    <w:rsid w:val="00201333"/>
    <w:rsid w:val="00210793"/>
    <w:rsid w:val="00210FA7"/>
    <w:rsid w:val="00212852"/>
    <w:rsid w:val="00216417"/>
    <w:rsid w:val="00247F81"/>
    <w:rsid w:val="0026631D"/>
    <w:rsid w:val="00271BD9"/>
    <w:rsid w:val="002C2F53"/>
    <w:rsid w:val="002D0BC4"/>
    <w:rsid w:val="002E46C7"/>
    <w:rsid w:val="0031559A"/>
    <w:rsid w:val="0033518C"/>
    <w:rsid w:val="00342855"/>
    <w:rsid w:val="003437C2"/>
    <w:rsid w:val="00351A0D"/>
    <w:rsid w:val="00360589"/>
    <w:rsid w:val="00372E7D"/>
    <w:rsid w:val="00377186"/>
    <w:rsid w:val="0037797E"/>
    <w:rsid w:val="0038036A"/>
    <w:rsid w:val="0038482B"/>
    <w:rsid w:val="003A1509"/>
    <w:rsid w:val="003A1C03"/>
    <w:rsid w:val="003A3CC5"/>
    <w:rsid w:val="003F31D1"/>
    <w:rsid w:val="00414627"/>
    <w:rsid w:val="00420B16"/>
    <w:rsid w:val="0042469D"/>
    <w:rsid w:val="00425D63"/>
    <w:rsid w:val="00444B97"/>
    <w:rsid w:val="004643D8"/>
    <w:rsid w:val="004831C3"/>
    <w:rsid w:val="00497C24"/>
    <w:rsid w:val="004A722E"/>
    <w:rsid w:val="004C7BA5"/>
    <w:rsid w:val="004D5529"/>
    <w:rsid w:val="004D731E"/>
    <w:rsid w:val="004E5652"/>
    <w:rsid w:val="004E7628"/>
    <w:rsid w:val="004F48F2"/>
    <w:rsid w:val="0050069A"/>
    <w:rsid w:val="005149B1"/>
    <w:rsid w:val="005274C6"/>
    <w:rsid w:val="005511E0"/>
    <w:rsid w:val="005647F2"/>
    <w:rsid w:val="005662D1"/>
    <w:rsid w:val="00573A09"/>
    <w:rsid w:val="005772BE"/>
    <w:rsid w:val="00590E9E"/>
    <w:rsid w:val="005966EF"/>
    <w:rsid w:val="005A3418"/>
    <w:rsid w:val="005A4526"/>
    <w:rsid w:val="005C1B16"/>
    <w:rsid w:val="005C5678"/>
    <w:rsid w:val="005D06A4"/>
    <w:rsid w:val="005E278F"/>
    <w:rsid w:val="005E53D0"/>
    <w:rsid w:val="006002EB"/>
    <w:rsid w:val="006128EF"/>
    <w:rsid w:val="006149E9"/>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263D"/>
    <w:rsid w:val="006A35A7"/>
    <w:rsid w:val="006B12D5"/>
    <w:rsid w:val="006C7C59"/>
    <w:rsid w:val="00705C8D"/>
    <w:rsid w:val="007152D7"/>
    <w:rsid w:val="00723FFC"/>
    <w:rsid w:val="007370B1"/>
    <w:rsid w:val="00746C14"/>
    <w:rsid w:val="00752919"/>
    <w:rsid w:val="00752BED"/>
    <w:rsid w:val="00753ABB"/>
    <w:rsid w:val="007630D9"/>
    <w:rsid w:val="00766B7E"/>
    <w:rsid w:val="00773DD4"/>
    <w:rsid w:val="00776FC3"/>
    <w:rsid w:val="00780DCF"/>
    <w:rsid w:val="00791CC2"/>
    <w:rsid w:val="007A1AA9"/>
    <w:rsid w:val="007C2C59"/>
    <w:rsid w:val="007D609F"/>
    <w:rsid w:val="007E433B"/>
    <w:rsid w:val="007F38B5"/>
    <w:rsid w:val="007F61ED"/>
    <w:rsid w:val="00801F23"/>
    <w:rsid w:val="008048EF"/>
    <w:rsid w:val="00837632"/>
    <w:rsid w:val="00851482"/>
    <w:rsid w:val="0085640F"/>
    <w:rsid w:val="008567AA"/>
    <w:rsid w:val="00892712"/>
    <w:rsid w:val="008A680A"/>
    <w:rsid w:val="008B0BB0"/>
    <w:rsid w:val="008B4F8E"/>
    <w:rsid w:val="008D5F86"/>
    <w:rsid w:val="008E6C4B"/>
    <w:rsid w:val="008F18C0"/>
    <w:rsid w:val="009065C8"/>
    <w:rsid w:val="00907648"/>
    <w:rsid w:val="00930FDE"/>
    <w:rsid w:val="00940BA1"/>
    <w:rsid w:val="00956C74"/>
    <w:rsid w:val="00984C93"/>
    <w:rsid w:val="00987CE1"/>
    <w:rsid w:val="0099405C"/>
    <w:rsid w:val="00995A11"/>
    <w:rsid w:val="009A0118"/>
    <w:rsid w:val="009C600F"/>
    <w:rsid w:val="009D3723"/>
    <w:rsid w:val="009E04F2"/>
    <w:rsid w:val="009E49B8"/>
    <w:rsid w:val="009E5A98"/>
    <w:rsid w:val="009F0893"/>
    <w:rsid w:val="00A03B7B"/>
    <w:rsid w:val="00A200C9"/>
    <w:rsid w:val="00A250D5"/>
    <w:rsid w:val="00A32F56"/>
    <w:rsid w:val="00A36028"/>
    <w:rsid w:val="00A46457"/>
    <w:rsid w:val="00A91424"/>
    <w:rsid w:val="00A963E6"/>
    <w:rsid w:val="00AA2C77"/>
    <w:rsid w:val="00AA4EDC"/>
    <w:rsid w:val="00AC3FB9"/>
    <w:rsid w:val="00AC702A"/>
    <w:rsid w:val="00AD226F"/>
    <w:rsid w:val="00AE03F4"/>
    <w:rsid w:val="00B12A3A"/>
    <w:rsid w:val="00B13A52"/>
    <w:rsid w:val="00B14580"/>
    <w:rsid w:val="00B236DE"/>
    <w:rsid w:val="00B24CF4"/>
    <w:rsid w:val="00B26993"/>
    <w:rsid w:val="00B4570C"/>
    <w:rsid w:val="00B511B5"/>
    <w:rsid w:val="00B5208C"/>
    <w:rsid w:val="00B52214"/>
    <w:rsid w:val="00B55FD8"/>
    <w:rsid w:val="00B60B3A"/>
    <w:rsid w:val="00B74876"/>
    <w:rsid w:val="00B75606"/>
    <w:rsid w:val="00B850F4"/>
    <w:rsid w:val="00BB6F6B"/>
    <w:rsid w:val="00BB7C2B"/>
    <w:rsid w:val="00BC1664"/>
    <w:rsid w:val="00BC2546"/>
    <w:rsid w:val="00BC4327"/>
    <w:rsid w:val="00C05085"/>
    <w:rsid w:val="00C1593D"/>
    <w:rsid w:val="00C237D9"/>
    <w:rsid w:val="00C30934"/>
    <w:rsid w:val="00C44390"/>
    <w:rsid w:val="00C50092"/>
    <w:rsid w:val="00C56C7E"/>
    <w:rsid w:val="00C63961"/>
    <w:rsid w:val="00C776A4"/>
    <w:rsid w:val="00CA2C6C"/>
    <w:rsid w:val="00CB0652"/>
    <w:rsid w:val="00CB165C"/>
    <w:rsid w:val="00CC0600"/>
    <w:rsid w:val="00CC22D3"/>
    <w:rsid w:val="00CC78AC"/>
    <w:rsid w:val="00CF7953"/>
    <w:rsid w:val="00D03BFB"/>
    <w:rsid w:val="00D04AC6"/>
    <w:rsid w:val="00D06A79"/>
    <w:rsid w:val="00D07232"/>
    <w:rsid w:val="00D10245"/>
    <w:rsid w:val="00D21BDD"/>
    <w:rsid w:val="00D2622E"/>
    <w:rsid w:val="00D61B7B"/>
    <w:rsid w:val="00D65F07"/>
    <w:rsid w:val="00D92BB7"/>
    <w:rsid w:val="00DB3087"/>
    <w:rsid w:val="00DC76D2"/>
    <w:rsid w:val="00DD30ED"/>
    <w:rsid w:val="00E130C1"/>
    <w:rsid w:val="00E17578"/>
    <w:rsid w:val="00E265C7"/>
    <w:rsid w:val="00E64C21"/>
    <w:rsid w:val="00E744D7"/>
    <w:rsid w:val="00E75ABB"/>
    <w:rsid w:val="00EA44F7"/>
    <w:rsid w:val="00EB7C63"/>
    <w:rsid w:val="00EC24C6"/>
    <w:rsid w:val="00ED36F4"/>
    <w:rsid w:val="00EE6CFB"/>
    <w:rsid w:val="00EF2933"/>
    <w:rsid w:val="00EF5D47"/>
    <w:rsid w:val="00F05146"/>
    <w:rsid w:val="00F1115D"/>
    <w:rsid w:val="00F15ECC"/>
    <w:rsid w:val="00F3513C"/>
    <w:rsid w:val="00F43979"/>
    <w:rsid w:val="00F465C5"/>
    <w:rsid w:val="00F5180D"/>
    <w:rsid w:val="00F51B21"/>
    <w:rsid w:val="00F51D87"/>
    <w:rsid w:val="00F52DA3"/>
    <w:rsid w:val="00F55221"/>
    <w:rsid w:val="00F7432D"/>
    <w:rsid w:val="00F8455C"/>
    <w:rsid w:val="00F964A9"/>
    <w:rsid w:val="00FA39B9"/>
    <w:rsid w:val="00FB459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23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296953924">
      <w:bodyDiv w:val="1"/>
      <w:marLeft w:val="0"/>
      <w:marRight w:val="0"/>
      <w:marTop w:val="0"/>
      <w:marBottom w:val="0"/>
      <w:divBdr>
        <w:top w:val="none" w:sz="0" w:space="0" w:color="auto"/>
        <w:left w:val="none" w:sz="0" w:space="0" w:color="auto"/>
        <w:bottom w:val="none" w:sz="0" w:space="0" w:color="auto"/>
        <w:right w:val="none" w:sz="0" w:space="0" w:color="auto"/>
      </w:divBdr>
    </w:div>
    <w:div w:id="342585674">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1114639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36629254">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5043040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757362875">
      <w:bodyDiv w:val="1"/>
      <w:marLeft w:val="0"/>
      <w:marRight w:val="0"/>
      <w:marTop w:val="0"/>
      <w:marBottom w:val="0"/>
      <w:divBdr>
        <w:top w:val="none" w:sz="0" w:space="0" w:color="auto"/>
        <w:left w:val="none" w:sz="0" w:space="0" w:color="auto"/>
        <w:bottom w:val="none" w:sz="0" w:space="0" w:color="auto"/>
        <w:right w:val="none" w:sz="0" w:space="0" w:color="auto"/>
      </w:divBdr>
    </w:div>
    <w:div w:id="1930239248">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1965959854">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2</cp:revision>
  <cp:lastPrinted>2026-08-04T13:17:00Z</cp:lastPrinted>
  <dcterms:created xsi:type="dcterms:W3CDTF">2026-08-24T08:19:00Z</dcterms:created>
  <dcterms:modified xsi:type="dcterms:W3CDTF">2026-08-24T08:19:00Z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