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DD7FD" w14:textId="21D83B60" w:rsidR="00DC69B0" w:rsidRDefault="00205F32" w:rsidP="004A1DFA">
      <w:pPr>
        <w:ind w:left="284"/>
        <w:rPr>
          <w:rFonts w:ascii="Tahoma" w:hAnsi="Tahoma" w:cs="Tahoma"/>
          <w:b/>
          <w:bCs/>
          <w:color w:val="1F1F1F"/>
          <w:sz w:val="26"/>
          <w:szCs w:val="26"/>
        </w:rPr>
      </w:pPr>
      <w:r>
        <w:rPr>
          <w:rFonts w:ascii="Tahoma" w:hAnsi="Tahoma" w:cs="Tahoma"/>
          <w:b/>
          <w:bCs/>
          <w:color w:val="1F1F1F"/>
          <w:sz w:val="26"/>
          <w:szCs w:val="26"/>
        </w:rPr>
        <w:t xml:space="preserve">              </w:t>
      </w:r>
    </w:p>
    <w:p w14:paraId="6FC3C7A5" w14:textId="532B275F" w:rsidR="00721541" w:rsidRPr="001672C5" w:rsidRDefault="00DC69B0" w:rsidP="00205F32">
      <w:pPr>
        <w:ind w:left="284"/>
        <w:rPr>
          <w:rFonts w:ascii="Tahoma" w:hAnsi="Tahoma" w:cs="Tahoma"/>
          <w:b/>
          <w:bCs/>
          <w:color w:val="1F1F1F"/>
          <w:sz w:val="28"/>
          <w:szCs w:val="28"/>
        </w:rPr>
      </w:pPr>
      <w:r>
        <w:rPr>
          <w:rFonts w:ascii="Tahoma" w:hAnsi="Tahoma" w:cs="Tahoma"/>
          <w:b/>
          <w:bCs/>
          <w:color w:val="1F1F1F"/>
          <w:sz w:val="26"/>
          <w:szCs w:val="26"/>
        </w:rPr>
        <w:t xml:space="preserve">                    </w:t>
      </w:r>
      <w:r w:rsidRPr="001672C5">
        <w:rPr>
          <w:rFonts w:ascii="Tahoma" w:hAnsi="Tahoma" w:cs="Tahoma"/>
          <w:b/>
          <w:bCs/>
          <w:color w:val="1F1F1F"/>
          <w:sz w:val="28"/>
          <w:szCs w:val="28"/>
        </w:rPr>
        <w:t xml:space="preserve">   </w:t>
      </w:r>
      <w:r w:rsidR="00141B71">
        <w:rPr>
          <w:rFonts w:ascii="Tahoma" w:hAnsi="Tahoma" w:cs="Tahoma"/>
          <w:b/>
          <w:bCs/>
          <w:color w:val="1F1F1F"/>
          <w:sz w:val="28"/>
          <w:szCs w:val="28"/>
        </w:rPr>
        <w:t xml:space="preserve"> </w:t>
      </w:r>
      <w:r w:rsidR="001672C5">
        <w:rPr>
          <w:rFonts w:ascii="Tahoma" w:hAnsi="Tahoma" w:cs="Tahoma"/>
          <w:b/>
          <w:bCs/>
          <w:color w:val="1F1F1F"/>
          <w:sz w:val="28"/>
          <w:szCs w:val="28"/>
        </w:rPr>
        <w:t xml:space="preserve"> </w:t>
      </w:r>
      <w:r w:rsidR="00721541" w:rsidRPr="001672C5">
        <w:rPr>
          <w:rFonts w:ascii="Tahoma" w:hAnsi="Tahoma" w:cs="Tahoma"/>
          <w:b/>
          <w:bCs/>
          <w:color w:val="1F1F1F"/>
          <w:sz w:val="28"/>
          <w:szCs w:val="28"/>
        </w:rPr>
        <w:t>Order No</w:t>
      </w:r>
      <w:r w:rsidR="0034644F">
        <w:rPr>
          <w:rFonts w:ascii="Tahoma" w:hAnsi="Tahoma" w:cs="Tahoma"/>
          <w:b/>
          <w:bCs/>
          <w:color w:val="1F1F1F"/>
          <w:sz w:val="28"/>
          <w:szCs w:val="28"/>
        </w:rPr>
        <w:t>:</w:t>
      </w:r>
      <w:r w:rsidR="0044324F">
        <w:rPr>
          <w:rFonts w:ascii="Tahoma" w:hAnsi="Tahoma" w:cs="Tahoma"/>
          <w:b/>
          <w:bCs/>
          <w:color w:val="1F1F1F"/>
          <w:sz w:val="28"/>
          <w:szCs w:val="28"/>
        </w:rPr>
        <w:t>13</w:t>
      </w:r>
      <w:r w:rsidR="00D34BCB">
        <w:rPr>
          <w:rFonts w:ascii="Tahoma" w:hAnsi="Tahoma" w:cs="Tahoma"/>
          <w:b/>
          <w:bCs/>
          <w:color w:val="1F1F1F"/>
          <w:sz w:val="28"/>
          <w:szCs w:val="28"/>
        </w:rPr>
        <w:t>5</w:t>
      </w:r>
      <w:r w:rsidRPr="001672C5">
        <w:rPr>
          <w:rFonts w:ascii="Tahoma" w:hAnsi="Tahoma" w:cs="Tahoma"/>
          <w:b/>
          <w:bCs/>
          <w:color w:val="1F1F1F"/>
          <w:sz w:val="28"/>
          <w:szCs w:val="28"/>
        </w:rPr>
        <w:t xml:space="preserve"> </w:t>
      </w:r>
      <w:r w:rsidR="00721541" w:rsidRPr="001672C5">
        <w:rPr>
          <w:rFonts w:ascii="Tahoma" w:hAnsi="Tahoma" w:cs="Tahoma"/>
          <w:b/>
          <w:bCs/>
          <w:color w:val="1F1F1F"/>
          <w:sz w:val="28"/>
          <w:szCs w:val="28"/>
        </w:rPr>
        <w:t>of 2025</w:t>
      </w:r>
    </w:p>
    <w:p w14:paraId="1B2FC646" w14:textId="39A2D9B9" w:rsidR="00306867" w:rsidRPr="001672C5" w:rsidRDefault="00205F32" w:rsidP="004C3AF6">
      <w:pPr>
        <w:ind w:left="284"/>
        <w:rPr>
          <w:rFonts w:ascii="Tahoma" w:hAnsi="Tahoma" w:cs="Tahoma"/>
          <w:b/>
          <w:bCs/>
          <w:color w:val="1F1F1F"/>
          <w:sz w:val="28"/>
          <w:szCs w:val="28"/>
        </w:rPr>
      </w:pPr>
      <w:r w:rsidRPr="001672C5">
        <w:rPr>
          <w:rFonts w:ascii="Tahoma" w:hAnsi="Tahoma" w:cs="Tahoma"/>
          <w:b/>
          <w:bCs/>
          <w:color w:val="1F1F1F"/>
          <w:sz w:val="28"/>
          <w:szCs w:val="28"/>
        </w:rPr>
        <w:t xml:space="preserve">                      </w:t>
      </w:r>
      <w:r w:rsidR="00DC69B0" w:rsidRPr="001672C5">
        <w:rPr>
          <w:rFonts w:ascii="Tahoma" w:hAnsi="Tahoma" w:cs="Tahoma"/>
          <w:b/>
          <w:bCs/>
          <w:color w:val="1F1F1F"/>
          <w:sz w:val="28"/>
          <w:szCs w:val="28"/>
        </w:rPr>
        <w:t xml:space="preserve"> </w:t>
      </w:r>
      <w:r w:rsidRPr="001672C5">
        <w:rPr>
          <w:rFonts w:ascii="Tahoma" w:hAnsi="Tahoma" w:cs="Tahoma"/>
          <w:b/>
          <w:bCs/>
          <w:color w:val="1F1F1F"/>
          <w:sz w:val="28"/>
          <w:szCs w:val="28"/>
        </w:rPr>
        <w:t xml:space="preserve"> </w:t>
      </w:r>
      <w:r w:rsidR="00721541" w:rsidRPr="001672C5">
        <w:rPr>
          <w:rFonts w:ascii="Tahoma" w:hAnsi="Tahoma" w:cs="Tahoma"/>
          <w:b/>
          <w:bCs/>
          <w:color w:val="1F1F1F"/>
          <w:sz w:val="28"/>
          <w:szCs w:val="28"/>
        </w:rPr>
        <w:t>Dated:</w:t>
      </w:r>
      <w:r w:rsidR="006122E5" w:rsidRPr="001672C5">
        <w:rPr>
          <w:rFonts w:ascii="Tahoma" w:hAnsi="Tahoma" w:cs="Tahoma"/>
          <w:b/>
          <w:bCs/>
          <w:color w:val="1F1F1F"/>
          <w:sz w:val="28"/>
          <w:szCs w:val="28"/>
        </w:rPr>
        <w:t xml:space="preserve"> </w:t>
      </w:r>
      <w:r w:rsidR="0044324F">
        <w:rPr>
          <w:rFonts w:ascii="Tahoma" w:hAnsi="Tahoma" w:cs="Tahoma"/>
          <w:b/>
          <w:bCs/>
          <w:color w:val="1F1F1F"/>
          <w:sz w:val="28"/>
          <w:szCs w:val="28"/>
        </w:rPr>
        <w:t>1</w:t>
      </w:r>
      <w:r w:rsidR="00D34BCB">
        <w:rPr>
          <w:rFonts w:ascii="Tahoma" w:hAnsi="Tahoma" w:cs="Tahoma"/>
          <w:b/>
          <w:bCs/>
          <w:color w:val="1F1F1F"/>
          <w:sz w:val="28"/>
          <w:szCs w:val="28"/>
        </w:rPr>
        <w:t>2</w:t>
      </w:r>
      <w:r w:rsidR="00721541" w:rsidRPr="001672C5">
        <w:rPr>
          <w:rFonts w:ascii="Tahoma" w:hAnsi="Tahoma" w:cs="Tahoma"/>
          <w:b/>
          <w:bCs/>
          <w:color w:val="1F1F1F"/>
          <w:sz w:val="28"/>
          <w:szCs w:val="28"/>
        </w:rPr>
        <w:t>-</w:t>
      </w:r>
      <w:r w:rsidR="007C522F" w:rsidRPr="001672C5">
        <w:rPr>
          <w:rFonts w:ascii="Tahoma" w:hAnsi="Tahoma" w:cs="Tahoma"/>
          <w:b/>
          <w:bCs/>
          <w:color w:val="1F1F1F"/>
          <w:sz w:val="28"/>
          <w:szCs w:val="28"/>
        </w:rPr>
        <w:t>11</w:t>
      </w:r>
      <w:r w:rsidR="00721541" w:rsidRPr="001672C5">
        <w:rPr>
          <w:rFonts w:ascii="Tahoma" w:hAnsi="Tahoma" w:cs="Tahoma"/>
          <w:b/>
          <w:bCs/>
          <w:color w:val="1F1F1F"/>
          <w:sz w:val="28"/>
          <w:szCs w:val="28"/>
        </w:rPr>
        <w:t>-2025</w:t>
      </w:r>
    </w:p>
    <w:p w14:paraId="001AF4FD" w14:textId="77777777" w:rsidR="00D34BCB" w:rsidRPr="00D34BCB" w:rsidRDefault="00D34BCB" w:rsidP="00D34BCB">
      <w:pPr>
        <w:ind w:left="284"/>
        <w:rPr>
          <w:rFonts w:ascii="Tahoma" w:hAnsi="Tahoma" w:cs="Tahoma"/>
          <w:color w:val="222222"/>
          <w:sz w:val="25"/>
          <w:szCs w:val="25"/>
          <w:lang w:eastAsia="en-US"/>
        </w:rPr>
      </w:pPr>
      <w:r w:rsidRPr="00D34BCB">
        <w:rPr>
          <w:rFonts w:ascii="Tahoma" w:hAnsi="Tahoma" w:cs="Tahoma"/>
          <w:color w:val="222222"/>
          <w:sz w:val="25"/>
          <w:szCs w:val="25"/>
          <w:lang w:eastAsia="en-US"/>
        </w:rPr>
        <w:t>Subject: Modification to Order No. 85 of 2025 dated 15-09-2025 regarding Constitution Prior to Repair for Internal Assessment of Equipment and Machinery</w:t>
      </w:r>
    </w:p>
    <w:p w14:paraId="25352B82" w14:textId="77777777" w:rsidR="00D34BCB" w:rsidRPr="00D34BCB" w:rsidRDefault="00D34BCB" w:rsidP="00D34BCB">
      <w:pPr>
        <w:ind w:left="284"/>
        <w:rPr>
          <w:rFonts w:ascii="Tahoma" w:hAnsi="Tahoma" w:cs="Tahoma"/>
          <w:color w:val="222222"/>
          <w:sz w:val="25"/>
          <w:szCs w:val="25"/>
          <w:lang w:eastAsia="en-US"/>
        </w:rPr>
      </w:pPr>
      <w:r w:rsidRPr="00D34BCB">
        <w:rPr>
          <w:rFonts w:ascii="Tahoma" w:hAnsi="Tahoma" w:cs="Tahoma"/>
          <w:color w:val="222222"/>
          <w:sz w:val="25"/>
          <w:szCs w:val="25"/>
          <w:lang w:eastAsia="en-US"/>
        </w:rPr>
        <w:t>In modification to Order No. 85 of 2025 dated 15-09-2025, the committee constituted for internal assessment of equipment and other related machinery prior to undertaking any repair work stands amended as follows:</w:t>
      </w:r>
    </w:p>
    <w:p w14:paraId="03D2EA68" w14:textId="77777777" w:rsidR="00D34BCB" w:rsidRPr="00D34BCB" w:rsidRDefault="00D34BCB" w:rsidP="00D34BCB">
      <w:pPr>
        <w:ind w:left="284"/>
        <w:rPr>
          <w:rFonts w:ascii="Tahoma" w:hAnsi="Tahoma" w:cs="Tahoma"/>
          <w:color w:val="222222"/>
          <w:sz w:val="25"/>
          <w:szCs w:val="25"/>
          <w:lang w:eastAsia="en-US"/>
        </w:rPr>
      </w:pPr>
      <w:r w:rsidRPr="00D34BCB">
        <w:rPr>
          <w:rFonts w:ascii="Tahoma" w:hAnsi="Tahoma" w:cs="Tahoma"/>
          <w:color w:val="222222"/>
          <w:sz w:val="25"/>
          <w:szCs w:val="25"/>
          <w:lang w:eastAsia="en-US"/>
        </w:rPr>
        <w:t>The member at Serial No. 1, namely Mr. Farooq Ahmad Bhat, Demonstrator, Electrical Engineering Department, is hereby replaced with Mr. Tariq Ahmad Khan, Demonstrator, Electrical Engineering Department.</w:t>
      </w:r>
    </w:p>
    <w:p w14:paraId="4D7740EB" w14:textId="77777777" w:rsidR="00D34BCB" w:rsidRPr="00D34BCB" w:rsidRDefault="00D34BCB" w:rsidP="00D34BCB">
      <w:pPr>
        <w:ind w:left="284"/>
        <w:rPr>
          <w:rFonts w:ascii="Tahoma" w:hAnsi="Tahoma" w:cs="Tahoma"/>
          <w:color w:val="222222"/>
          <w:sz w:val="25"/>
          <w:szCs w:val="25"/>
          <w:lang w:eastAsia="en-US"/>
        </w:rPr>
      </w:pPr>
      <w:r w:rsidRPr="00D34BCB">
        <w:rPr>
          <w:rFonts w:ascii="Tahoma" w:hAnsi="Tahoma" w:cs="Tahoma"/>
          <w:color w:val="222222"/>
          <w:sz w:val="25"/>
          <w:szCs w:val="25"/>
          <w:lang w:eastAsia="en-US"/>
        </w:rPr>
        <w:t>The revised composition of the committee shall now comprise of the following: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4"/>
        <w:gridCol w:w="3669"/>
        <w:gridCol w:w="4385"/>
      </w:tblGrid>
      <w:tr w:rsidR="00D34BCB" w:rsidRPr="00D34BCB" w14:paraId="048F1489" w14:textId="77777777" w:rsidTr="00D34BCB">
        <w:trPr>
          <w:tblHeader/>
          <w:tblCellSpacing w:w="15" w:type="dxa"/>
        </w:trPr>
        <w:tc>
          <w:tcPr>
            <w:tcW w:w="0" w:type="auto"/>
            <w:vAlign w:val="center"/>
            <w:hideMark/>
          </w:tcPr>
          <w:p w14:paraId="7302467E" w14:textId="77777777" w:rsidR="00D34BCB" w:rsidRPr="00D34BCB" w:rsidRDefault="00D34BCB" w:rsidP="00D34BCB">
            <w:pPr>
              <w:ind w:left="284"/>
              <w:rPr>
                <w:rFonts w:ascii="Tahoma" w:hAnsi="Tahoma" w:cs="Tahoma"/>
                <w:b/>
                <w:bCs/>
                <w:color w:val="222222"/>
                <w:sz w:val="25"/>
                <w:szCs w:val="25"/>
                <w:lang w:eastAsia="en-US"/>
              </w:rPr>
            </w:pPr>
            <w:r w:rsidRPr="00D34BCB">
              <w:rPr>
                <w:rFonts w:ascii="Tahoma" w:hAnsi="Tahoma" w:cs="Tahoma"/>
                <w:b/>
                <w:bCs/>
                <w:color w:val="222222"/>
                <w:sz w:val="25"/>
                <w:szCs w:val="25"/>
                <w:lang w:eastAsia="en-US"/>
              </w:rPr>
              <w:t>S. No.</w:t>
            </w:r>
          </w:p>
        </w:tc>
        <w:tc>
          <w:tcPr>
            <w:tcW w:w="0" w:type="auto"/>
            <w:vAlign w:val="center"/>
            <w:hideMark/>
          </w:tcPr>
          <w:p w14:paraId="395748C9" w14:textId="77777777" w:rsidR="00D34BCB" w:rsidRPr="00D34BCB" w:rsidRDefault="00D34BCB" w:rsidP="00D34BCB">
            <w:pPr>
              <w:ind w:left="284"/>
              <w:rPr>
                <w:rFonts w:ascii="Tahoma" w:hAnsi="Tahoma" w:cs="Tahoma"/>
                <w:b/>
                <w:bCs/>
                <w:color w:val="222222"/>
                <w:sz w:val="25"/>
                <w:szCs w:val="25"/>
                <w:lang w:eastAsia="en-US"/>
              </w:rPr>
            </w:pPr>
            <w:r w:rsidRPr="00D34BCB">
              <w:rPr>
                <w:rFonts w:ascii="Tahoma" w:hAnsi="Tahoma" w:cs="Tahoma"/>
                <w:b/>
                <w:bCs/>
                <w:color w:val="222222"/>
                <w:sz w:val="25"/>
                <w:szCs w:val="25"/>
                <w:lang w:eastAsia="en-US"/>
              </w:rPr>
              <w:t>Name</w:t>
            </w:r>
          </w:p>
        </w:tc>
        <w:tc>
          <w:tcPr>
            <w:tcW w:w="0" w:type="auto"/>
            <w:vAlign w:val="center"/>
            <w:hideMark/>
          </w:tcPr>
          <w:p w14:paraId="649007FB" w14:textId="77777777" w:rsidR="00D34BCB" w:rsidRPr="00D34BCB" w:rsidRDefault="00D34BCB" w:rsidP="00D34BCB">
            <w:pPr>
              <w:ind w:left="284"/>
              <w:rPr>
                <w:rFonts w:ascii="Tahoma" w:hAnsi="Tahoma" w:cs="Tahoma"/>
                <w:b/>
                <w:bCs/>
                <w:color w:val="222222"/>
                <w:sz w:val="25"/>
                <w:szCs w:val="25"/>
                <w:lang w:eastAsia="en-US"/>
              </w:rPr>
            </w:pPr>
            <w:r w:rsidRPr="00D34BCB">
              <w:rPr>
                <w:rFonts w:ascii="Tahoma" w:hAnsi="Tahoma" w:cs="Tahoma"/>
                <w:b/>
                <w:bCs/>
                <w:color w:val="222222"/>
                <w:sz w:val="25"/>
                <w:szCs w:val="25"/>
                <w:lang w:eastAsia="en-US"/>
              </w:rPr>
              <w:t>Designation</w:t>
            </w:r>
          </w:p>
        </w:tc>
      </w:tr>
      <w:tr w:rsidR="00D34BCB" w:rsidRPr="00D34BCB" w14:paraId="1BD53965" w14:textId="77777777" w:rsidTr="00D34BCB">
        <w:trPr>
          <w:tblCellSpacing w:w="15" w:type="dxa"/>
        </w:trPr>
        <w:tc>
          <w:tcPr>
            <w:tcW w:w="0" w:type="auto"/>
            <w:vAlign w:val="center"/>
            <w:hideMark/>
          </w:tcPr>
          <w:p w14:paraId="001371EA" w14:textId="77777777" w:rsidR="00D34BCB" w:rsidRPr="00D34BCB" w:rsidRDefault="00D34BCB" w:rsidP="00D34BCB">
            <w:pPr>
              <w:ind w:left="284"/>
              <w:rPr>
                <w:rFonts w:ascii="Tahoma" w:hAnsi="Tahoma" w:cs="Tahoma"/>
                <w:color w:val="222222"/>
                <w:sz w:val="25"/>
                <w:szCs w:val="25"/>
                <w:lang w:eastAsia="en-US"/>
              </w:rPr>
            </w:pPr>
            <w:r w:rsidRPr="00D34BCB">
              <w:rPr>
                <w:rFonts w:ascii="Tahoma" w:hAnsi="Tahoma" w:cs="Tahoma"/>
                <w:color w:val="222222"/>
                <w:sz w:val="25"/>
                <w:szCs w:val="25"/>
                <w:lang w:eastAsia="en-US"/>
              </w:rPr>
              <w:t>1</w:t>
            </w:r>
          </w:p>
        </w:tc>
        <w:tc>
          <w:tcPr>
            <w:tcW w:w="0" w:type="auto"/>
            <w:vAlign w:val="center"/>
            <w:hideMark/>
          </w:tcPr>
          <w:p w14:paraId="0505BC95" w14:textId="77777777" w:rsidR="00D34BCB" w:rsidRPr="00D34BCB" w:rsidRDefault="00D34BCB" w:rsidP="00D34BCB">
            <w:pPr>
              <w:ind w:left="284"/>
              <w:rPr>
                <w:rFonts w:ascii="Tahoma" w:hAnsi="Tahoma" w:cs="Tahoma"/>
                <w:color w:val="222222"/>
                <w:sz w:val="25"/>
                <w:szCs w:val="25"/>
                <w:lang w:eastAsia="en-US"/>
              </w:rPr>
            </w:pPr>
            <w:r w:rsidRPr="00D34BCB">
              <w:rPr>
                <w:rFonts w:ascii="Tahoma" w:hAnsi="Tahoma" w:cs="Tahoma"/>
                <w:color w:val="222222"/>
                <w:sz w:val="25"/>
                <w:szCs w:val="25"/>
                <w:lang w:eastAsia="en-US"/>
              </w:rPr>
              <w:t>Mr. Tariq Ahmad Khan</w:t>
            </w:r>
          </w:p>
        </w:tc>
        <w:tc>
          <w:tcPr>
            <w:tcW w:w="0" w:type="auto"/>
            <w:vAlign w:val="center"/>
            <w:hideMark/>
          </w:tcPr>
          <w:p w14:paraId="482057CD" w14:textId="77777777" w:rsidR="00D34BCB" w:rsidRPr="00D34BCB" w:rsidRDefault="00D34BCB" w:rsidP="00D34BCB">
            <w:pPr>
              <w:ind w:left="284"/>
              <w:rPr>
                <w:rFonts w:ascii="Tahoma" w:hAnsi="Tahoma" w:cs="Tahoma"/>
                <w:color w:val="222222"/>
                <w:sz w:val="25"/>
                <w:szCs w:val="25"/>
                <w:lang w:eastAsia="en-US"/>
              </w:rPr>
            </w:pPr>
            <w:r w:rsidRPr="00D34BCB">
              <w:rPr>
                <w:rFonts w:ascii="Tahoma" w:hAnsi="Tahoma" w:cs="Tahoma"/>
                <w:color w:val="222222"/>
                <w:sz w:val="25"/>
                <w:szCs w:val="25"/>
                <w:lang w:eastAsia="en-US"/>
              </w:rPr>
              <w:t>Demonstrator, Electrical Engineering</w:t>
            </w:r>
          </w:p>
        </w:tc>
      </w:tr>
      <w:tr w:rsidR="00D34BCB" w:rsidRPr="00D34BCB" w14:paraId="3C961136" w14:textId="77777777" w:rsidTr="00D34BCB">
        <w:trPr>
          <w:tblCellSpacing w:w="15" w:type="dxa"/>
        </w:trPr>
        <w:tc>
          <w:tcPr>
            <w:tcW w:w="0" w:type="auto"/>
            <w:vAlign w:val="center"/>
            <w:hideMark/>
          </w:tcPr>
          <w:p w14:paraId="5E07AADC" w14:textId="77777777" w:rsidR="00D34BCB" w:rsidRPr="00D34BCB" w:rsidRDefault="00D34BCB" w:rsidP="00D34BCB">
            <w:pPr>
              <w:ind w:left="284"/>
              <w:rPr>
                <w:rFonts w:ascii="Tahoma" w:hAnsi="Tahoma" w:cs="Tahoma"/>
                <w:color w:val="222222"/>
                <w:sz w:val="25"/>
                <w:szCs w:val="25"/>
                <w:lang w:eastAsia="en-US"/>
              </w:rPr>
            </w:pPr>
            <w:r w:rsidRPr="00D34BCB">
              <w:rPr>
                <w:rFonts w:ascii="Tahoma" w:hAnsi="Tahoma" w:cs="Tahoma"/>
                <w:color w:val="222222"/>
                <w:sz w:val="25"/>
                <w:szCs w:val="25"/>
                <w:lang w:eastAsia="en-US"/>
              </w:rPr>
              <w:t>2</w:t>
            </w:r>
          </w:p>
        </w:tc>
        <w:tc>
          <w:tcPr>
            <w:tcW w:w="0" w:type="auto"/>
            <w:vAlign w:val="center"/>
            <w:hideMark/>
          </w:tcPr>
          <w:p w14:paraId="6732AB96" w14:textId="77777777" w:rsidR="00D34BCB" w:rsidRPr="00D34BCB" w:rsidRDefault="00D34BCB" w:rsidP="00D34BCB">
            <w:pPr>
              <w:ind w:left="284"/>
              <w:rPr>
                <w:rFonts w:ascii="Tahoma" w:hAnsi="Tahoma" w:cs="Tahoma"/>
                <w:color w:val="222222"/>
                <w:sz w:val="25"/>
                <w:szCs w:val="25"/>
                <w:lang w:eastAsia="en-US"/>
              </w:rPr>
            </w:pPr>
            <w:r w:rsidRPr="00D34BCB">
              <w:rPr>
                <w:rFonts w:ascii="Tahoma" w:hAnsi="Tahoma" w:cs="Tahoma"/>
                <w:color w:val="222222"/>
                <w:sz w:val="25"/>
                <w:szCs w:val="25"/>
                <w:lang w:eastAsia="en-US"/>
              </w:rPr>
              <w:t>Mr. Arif Hussain</w:t>
            </w:r>
          </w:p>
        </w:tc>
        <w:tc>
          <w:tcPr>
            <w:tcW w:w="0" w:type="auto"/>
            <w:vAlign w:val="center"/>
            <w:hideMark/>
          </w:tcPr>
          <w:p w14:paraId="1DED8863" w14:textId="77777777" w:rsidR="00D34BCB" w:rsidRPr="00D34BCB" w:rsidRDefault="00D34BCB" w:rsidP="00D34BCB">
            <w:pPr>
              <w:ind w:left="284"/>
              <w:rPr>
                <w:rFonts w:ascii="Tahoma" w:hAnsi="Tahoma" w:cs="Tahoma"/>
                <w:color w:val="222222"/>
                <w:sz w:val="25"/>
                <w:szCs w:val="25"/>
                <w:lang w:eastAsia="en-US"/>
              </w:rPr>
            </w:pPr>
            <w:r w:rsidRPr="00D34BCB">
              <w:rPr>
                <w:rFonts w:ascii="Tahoma" w:hAnsi="Tahoma" w:cs="Tahoma"/>
                <w:color w:val="222222"/>
                <w:sz w:val="25"/>
                <w:szCs w:val="25"/>
                <w:lang w:eastAsia="en-US"/>
              </w:rPr>
              <w:t>Workshop In-charge</w:t>
            </w:r>
          </w:p>
        </w:tc>
      </w:tr>
      <w:tr w:rsidR="00D34BCB" w:rsidRPr="00D34BCB" w14:paraId="63E79767" w14:textId="77777777" w:rsidTr="00D34BCB">
        <w:trPr>
          <w:tblCellSpacing w:w="15" w:type="dxa"/>
        </w:trPr>
        <w:tc>
          <w:tcPr>
            <w:tcW w:w="0" w:type="auto"/>
            <w:vAlign w:val="center"/>
            <w:hideMark/>
          </w:tcPr>
          <w:p w14:paraId="641F16E3" w14:textId="77777777" w:rsidR="00D34BCB" w:rsidRPr="00D34BCB" w:rsidRDefault="00D34BCB" w:rsidP="00D34BCB">
            <w:pPr>
              <w:ind w:left="284"/>
              <w:rPr>
                <w:rFonts w:ascii="Tahoma" w:hAnsi="Tahoma" w:cs="Tahoma"/>
                <w:color w:val="222222"/>
                <w:sz w:val="25"/>
                <w:szCs w:val="25"/>
                <w:lang w:eastAsia="en-US"/>
              </w:rPr>
            </w:pPr>
            <w:r w:rsidRPr="00D34BCB">
              <w:rPr>
                <w:rFonts w:ascii="Tahoma" w:hAnsi="Tahoma" w:cs="Tahoma"/>
                <w:color w:val="222222"/>
                <w:sz w:val="25"/>
                <w:szCs w:val="25"/>
                <w:lang w:eastAsia="en-US"/>
              </w:rPr>
              <w:t>3</w:t>
            </w:r>
          </w:p>
        </w:tc>
        <w:tc>
          <w:tcPr>
            <w:tcW w:w="0" w:type="auto"/>
            <w:vAlign w:val="center"/>
            <w:hideMark/>
          </w:tcPr>
          <w:p w14:paraId="17BDED3E" w14:textId="77777777" w:rsidR="00D34BCB" w:rsidRPr="00D34BCB" w:rsidRDefault="00D34BCB" w:rsidP="00D34BCB">
            <w:pPr>
              <w:ind w:left="284"/>
              <w:rPr>
                <w:rFonts w:ascii="Tahoma" w:hAnsi="Tahoma" w:cs="Tahoma"/>
                <w:color w:val="222222"/>
                <w:sz w:val="25"/>
                <w:szCs w:val="25"/>
                <w:lang w:eastAsia="en-US"/>
              </w:rPr>
            </w:pPr>
            <w:r w:rsidRPr="00D34BCB">
              <w:rPr>
                <w:rFonts w:ascii="Tahoma" w:hAnsi="Tahoma" w:cs="Tahoma"/>
                <w:color w:val="222222"/>
                <w:sz w:val="25"/>
                <w:szCs w:val="25"/>
                <w:lang w:eastAsia="en-US"/>
              </w:rPr>
              <w:t>Mr. Mohammad Waseem Bhat</w:t>
            </w:r>
          </w:p>
        </w:tc>
        <w:tc>
          <w:tcPr>
            <w:tcW w:w="0" w:type="auto"/>
            <w:vAlign w:val="center"/>
            <w:hideMark/>
          </w:tcPr>
          <w:p w14:paraId="6C4310C7" w14:textId="77777777" w:rsidR="00D34BCB" w:rsidRPr="00D34BCB" w:rsidRDefault="00D34BCB" w:rsidP="00D34BCB">
            <w:pPr>
              <w:ind w:left="284"/>
              <w:rPr>
                <w:rFonts w:ascii="Tahoma" w:hAnsi="Tahoma" w:cs="Tahoma"/>
                <w:color w:val="222222"/>
                <w:sz w:val="25"/>
                <w:szCs w:val="25"/>
                <w:lang w:eastAsia="en-US"/>
              </w:rPr>
            </w:pPr>
            <w:r w:rsidRPr="00D34BCB">
              <w:rPr>
                <w:rFonts w:ascii="Tahoma" w:hAnsi="Tahoma" w:cs="Tahoma"/>
                <w:color w:val="222222"/>
                <w:sz w:val="25"/>
                <w:szCs w:val="25"/>
                <w:lang w:eastAsia="en-US"/>
              </w:rPr>
              <w:t>Lab Technician</w:t>
            </w:r>
          </w:p>
        </w:tc>
      </w:tr>
    </w:tbl>
    <w:p w14:paraId="46A84706" w14:textId="77777777" w:rsidR="00D34BCB" w:rsidRPr="00D34BCB" w:rsidRDefault="00D34BCB" w:rsidP="00D34BCB">
      <w:pPr>
        <w:ind w:left="284"/>
        <w:rPr>
          <w:rFonts w:ascii="Tahoma" w:hAnsi="Tahoma" w:cs="Tahoma"/>
          <w:color w:val="222222"/>
          <w:sz w:val="25"/>
          <w:szCs w:val="25"/>
          <w:lang w:eastAsia="en-US"/>
        </w:rPr>
      </w:pPr>
      <w:r w:rsidRPr="00D34BCB">
        <w:rPr>
          <w:rFonts w:ascii="Tahoma" w:hAnsi="Tahoma" w:cs="Tahoma"/>
          <w:b/>
          <w:bCs/>
          <w:color w:val="222222"/>
          <w:sz w:val="25"/>
          <w:szCs w:val="25"/>
          <w:lang w:eastAsia="en-US"/>
        </w:rPr>
        <w:t>Terms of Reference:</w:t>
      </w:r>
    </w:p>
    <w:p w14:paraId="40B98DA4" w14:textId="77777777" w:rsidR="00D34BCB" w:rsidRPr="00D34BCB" w:rsidRDefault="00D34BCB" w:rsidP="00D34BCB">
      <w:pPr>
        <w:numPr>
          <w:ilvl w:val="0"/>
          <w:numId w:val="32"/>
        </w:numPr>
        <w:rPr>
          <w:rFonts w:ascii="Tahoma" w:hAnsi="Tahoma" w:cs="Tahoma"/>
          <w:color w:val="222222"/>
          <w:sz w:val="25"/>
          <w:szCs w:val="25"/>
          <w:lang w:eastAsia="en-US"/>
        </w:rPr>
      </w:pPr>
      <w:r w:rsidRPr="00D34BCB">
        <w:rPr>
          <w:rFonts w:ascii="Tahoma" w:hAnsi="Tahoma" w:cs="Tahoma"/>
          <w:color w:val="222222"/>
          <w:sz w:val="25"/>
          <w:szCs w:val="25"/>
          <w:lang w:eastAsia="en-US"/>
        </w:rPr>
        <w:t>The Committee shall conduct a thorough internal assessment of the equipment/machinery, cost estimates for repair, including evaluation of the nature and extent of damage, whether repair is viable or replacement/procurement cost estimates, and recommendations on whether repair is advisable.</w:t>
      </w:r>
    </w:p>
    <w:p w14:paraId="297BABF7" w14:textId="77777777" w:rsidR="00D34BCB" w:rsidRPr="00D34BCB" w:rsidRDefault="00D34BCB" w:rsidP="00D34BCB">
      <w:pPr>
        <w:numPr>
          <w:ilvl w:val="0"/>
          <w:numId w:val="32"/>
        </w:numPr>
        <w:rPr>
          <w:rFonts w:ascii="Tahoma" w:hAnsi="Tahoma" w:cs="Tahoma"/>
          <w:color w:val="222222"/>
          <w:sz w:val="25"/>
          <w:szCs w:val="25"/>
          <w:lang w:eastAsia="en-US"/>
        </w:rPr>
      </w:pPr>
      <w:r w:rsidRPr="00D34BCB">
        <w:rPr>
          <w:rFonts w:ascii="Tahoma" w:hAnsi="Tahoma" w:cs="Tahoma"/>
          <w:color w:val="222222"/>
          <w:sz w:val="25"/>
          <w:szCs w:val="25"/>
          <w:lang w:eastAsia="en-US"/>
        </w:rPr>
        <w:t>The Committee is to assist in co-opt any other process employee with an intimation to the undersigned.</w:t>
      </w:r>
    </w:p>
    <w:p w14:paraId="0880DEFA" w14:textId="77777777" w:rsidR="00D34BCB" w:rsidRPr="00D34BCB" w:rsidRDefault="00D34BCB" w:rsidP="00D34BCB">
      <w:pPr>
        <w:numPr>
          <w:ilvl w:val="0"/>
          <w:numId w:val="32"/>
        </w:numPr>
        <w:rPr>
          <w:rFonts w:ascii="Tahoma" w:hAnsi="Tahoma" w:cs="Tahoma"/>
          <w:color w:val="222222"/>
          <w:sz w:val="25"/>
          <w:szCs w:val="25"/>
          <w:lang w:eastAsia="en-US"/>
        </w:rPr>
      </w:pPr>
      <w:r w:rsidRPr="00D34BCB">
        <w:rPr>
          <w:rFonts w:ascii="Tahoma" w:hAnsi="Tahoma" w:cs="Tahoma"/>
          <w:color w:val="222222"/>
          <w:sz w:val="25"/>
          <w:szCs w:val="25"/>
          <w:lang w:eastAsia="en-US"/>
        </w:rPr>
        <w:t>In addition to the above members, at least one member from the requiring Department (HOD/Incharge), shall be co-opted on a case-by-case basis to provide the Department-specific inputs.</w:t>
      </w:r>
    </w:p>
    <w:p w14:paraId="52F6D1CB" w14:textId="77777777" w:rsidR="00D34BCB" w:rsidRPr="00D34BCB" w:rsidRDefault="00D34BCB" w:rsidP="00D34BCB">
      <w:pPr>
        <w:ind w:left="284"/>
        <w:rPr>
          <w:rFonts w:ascii="Tahoma" w:hAnsi="Tahoma" w:cs="Tahoma"/>
          <w:color w:val="222222"/>
          <w:sz w:val="25"/>
          <w:szCs w:val="25"/>
          <w:lang w:eastAsia="en-US"/>
        </w:rPr>
      </w:pPr>
      <w:r w:rsidRPr="00D34BCB">
        <w:rPr>
          <w:rFonts w:ascii="Tahoma" w:hAnsi="Tahoma" w:cs="Tahoma"/>
          <w:color w:val="222222"/>
          <w:sz w:val="25"/>
          <w:szCs w:val="25"/>
          <w:lang w:eastAsia="en-US"/>
        </w:rPr>
        <w:t>The Committee shall submit its assessment report to the undersigned within seven (7) working days of receiving the repair request, along with its recommendations. All working days are directed to route their repair requests through this Committee for prior assessment. The Committee shall keep a record of all repair requests.</w:t>
      </w:r>
    </w:p>
    <w:p w14:paraId="61DB42B1" w14:textId="77777777" w:rsidR="00D34BCB" w:rsidRPr="00D34BCB" w:rsidRDefault="00D34BCB" w:rsidP="00D34BCB">
      <w:pPr>
        <w:ind w:left="284"/>
        <w:rPr>
          <w:rFonts w:ascii="Tahoma" w:hAnsi="Tahoma" w:cs="Tahoma"/>
          <w:color w:val="222222"/>
          <w:sz w:val="25"/>
          <w:szCs w:val="25"/>
          <w:lang w:eastAsia="en-US"/>
        </w:rPr>
      </w:pPr>
      <w:r w:rsidRPr="00D34BCB">
        <w:rPr>
          <w:rFonts w:ascii="Tahoma" w:hAnsi="Tahoma" w:cs="Tahoma"/>
          <w:color w:val="222222"/>
          <w:sz w:val="25"/>
          <w:szCs w:val="25"/>
          <w:lang w:eastAsia="en-US"/>
        </w:rPr>
        <w:t>This order is issued in the interest of efficient maintenance and resource management and shall remain in force until further orders.</w:t>
      </w:r>
    </w:p>
    <w:p w14:paraId="339A7A5C" w14:textId="77777777" w:rsidR="00D34BCB" w:rsidRPr="00D34BCB" w:rsidRDefault="00D34BCB" w:rsidP="00D34BCB">
      <w:pPr>
        <w:ind w:left="284"/>
        <w:rPr>
          <w:rFonts w:ascii="Tahoma" w:hAnsi="Tahoma" w:cs="Tahoma"/>
          <w:color w:val="222222"/>
          <w:sz w:val="25"/>
          <w:szCs w:val="25"/>
          <w:lang w:eastAsia="en-US"/>
        </w:rPr>
      </w:pPr>
      <w:r w:rsidRPr="00D34BCB">
        <w:rPr>
          <w:rFonts w:ascii="Tahoma" w:hAnsi="Tahoma" w:cs="Tahoma"/>
          <w:b/>
          <w:bCs/>
          <w:color w:val="222222"/>
          <w:sz w:val="25"/>
          <w:szCs w:val="25"/>
          <w:lang w:eastAsia="en-US"/>
        </w:rPr>
        <w:t>No: KG(P)EST/2025/04</w:t>
      </w:r>
    </w:p>
    <w:p w14:paraId="4854F124" w14:textId="77777777" w:rsidR="00D34BCB" w:rsidRPr="00D34BCB" w:rsidRDefault="00D34BCB" w:rsidP="00D34BCB">
      <w:pPr>
        <w:ind w:left="284"/>
        <w:rPr>
          <w:rFonts w:ascii="Tahoma" w:hAnsi="Tahoma" w:cs="Tahoma"/>
          <w:color w:val="222222"/>
          <w:sz w:val="25"/>
          <w:szCs w:val="25"/>
          <w:lang w:eastAsia="en-US"/>
        </w:rPr>
      </w:pPr>
      <w:r w:rsidRPr="00D34BCB">
        <w:rPr>
          <w:rFonts w:ascii="Tahoma" w:hAnsi="Tahoma" w:cs="Tahoma"/>
          <w:b/>
          <w:bCs/>
          <w:color w:val="222222"/>
          <w:sz w:val="25"/>
          <w:szCs w:val="25"/>
          <w:lang w:eastAsia="en-US"/>
        </w:rPr>
        <w:t>(Dr. Shafqat Ara)</w:t>
      </w:r>
      <w:r w:rsidRPr="00D34BCB">
        <w:rPr>
          <w:rFonts w:ascii="Tahoma" w:hAnsi="Tahoma" w:cs="Tahoma"/>
          <w:color w:val="222222"/>
          <w:sz w:val="25"/>
          <w:szCs w:val="25"/>
          <w:lang w:eastAsia="en-US"/>
        </w:rPr>
        <w:t xml:space="preserve"> </w:t>
      </w:r>
      <w:r w:rsidRPr="00D34BCB">
        <w:rPr>
          <w:rFonts w:ascii="Tahoma" w:hAnsi="Tahoma" w:cs="Tahoma"/>
          <w:b/>
          <w:bCs/>
          <w:color w:val="222222"/>
          <w:sz w:val="25"/>
          <w:szCs w:val="25"/>
          <w:lang w:eastAsia="en-US"/>
        </w:rPr>
        <w:t>Principal</w:t>
      </w:r>
      <w:r w:rsidRPr="00D34BCB">
        <w:rPr>
          <w:rFonts w:ascii="Tahoma" w:hAnsi="Tahoma" w:cs="Tahoma"/>
          <w:color w:val="222222"/>
          <w:sz w:val="25"/>
          <w:szCs w:val="25"/>
          <w:lang w:eastAsia="en-US"/>
        </w:rPr>
        <w:t xml:space="preserve"> </w:t>
      </w:r>
      <w:r w:rsidRPr="00D34BCB">
        <w:rPr>
          <w:rFonts w:ascii="Tahoma" w:hAnsi="Tahoma" w:cs="Tahoma"/>
          <w:b/>
          <w:bCs/>
          <w:color w:val="222222"/>
          <w:sz w:val="25"/>
          <w:szCs w:val="25"/>
          <w:lang w:eastAsia="en-US"/>
        </w:rPr>
        <w:t>Kashmir Govt. Polytechnic College Srinagar</w:t>
      </w:r>
    </w:p>
    <w:p w14:paraId="7DB3C41F" w14:textId="77777777" w:rsidR="00D34BCB" w:rsidRPr="00D34BCB" w:rsidRDefault="00D34BCB" w:rsidP="00D34BCB">
      <w:pPr>
        <w:ind w:left="284"/>
        <w:rPr>
          <w:rFonts w:ascii="Tahoma" w:hAnsi="Tahoma" w:cs="Tahoma"/>
          <w:color w:val="222222"/>
          <w:sz w:val="25"/>
          <w:szCs w:val="25"/>
          <w:lang w:eastAsia="en-US"/>
        </w:rPr>
      </w:pPr>
      <w:r w:rsidRPr="00D34BCB">
        <w:rPr>
          <w:rFonts w:ascii="Tahoma" w:hAnsi="Tahoma" w:cs="Tahoma"/>
          <w:b/>
          <w:bCs/>
          <w:color w:val="222222"/>
          <w:sz w:val="25"/>
          <w:szCs w:val="25"/>
          <w:lang w:eastAsia="en-US"/>
        </w:rPr>
        <w:t>Copy to:</w:t>
      </w:r>
    </w:p>
    <w:p w14:paraId="7477D57D" w14:textId="77777777" w:rsidR="00D34BCB" w:rsidRPr="00D34BCB" w:rsidRDefault="00D34BCB" w:rsidP="00D34BCB">
      <w:pPr>
        <w:numPr>
          <w:ilvl w:val="0"/>
          <w:numId w:val="33"/>
        </w:numPr>
        <w:rPr>
          <w:rFonts w:ascii="Tahoma" w:hAnsi="Tahoma" w:cs="Tahoma"/>
          <w:color w:val="222222"/>
          <w:sz w:val="25"/>
          <w:szCs w:val="25"/>
          <w:lang w:eastAsia="en-US"/>
        </w:rPr>
      </w:pPr>
      <w:r w:rsidRPr="00D34BCB">
        <w:rPr>
          <w:rFonts w:ascii="Tahoma" w:hAnsi="Tahoma" w:cs="Tahoma"/>
          <w:color w:val="222222"/>
          <w:sz w:val="25"/>
          <w:szCs w:val="25"/>
          <w:lang w:eastAsia="en-US"/>
        </w:rPr>
        <w:t>All members of the Committee – for information and necessary action.</w:t>
      </w:r>
    </w:p>
    <w:p w14:paraId="344622E8" w14:textId="77777777" w:rsidR="00D34BCB" w:rsidRPr="00D34BCB" w:rsidRDefault="00D34BCB" w:rsidP="00D34BCB">
      <w:pPr>
        <w:numPr>
          <w:ilvl w:val="0"/>
          <w:numId w:val="33"/>
        </w:numPr>
        <w:rPr>
          <w:rFonts w:ascii="Tahoma" w:hAnsi="Tahoma" w:cs="Tahoma"/>
          <w:color w:val="222222"/>
          <w:sz w:val="25"/>
          <w:szCs w:val="25"/>
          <w:lang w:eastAsia="en-US"/>
        </w:rPr>
      </w:pPr>
      <w:r w:rsidRPr="00D34BCB">
        <w:rPr>
          <w:rFonts w:ascii="Tahoma" w:hAnsi="Tahoma" w:cs="Tahoma"/>
          <w:color w:val="222222"/>
          <w:sz w:val="25"/>
          <w:szCs w:val="25"/>
          <w:lang w:eastAsia="en-US"/>
        </w:rPr>
        <w:t>All Heads of Departments/Incharges for strict compliance.</w:t>
      </w:r>
    </w:p>
    <w:p w14:paraId="01B5F9EC" w14:textId="77777777" w:rsidR="00D34BCB" w:rsidRPr="00D34BCB" w:rsidRDefault="00D34BCB" w:rsidP="00D34BCB">
      <w:pPr>
        <w:numPr>
          <w:ilvl w:val="0"/>
          <w:numId w:val="33"/>
        </w:numPr>
        <w:rPr>
          <w:rFonts w:ascii="Tahoma" w:hAnsi="Tahoma" w:cs="Tahoma"/>
          <w:color w:val="222222"/>
          <w:sz w:val="25"/>
          <w:szCs w:val="25"/>
          <w:lang w:eastAsia="en-US"/>
        </w:rPr>
      </w:pPr>
      <w:r w:rsidRPr="00D34BCB">
        <w:rPr>
          <w:rFonts w:ascii="Tahoma" w:hAnsi="Tahoma" w:cs="Tahoma"/>
          <w:color w:val="222222"/>
          <w:sz w:val="25"/>
          <w:szCs w:val="25"/>
          <w:lang w:eastAsia="en-US"/>
        </w:rPr>
        <w:t>Concerned file.</w:t>
      </w:r>
    </w:p>
    <w:p w14:paraId="4420D269" w14:textId="701DD7EC" w:rsidR="0089580C" w:rsidRPr="0089580C" w:rsidRDefault="00141B71" w:rsidP="001672C5">
      <w:pPr>
        <w:ind w:left="180"/>
        <w:jc w:val="both"/>
        <w:rPr>
          <w:rFonts w:ascii="Tahoma" w:hAnsi="Tahoma" w:cs="Tahoma"/>
          <w:color w:val="222222"/>
          <w:sz w:val="25"/>
          <w:szCs w:val="25"/>
          <w:lang w:eastAsia="en-US"/>
        </w:rPr>
      </w:pPr>
      <w:r w:rsidRPr="00141B71">
        <w:rPr>
          <w:rFonts w:ascii="Tahoma" w:hAnsi="Tahoma" w:cs="Tahoma"/>
          <w:noProof/>
          <w:color w:val="222222"/>
          <w:sz w:val="25"/>
          <w:szCs w:val="25"/>
          <w:lang w:eastAsia="en-US"/>
        </w:rPr>
        <w:drawing>
          <wp:anchor distT="0" distB="0" distL="114300" distR="114300" simplePos="0" relativeHeight="251660288" behindDoc="1" locked="0" layoutInCell="1" allowOverlap="1" wp14:anchorId="06A25EEA" wp14:editId="228F26C8">
            <wp:simplePos x="0" y="0"/>
            <wp:positionH relativeFrom="column">
              <wp:posOffset>3974465</wp:posOffset>
            </wp:positionH>
            <wp:positionV relativeFrom="paragraph">
              <wp:posOffset>31750</wp:posOffset>
            </wp:positionV>
            <wp:extent cx="1600200" cy="855980"/>
            <wp:effectExtent l="0" t="0" r="0" b="1270"/>
            <wp:wrapTight wrapText="bothSides">
              <wp:wrapPolygon edited="0">
                <wp:start x="13114" y="0"/>
                <wp:lineTo x="8743" y="481"/>
                <wp:lineTo x="1800" y="5288"/>
                <wp:lineTo x="1800" y="8172"/>
                <wp:lineTo x="0" y="12018"/>
                <wp:lineTo x="0" y="13460"/>
                <wp:lineTo x="6686" y="15864"/>
                <wp:lineTo x="6686" y="21151"/>
                <wp:lineTo x="8229" y="21151"/>
                <wp:lineTo x="8486" y="20671"/>
                <wp:lineTo x="9514" y="15864"/>
                <wp:lineTo x="14400" y="8172"/>
                <wp:lineTo x="21343" y="5769"/>
                <wp:lineTo x="21343" y="1923"/>
                <wp:lineTo x="14400" y="0"/>
                <wp:lineTo x="13114" y="0"/>
              </wp:wrapPolygon>
            </wp:wrapTight>
            <wp:docPr id="524263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00200" cy="8559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F21DE7" w14:textId="42427028" w:rsidR="004843AA" w:rsidRDefault="004843AA" w:rsidP="001672C5">
      <w:pPr>
        <w:ind w:left="180"/>
        <w:jc w:val="both"/>
        <w:rPr>
          <w:rFonts w:ascii="Tahoma" w:hAnsi="Tahoma" w:cs="Tahoma"/>
          <w:color w:val="222222"/>
          <w:sz w:val="25"/>
          <w:szCs w:val="25"/>
          <w:lang w:eastAsia="en-US"/>
        </w:rPr>
      </w:pPr>
    </w:p>
    <w:p w14:paraId="2021975D" w14:textId="5C51E4C6" w:rsidR="004843AA" w:rsidRDefault="00785D5E" w:rsidP="001672C5">
      <w:pPr>
        <w:ind w:left="180"/>
        <w:jc w:val="both"/>
        <w:rPr>
          <w:rFonts w:ascii="Tahoma" w:hAnsi="Tahoma" w:cs="Tahoma"/>
          <w:color w:val="222222"/>
          <w:sz w:val="25"/>
          <w:szCs w:val="25"/>
          <w:lang w:eastAsia="en-US"/>
        </w:rPr>
      </w:pPr>
      <w:r w:rsidRPr="00141B71">
        <w:rPr>
          <w:rFonts w:ascii="Tahoma" w:hAnsi="Tahoma" w:cs="Tahoma"/>
          <w:noProof/>
          <w:color w:val="1F1F1F"/>
          <w:sz w:val="24"/>
          <w:szCs w:val="24"/>
        </w:rPr>
        <mc:AlternateContent>
          <mc:Choice Requires="wps">
            <w:drawing>
              <wp:anchor distT="45720" distB="45720" distL="114300" distR="114300" simplePos="0" relativeHeight="251659264" behindDoc="0" locked="0" layoutInCell="1" allowOverlap="1" wp14:anchorId="68751E49" wp14:editId="64DA39A3">
                <wp:simplePos x="0" y="0"/>
                <wp:positionH relativeFrom="margin">
                  <wp:posOffset>-185420</wp:posOffset>
                </wp:positionH>
                <wp:positionV relativeFrom="paragraph">
                  <wp:posOffset>115570</wp:posOffset>
                </wp:positionV>
                <wp:extent cx="2432050" cy="527050"/>
                <wp:effectExtent l="0" t="0" r="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2050" cy="527050"/>
                        </a:xfrm>
                        <a:prstGeom prst="rect">
                          <a:avLst/>
                        </a:prstGeom>
                        <a:noFill/>
                        <a:ln w="9525">
                          <a:noFill/>
                          <a:miter lim="800000"/>
                          <a:headEnd/>
                          <a:tailEnd/>
                        </a:ln>
                      </wps:spPr>
                      <wps:txbx>
                        <w:txbxContent>
                          <w:p w14:paraId="2554B31C" w14:textId="447060FF" w:rsidR="00141B71" w:rsidRPr="00DC69B0" w:rsidRDefault="00141B71" w:rsidP="00141B71">
                            <w:pPr>
                              <w:shd w:val="clear" w:color="auto" w:fill="FFFFFF"/>
                              <w:ind w:left="180"/>
                              <w:rPr>
                                <w:rFonts w:ascii="Tahoma" w:hAnsi="Tahoma" w:cs="Tahoma"/>
                                <w:color w:val="1F1F1F"/>
                                <w:sz w:val="24"/>
                                <w:szCs w:val="24"/>
                              </w:rPr>
                            </w:pPr>
                            <w:r>
                              <w:rPr>
                                <w:rFonts w:ascii="Tahoma" w:hAnsi="Tahoma" w:cs="Tahoma"/>
                                <w:color w:val="1F1F1F"/>
                                <w:sz w:val="24"/>
                                <w:szCs w:val="24"/>
                              </w:rPr>
                              <w:t xml:space="preserve">   </w:t>
                            </w:r>
                            <w:r w:rsidRPr="00DC69B0">
                              <w:rPr>
                                <w:rFonts w:ascii="Tahoma" w:hAnsi="Tahoma" w:cs="Tahoma"/>
                                <w:color w:val="1F1F1F"/>
                                <w:sz w:val="24"/>
                                <w:szCs w:val="24"/>
                              </w:rPr>
                              <w:t>No: KGP/Estt/2025/</w:t>
                            </w:r>
                            <w:r w:rsidR="0044324F">
                              <w:rPr>
                                <w:rFonts w:ascii="Tahoma" w:hAnsi="Tahoma" w:cs="Tahoma"/>
                                <w:color w:val="1F1F1F"/>
                                <w:sz w:val="24"/>
                                <w:szCs w:val="24"/>
                              </w:rPr>
                              <w:t>1575</w:t>
                            </w:r>
                            <w:r w:rsidRPr="00DC69B0">
                              <w:rPr>
                                <w:rFonts w:ascii="Tahoma" w:hAnsi="Tahoma" w:cs="Tahoma"/>
                                <w:color w:val="1F1F1F"/>
                                <w:sz w:val="24"/>
                                <w:szCs w:val="24"/>
                              </w:rPr>
                              <w:t xml:space="preserve">                                                            </w:t>
                            </w:r>
                          </w:p>
                          <w:p w14:paraId="3D680107" w14:textId="66B3CFA3" w:rsidR="00141B71" w:rsidRPr="00DC69B0" w:rsidRDefault="00141B71" w:rsidP="00141B71">
                            <w:pPr>
                              <w:shd w:val="clear" w:color="auto" w:fill="FFFFFF"/>
                              <w:ind w:left="180"/>
                              <w:rPr>
                                <w:rFonts w:ascii="Tahoma" w:hAnsi="Tahoma" w:cs="Tahoma"/>
                                <w:color w:val="1F1F1F"/>
                                <w:sz w:val="24"/>
                                <w:szCs w:val="24"/>
                              </w:rPr>
                            </w:pPr>
                            <w:r w:rsidRPr="00DC69B0">
                              <w:rPr>
                                <w:rFonts w:ascii="Tahoma" w:hAnsi="Tahoma" w:cs="Tahoma"/>
                                <w:color w:val="1F1F1F"/>
                                <w:sz w:val="24"/>
                                <w:szCs w:val="24"/>
                              </w:rPr>
                              <w:t xml:space="preserve">   Dated: </w:t>
                            </w:r>
                            <w:r w:rsidR="00F56282">
                              <w:rPr>
                                <w:rFonts w:ascii="Tahoma" w:hAnsi="Tahoma" w:cs="Tahoma"/>
                                <w:color w:val="1F1F1F"/>
                                <w:sz w:val="24"/>
                                <w:szCs w:val="24"/>
                              </w:rPr>
                              <w:t>11</w:t>
                            </w:r>
                            <w:r w:rsidRPr="00DC69B0">
                              <w:rPr>
                                <w:rFonts w:ascii="Tahoma" w:hAnsi="Tahoma" w:cs="Tahoma"/>
                                <w:color w:val="1F1F1F"/>
                                <w:sz w:val="24"/>
                                <w:szCs w:val="24"/>
                              </w:rPr>
                              <w:t xml:space="preserve">-11-2025      </w:t>
                            </w:r>
                          </w:p>
                          <w:p w14:paraId="4F10B034" w14:textId="4C2FC917" w:rsidR="00141B71" w:rsidRDefault="00141B7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751E49" id="_x0000_t202" coordsize="21600,21600" o:spt="202" path="m,l,21600r21600,l21600,xe">
                <v:stroke joinstyle="miter"/>
                <v:path gradientshapeok="t" o:connecttype="rect"/>
              </v:shapetype>
              <v:shape id="Text Box 2" o:spid="_x0000_s1026" type="#_x0000_t202" style="position:absolute;left:0;text-align:left;margin-left:-14.6pt;margin-top:9.1pt;width:191.5pt;height:41.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" filled="f" stroked="f">
                <v:textbox>
                  <w:txbxContent>
                    <w:p w14:paraId="2554B31C" w14:textId="447060FF" w:rsidR="00141B71" w:rsidRPr="00DC69B0" w:rsidRDefault="00141B71" w:rsidP="00141B71">
                      <w:pPr>
                        <w:shd w:val="clear" w:color="auto" w:fill="FFFFFF"/>
                        <w:ind w:left="180"/>
                        <w:rPr>
                          <w:rFonts w:ascii="Tahoma" w:hAnsi="Tahoma" w:cs="Tahoma"/>
                          <w:color w:val="1F1F1F"/>
                          <w:sz w:val="24"/>
                          <w:szCs w:val="24"/>
                        </w:rPr>
                      </w:pPr>
                      <w:r>
                        <w:rPr>
                          <w:rFonts w:ascii="Tahoma" w:hAnsi="Tahoma" w:cs="Tahoma"/>
                          <w:color w:val="1F1F1F"/>
                          <w:sz w:val="24"/>
                          <w:szCs w:val="24"/>
                        </w:rPr>
                        <w:t xml:space="preserve">   </w:t>
                      </w:r>
                      <w:r w:rsidRPr="00DC69B0">
                        <w:rPr>
                          <w:rFonts w:ascii="Tahoma" w:hAnsi="Tahoma" w:cs="Tahoma"/>
                          <w:color w:val="1F1F1F"/>
                          <w:sz w:val="24"/>
                          <w:szCs w:val="24"/>
                        </w:rPr>
                        <w:t>No: KGP/Estt/2025/</w:t>
                      </w:r>
                      <w:r w:rsidR="0044324F">
                        <w:rPr>
                          <w:rFonts w:ascii="Tahoma" w:hAnsi="Tahoma" w:cs="Tahoma"/>
                          <w:color w:val="1F1F1F"/>
                          <w:sz w:val="24"/>
                          <w:szCs w:val="24"/>
                        </w:rPr>
                        <w:t>1575</w:t>
                      </w:r>
                      <w:r w:rsidRPr="00DC69B0">
                        <w:rPr>
                          <w:rFonts w:ascii="Tahoma" w:hAnsi="Tahoma" w:cs="Tahoma"/>
                          <w:color w:val="1F1F1F"/>
                          <w:sz w:val="24"/>
                          <w:szCs w:val="24"/>
                        </w:rPr>
                        <w:t xml:space="preserve">                                                            </w:t>
                      </w:r>
                    </w:p>
                    <w:p w14:paraId="3D680107" w14:textId="66B3CFA3" w:rsidR="00141B71" w:rsidRPr="00DC69B0" w:rsidRDefault="00141B71" w:rsidP="00141B71">
                      <w:pPr>
                        <w:shd w:val="clear" w:color="auto" w:fill="FFFFFF"/>
                        <w:ind w:left="180"/>
                        <w:rPr>
                          <w:rFonts w:ascii="Tahoma" w:hAnsi="Tahoma" w:cs="Tahoma"/>
                          <w:color w:val="1F1F1F"/>
                          <w:sz w:val="24"/>
                          <w:szCs w:val="24"/>
                        </w:rPr>
                      </w:pPr>
                      <w:r w:rsidRPr="00DC69B0">
                        <w:rPr>
                          <w:rFonts w:ascii="Tahoma" w:hAnsi="Tahoma" w:cs="Tahoma"/>
                          <w:color w:val="1F1F1F"/>
                          <w:sz w:val="24"/>
                          <w:szCs w:val="24"/>
                        </w:rPr>
                        <w:t xml:space="preserve">   Dated: </w:t>
                      </w:r>
                      <w:r w:rsidR="00F56282">
                        <w:rPr>
                          <w:rFonts w:ascii="Tahoma" w:hAnsi="Tahoma" w:cs="Tahoma"/>
                          <w:color w:val="1F1F1F"/>
                          <w:sz w:val="24"/>
                          <w:szCs w:val="24"/>
                        </w:rPr>
                        <w:t>11</w:t>
                      </w:r>
                      <w:r w:rsidRPr="00DC69B0">
                        <w:rPr>
                          <w:rFonts w:ascii="Tahoma" w:hAnsi="Tahoma" w:cs="Tahoma"/>
                          <w:color w:val="1F1F1F"/>
                          <w:sz w:val="24"/>
                          <w:szCs w:val="24"/>
                        </w:rPr>
                        <w:t xml:space="preserve">-11-2025      </w:t>
                      </w:r>
                    </w:p>
                    <w:p w14:paraId="4F10B034" w14:textId="4C2FC917" w:rsidR="00141B71" w:rsidRDefault="00141B71"/>
                  </w:txbxContent>
                </v:textbox>
                <w10:wrap type="square" anchorx="margin"/>
              </v:shape>
            </w:pict>
          </mc:Fallback>
        </mc:AlternateContent>
      </w:r>
    </w:p>
    <w:p w14:paraId="3C469DD9" w14:textId="0A09C2FA" w:rsidR="004843AA" w:rsidRPr="004843AA" w:rsidRDefault="004843AA" w:rsidP="001672C5">
      <w:pPr>
        <w:ind w:left="180"/>
        <w:jc w:val="both"/>
        <w:rPr>
          <w:rFonts w:ascii="Tahoma" w:hAnsi="Tahoma" w:cs="Tahoma"/>
          <w:color w:val="222222"/>
          <w:sz w:val="25"/>
          <w:szCs w:val="25"/>
          <w:lang w:eastAsia="en-US"/>
        </w:rPr>
      </w:pPr>
    </w:p>
    <w:p w14:paraId="0C6B7415" w14:textId="0B4B2187" w:rsidR="004B0EA2" w:rsidRDefault="00D72DDA" w:rsidP="001672C5">
      <w:pPr>
        <w:shd w:val="clear" w:color="auto" w:fill="FFFFFF"/>
        <w:ind w:left="180"/>
        <w:rPr>
          <w:rFonts w:ascii="Tahoma" w:hAnsi="Tahoma" w:cs="Tahoma"/>
          <w:color w:val="1F1F1F"/>
          <w:sz w:val="24"/>
          <w:szCs w:val="24"/>
        </w:rPr>
      </w:pPr>
      <w:r w:rsidRPr="00177C38">
        <w:rPr>
          <w:rFonts w:ascii="Tahoma" w:hAnsi="Tahoma" w:cs="Tahoma"/>
          <w:color w:val="222222"/>
          <w:sz w:val="25"/>
          <w:szCs w:val="25"/>
          <w:lang w:val="en-US" w:eastAsia="en-US"/>
        </w:rPr>
        <w:t xml:space="preserve">   </w:t>
      </w:r>
      <w:r w:rsidR="00E52074" w:rsidRPr="00177C38">
        <w:rPr>
          <w:rFonts w:ascii="Tahoma" w:hAnsi="Tahoma" w:cs="Tahoma"/>
          <w:color w:val="222222"/>
          <w:sz w:val="25"/>
          <w:szCs w:val="25"/>
          <w:lang w:val="en-US" w:eastAsia="en-US"/>
        </w:rPr>
        <w:t xml:space="preserve">  </w:t>
      </w:r>
    </w:p>
    <w:p w14:paraId="7750BE24" w14:textId="325888DA" w:rsidR="00766784" w:rsidRPr="00177C38" w:rsidRDefault="00141B71" w:rsidP="00141B71">
      <w:pPr>
        <w:shd w:val="clear" w:color="auto" w:fill="FFFFFF"/>
        <w:ind w:left="180"/>
        <w:jc w:val="center"/>
        <w:rPr>
          <w:rFonts w:ascii="Tahoma" w:hAnsi="Tahoma" w:cs="Tahoma"/>
          <w:b/>
          <w:bCs/>
          <w:color w:val="1F1F1F"/>
        </w:rPr>
      </w:pPr>
      <w:r>
        <w:rPr>
          <w:rFonts w:ascii="Tahoma" w:hAnsi="Tahoma" w:cs="Tahoma"/>
          <w:b/>
          <w:bCs/>
          <w:color w:val="1F1F1F"/>
        </w:rPr>
        <w:t xml:space="preserve">    </w:t>
      </w:r>
      <w:r w:rsidR="00785D5E">
        <w:rPr>
          <w:rFonts w:ascii="Tahoma" w:hAnsi="Tahoma" w:cs="Tahoma"/>
          <w:b/>
          <w:bCs/>
          <w:color w:val="1F1F1F"/>
        </w:rPr>
        <w:t xml:space="preserve">    </w:t>
      </w:r>
      <w:r w:rsidR="00D72DDA" w:rsidRPr="00177C38">
        <w:rPr>
          <w:rFonts w:ascii="Tahoma" w:hAnsi="Tahoma" w:cs="Tahoma"/>
          <w:b/>
          <w:bCs/>
          <w:color w:val="1F1F1F"/>
        </w:rPr>
        <w:t>Dr. Shafquat</w:t>
      </w:r>
      <w:r w:rsidR="00721541" w:rsidRPr="00177C38">
        <w:rPr>
          <w:rFonts w:ascii="Tahoma" w:hAnsi="Tahoma" w:cs="Tahoma"/>
          <w:b/>
          <w:bCs/>
          <w:color w:val="1F1F1F"/>
        </w:rPr>
        <w:t xml:space="preserve"> Ara</w:t>
      </w:r>
    </w:p>
    <w:p w14:paraId="6F9B73AB" w14:textId="23EB2925" w:rsidR="00766784" w:rsidRPr="00DC69B0" w:rsidRDefault="00141B71" w:rsidP="00141B71">
      <w:pPr>
        <w:shd w:val="clear" w:color="auto" w:fill="FFFFFF"/>
        <w:ind w:left="180"/>
        <w:jc w:val="center"/>
        <w:rPr>
          <w:rFonts w:ascii="Tahoma" w:hAnsi="Tahoma" w:cs="Tahoma"/>
          <w:color w:val="1F1F1F"/>
          <w:sz w:val="24"/>
          <w:szCs w:val="24"/>
        </w:rPr>
      </w:pPr>
      <w:r>
        <w:rPr>
          <w:rFonts w:ascii="Tahoma" w:hAnsi="Tahoma" w:cs="Tahoma"/>
          <w:color w:val="1F1F1F"/>
          <w:sz w:val="24"/>
          <w:szCs w:val="24"/>
        </w:rPr>
        <w:t xml:space="preserve">    </w:t>
      </w:r>
      <w:r w:rsidR="00785D5E">
        <w:rPr>
          <w:rFonts w:ascii="Tahoma" w:hAnsi="Tahoma" w:cs="Tahoma"/>
          <w:color w:val="1F1F1F"/>
          <w:sz w:val="24"/>
          <w:szCs w:val="24"/>
        </w:rPr>
        <w:t xml:space="preserve">                                      </w:t>
      </w:r>
      <w:r w:rsidR="00766784" w:rsidRPr="00DC69B0">
        <w:rPr>
          <w:rFonts w:ascii="Tahoma" w:hAnsi="Tahoma" w:cs="Tahoma"/>
          <w:color w:val="1F1F1F"/>
          <w:sz w:val="24"/>
          <w:szCs w:val="24"/>
        </w:rPr>
        <w:t>Principal</w:t>
      </w:r>
    </w:p>
    <w:p w14:paraId="6FC146E4" w14:textId="36485894" w:rsidR="00177C38" w:rsidRPr="00DC69B0" w:rsidRDefault="00141B71" w:rsidP="00141B71">
      <w:pPr>
        <w:shd w:val="clear" w:color="auto" w:fill="FFFFFF"/>
        <w:ind w:left="180"/>
        <w:jc w:val="center"/>
        <w:rPr>
          <w:rFonts w:ascii="Tahoma" w:hAnsi="Tahoma" w:cs="Tahoma"/>
          <w:color w:val="1F1F1F"/>
          <w:sz w:val="24"/>
          <w:szCs w:val="24"/>
        </w:rPr>
      </w:pPr>
      <w:r>
        <w:rPr>
          <w:rFonts w:ascii="Tahoma" w:hAnsi="Tahoma" w:cs="Tahoma"/>
          <w:color w:val="1F1F1F"/>
          <w:sz w:val="24"/>
          <w:szCs w:val="24"/>
        </w:rPr>
        <w:t xml:space="preserve">        </w:t>
      </w:r>
      <w:r w:rsidR="00785D5E">
        <w:rPr>
          <w:rFonts w:ascii="Tahoma" w:hAnsi="Tahoma" w:cs="Tahoma"/>
          <w:color w:val="1F1F1F"/>
          <w:sz w:val="24"/>
          <w:szCs w:val="24"/>
        </w:rPr>
        <w:t xml:space="preserve">                                    </w:t>
      </w:r>
      <w:r>
        <w:rPr>
          <w:rFonts w:ascii="Tahoma" w:hAnsi="Tahoma" w:cs="Tahoma"/>
          <w:color w:val="1F1F1F"/>
          <w:sz w:val="24"/>
          <w:szCs w:val="24"/>
        </w:rPr>
        <w:t xml:space="preserve"> </w:t>
      </w:r>
      <w:r w:rsidR="00721541" w:rsidRPr="00DC69B0">
        <w:rPr>
          <w:rFonts w:ascii="Tahoma" w:hAnsi="Tahoma" w:cs="Tahoma"/>
          <w:color w:val="1F1F1F"/>
          <w:sz w:val="24"/>
          <w:szCs w:val="24"/>
        </w:rPr>
        <w:t>Kashmir Govt.Polytechnic College</w:t>
      </w:r>
    </w:p>
    <w:p w14:paraId="37882A66" w14:textId="1B31872B" w:rsidR="0094584F" w:rsidRPr="00F56282" w:rsidRDefault="00141B71" w:rsidP="00F56282">
      <w:pPr>
        <w:shd w:val="clear" w:color="auto" w:fill="FFFFFF"/>
        <w:ind w:left="180"/>
        <w:jc w:val="center"/>
        <w:rPr>
          <w:rFonts w:ascii="Tahoma" w:hAnsi="Tahoma" w:cs="Tahoma"/>
          <w:color w:val="1F1F1F"/>
          <w:sz w:val="24"/>
          <w:szCs w:val="24"/>
        </w:rPr>
      </w:pPr>
      <w:r>
        <w:rPr>
          <w:rFonts w:ascii="Tahoma" w:hAnsi="Tahoma" w:cs="Tahoma"/>
          <w:color w:val="1F1F1F"/>
          <w:sz w:val="24"/>
          <w:szCs w:val="24"/>
        </w:rPr>
        <w:t xml:space="preserve">                                          </w:t>
      </w:r>
      <w:r w:rsidR="00721541" w:rsidRPr="00DC69B0">
        <w:rPr>
          <w:rFonts w:ascii="Tahoma" w:hAnsi="Tahoma" w:cs="Tahoma"/>
          <w:color w:val="1F1F1F"/>
          <w:sz w:val="24"/>
          <w:szCs w:val="24"/>
        </w:rPr>
        <w:t>Srinaga</w:t>
      </w:r>
      <w:r w:rsidR="004C3AF6" w:rsidRPr="00DC69B0">
        <w:rPr>
          <w:rFonts w:ascii="Tahoma" w:hAnsi="Tahoma" w:cs="Tahoma"/>
          <w:color w:val="1F1F1F"/>
          <w:sz w:val="24"/>
          <w:szCs w:val="24"/>
        </w:rPr>
        <w:t>r</w:t>
      </w:r>
    </w:p>
    <w:p w14:paraId="327AD1DB" w14:textId="77777777" w:rsidR="00E02DD3" w:rsidRDefault="00E02DD3" w:rsidP="00141B71">
      <w:pPr>
        <w:ind w:left="180"/>
        <w:jc w:val="both"/>
        <w:rPr>
          <w:rFonts w:ascii="Tahoma" w:hAnsi="Tahoma" w:cs="Tahoma"/>
          <w:b/>
          <w:bCs/>
          <w:color w:val="222222"/>
          <w:sz w:val="25"/>
          <w:szCs w:val="25"/>
          <w:lang w:eastAsia="en-US"/>
        </w:rPr>
      </w:pPr>
    </w:p>
    <w:p w14:paraId="6AEB4257" w14:textId="166182F9" w:rsidR="00141B71" w:rsidRPr="00141B71" w:rsidRDefault="00141B71" w:rsidP="00141B71">
      <w:pPr>
        <w:ind w:left="180"/>
        <w:jc w:val="both"/>
        <w:rPr>
          <w:rFonts w:ascii="Tahoma" w:hAnsi="Tahoma" w:cs="Tahoma"/>
          <w:color w:val="222222"/>
          <w:sz w:val="25"/>
          <w:szCs w:val="25"/>
          <w:lang w:eastAsia="en-US"/>
        </w:rPr>
      </w:pPr>
      <w:r w:rsidRPr="00141B71">
        <w:rPr>
          <w:rFonts w:ascii="Tahoma" w:hAnsi="Tahoma" w:cs="Tahoma"/>
          <w:b/>
          <w:bCs/>
          <w:color w:val="222222"/>
          <w:sz w:val="25"/>
          <w:szCs w:val="25"/>
          <w:lang w:eastAsia="en-US"/>
        </w:rPr>
        <w:lastRenderedPageBreak/>
        <w:t>Copy to the:</w:t>
      </w:r>
    </w:p>
    <w:p w14:paraId="5E5CE7C8" w14:textId="433FD140" w:rsidR="00141B71" w:rsidRDefault="00141B71" w:rsidP="00141B71">
      <w:pPr>
        <w:ind w:left="180"/>
        <w:jc w:val="both"/>
        <w:rPr>
          <w:rFonts w:ascii="Tahoma" w:hAnsi="Tahoma" w:cs="Tahoma"/>
          <w:color w:val="222222"/>
          <w:sz w:val="25"/>
          <w:szCs w:val="25"/>
          <w:lang w:eastAsia="en-US"/>
        </w:rPr>
      </w:pPr>
      <w:r>
        <w:rPr>
          <w:rFonts w:ascii="Tahoma" w:hAnsi="Tahoma" w:cs="Tahoma"/>
          <w:color w:val="222222"/>
          <w:sz w:val="25"/>
          <w:szCs w:val="25"/>
          <w:lang w:eastAsia="en-US"/>
        </w:rPr>
        <w:t>1.All the Concerned Officers for information and Compliance.</w:t>
      </w:r>
    </w:p>
    <w:p w14:paraId="58C0F368" w14:textId="77777777" w:rsidR="00282EDF" w:rsidRPr="00282EDF" w:rsidRDefault="00282EDF" w:rsidP="001672C5">
      <w:pPr>
        <w:spacing w:line="276" w:lineRule="auto"/>
        <w:ind w:left="180"/>
        <w:jc w:val="both"/>
        <w:rPr>
          <w:rFonts w:ascii="Tahoma" w:hAnsi="Tahoma" w:cs="Tahoma"/>
          <w:color w:val="1F1F1F"/>
          <w:sz w:val="24"/>
          <w:szCs w:val="24"/>
        </w:rPr>
      </w:pPr>
    </w:p>
    <w:p w14:paraId="54EA7B93" w14:textId="646539D0" w:rsidR="00D72DDA" w:rsidRPr="00721541" w:rsidRDefault="00D72DDA" w:rsidP="001672C5">
      <w:pPr>
        <w:shd w:val="clear" w:color="auto" w:fill="FFFFFF"/>
        <w:ind w:left="180"/>
        <w:jc w:val="both"/>
        <w:rPr>
          <w:rFonts w:ascii="Tahoma" w:hAnsi="Tahoma" w:cs="Tahoma"/>
          <w:color w:val="222222"/>
          <w:lang w:val="en-US" w:eastAsia="en-US"/>
        </w:rPr>
      </w:pPr>
    </w:p>
    <w:p w14:paraId="17222DC3" w14:textId="782B9634" w:rsidR="00A80BE9" w:rsidRPr="00721541" w:rsidRDefault="00A80BE9" w:rsidP="001672C5">
      <w:pPr>
        <w:shd w:val="clear" w:color="auto" w:fill="FFFFFF"/>
        <w:ind w:left="180"/>
        <w:jc w:val="both"/>
        <w:rPr>
          <w:rFonts w:ascii="Tahoma" w:hAnsi="Tahoma" w:cs="Tahoma"/>
          <w:color w:val="222222"/>
          <w:lang w:val="en-US" w:eastAsia="en-US"/>
        </w:rPr>
      </w:pPr>
    </w:p>
    <w:p w14:paraId="1CED1811" w14:textId="4EC0F46E" w:rsidR="00766784" w:rsidRPr="00721541" w:rsidRDefault="00766784" w:rsidP="001672C5">
      <w:pPr>
        <w:shd w:val="clear" w:color="auto" w:fill="FFFFFF"/>
        <w:spacing w:before="100" w:beforeAutospacing="1"/>
        <w:ind w:left="180"/>
        <w:rPr>
          <w:rFonts w:ascii="Tahoma" w:hAnsi="Tahoma" w:cs="Tahoma"/>
          <w:color w:val="222222"/>
          <w:lang w:val="en-US" w:eastAsia="en-US"/>
        </w:rPr>
      </w:pPr>
    </w:p>
    <w:p w14:paraId="5B6DF8E6" w14:textId="24F280B3" w:rsidR="00766784" w:rsidRDefault="00766784" w:rsidP="001672C5">
      <w:pPr>
        <w:shd w:val="clear" w:color="auto" w:fill="FFFFFF"/>
        <w:spacing w:before="100" w:beforeAutospacing="1"/>
        <w:ind w:left="180"/>
        <w:rPr>
          <w:rFonts w:ascii="Tahoma" w:hAnsi="Tahoma" w:cs="Tahoma"/>
          <w:color w:val="222222"/>
          <w:sz w:val="24"/>
          <w:szCs w:val="24"/>
          <w:lang w:val="en-US" w:eastAsia="en-US"/>
        </w:rPr>
      </w:pPr>
    </w:p>
    <w:p w14:paraId="06401126" w14:textId="62DE822B" w:rsidR="00766784" w:rsidRDefault="00766784" w:rsidP="001672C5">
      <w:pPr>
        <w:shd w:val="clear" w:color="auto" w:fill="FFFFFF"/>
        <w:spacing w:before="100" w:beforeAutospacing="1"/>
        <w:ind w:left="180"/>
        <w:rPr>
          <w:rFonts w:ascii="Tahoma" w:hAnsi="Tahoma" w:cs="Tahoma"/>
          <w:color w:val="222222"/>
          <w:sz w:val="24"/>
          <w:szCs w:val="24"/>
          <w:lang w:val="en-US" w:eastAsia="en-US"/>
        </w:rPr>
      </w:pPr>
    </w:p>
    <w:p w14:paraId="0D34A1A3" w14:textId="3729A0EA" w:rsidR="00766784" w:rsidRDefault="00766784" w:rsidP="001672C5">
      <w:pPr>
        <w:shd w:val="clear" w:color="auto" w:fill="FFFFFF"/>
        <w:spacing w:before="100" w:beforeAutospacing="1" w:after="100" w:afterAutospacing="1" w:line="360" w:lineRule="auto"/>
        <w:ind w:left="180"/>
        <w:rPr>
          <w:rFonts w:ascii="Tahoma" w:hAnsi="Tahoma" w:cs="Tahoma"/>
          <w:color w:val="222222"/>
          <w:sz w:val="24"/>
          <w:szCs w:val="24"/>
          <w:lang w:val="en-US" w:eastAsia="en-US"/>
        </w:rPr>
      </w:pPr>
    </w:p>
    <w:p w14:paraId="03B0D835" w14:textId="0C687E94" w:rsidR="004D7A7B" w:rsidRPr="00766784" w:rsidRDefault="004D7A7B" w:rsidP="00927DD1">
      <w:pPr>
        <w:rPr>
          <w:rFonts w:ascii="Tahoma" w:hAnsi="Tahoma" w:cs="Tahoma"/>
          <w:sz w:val="24"/>
          <w:szCs w:val="24"/>
        </w:rPr>
      </w:pPr>
    </w:p>
    <w:sectPr w:rsidR="004D7A7B" w:rsidRPr="00766784" w:rsidSect="0089580C">
      <w:headerReference w:type="default" r:id="rId8"/>
      <w:pgSz w:w="11906" w:h="16838"/>
      <w:pgMar w:top="720" w:right="836" w:bottom="8" w:left="851"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11DFA" w14:textId="77777777" w:rsidR="0082592B" w:rsidRDefault="0082592B">
      <w:r>
        <w:separator/>
      </w:r>
    </w:p>
  </w:endnote>
  <w:endnote w:type="continuationSeparator" w:id="0">
    <w:p w14:paraId="38EA38C4" w14:textId="77777777" w:rsidR="0082592B" w:rsidRDefault="008259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21FB9" w14:textId="77777777" w:rsidR="0082592B" w:rsidRDefault="0082592B">
      <w:r>
        <w:separator/>
      </w:r>
    </w:p>
  </w:footnote>
  <w:footnote w:type="continuationSeparator" w:id="0">
    <w:p w14:paraId="0A0F1FDC" w14:textId="77777777" w:rsidR="0082592B" w:rsidRDefault="008259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1D156" w14:textId="0BE3F71C" w:rsidR="00C160EC" w:rsidRDefault="004C3AF6" w:rsidP="00C160EC">
    <w:pPr>
      <w:ind w:left="720" w:hanging="436"/>
      <w:contextualSpacing/>
      <w:jc w:val="center"/>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43FFB112" wp14:editId="51093E1C">
          <wp:simplePos x="0" y="0"/>
          <wp:positionH relativeFrom="column">
            <wp:posOffset>-196215</wp:posOffset>
          </wp:positionH>
          <wp:positionV relativeFrom="page">
            <wp:posOffset>212090</wp:posOffset>
          </wp:positionV>
          <wp:extent cx="723900" cy="701040"/>
          <wp:effectExtent l="0" t="0" r="0" b="3810"/>
          <wp:wrapTight wrapText="bothSides">
            <wp:wrapPolygon edited="0">
              <wp:start x="0" y="0"/>
              <wp:lineTo x="0" y="21130"/>
              <wp:lineTo x="21032" y="21130"/>
              <wp:lineTo x="21032" y="0"/>
              <wp:lineTo x="0" y="0"/>
            </wp:wrapPolygon>
          </wp:wrapTight>
          <wp:docPr id="1539742091" name="Picture 1539742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23900" cy="701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F18286" w14:textId="3666791F" w:rsidR="00C160EC" w:rsidRPr="00461DF9" w:rsidRDefault="00C160EC" w:rsidP="00C160EC">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004C3AF6">
      <w:rPr>
        <w:rFonts w:ascii="Algerian" w:eastAsia="Calibri" w:hAnsi="Algerian"/>
        <w:b/>
        <w:bCs/>
        <w:sz w:val="28"/>
        <w:szCs w:val="28"/>
      </w:rPr>
      <w:t xml:space="preserve">  </w:t>
    </w:r>
    <w:r w:rsidRPr="00461DF9">
      <w:rPr>
        <w:rFonts w:ascii="Algerian" w:eastAsia="Calibri" w:hAnsi="Algerian"/>
        <w:b/>
        <w:bCs/>
        <w:sz w:val="28"/>
        <w:szCs w:val="28"/>
      </w:rPr>
      <w:t>OFFICE OF THE PRINCIPAL,</w:t>
    </w:r>
  </w:p>
  <w:p w14:paraId="45293BED" w14:textId="77777777" w:rsidR="00C160EC" w:rsidRPr="00461DF9" w:rsidRDefault="00C160EC" w:rsidP="00C160EC">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59ECC67E" w14:textId="4BC96580" w:rsidR="00C160EC" w:rsidRDefault="00C160EC" w:rsidP="00C160EC">
    <w:pPr>
      <w:contextualSpacing/>
      <w:rPr>
        <w:sz w:val="20"/>
        <w:szCs w:val="20"/>
      </w:rPr>
    </w:pPr>
    <w:r>
      <w:t xml:space="preserve">                     </w:t>
    </w:r>
    <w:hyperlink r:id="rId2" w:history="1">
      <w:r w:rsidR="004C3AF6" w:rsidRPr="00AE30C6">
        <w:rPr>
          <w:rStyle w:val="Hyperlink"/>
          <w:rFonts w:ascii="Century Gothic" w:hAnsi="Century Gothic" w:cs="Calibri"/>
          <w:sz w:val="20"/>
          <w:szCs w:val="20"/>
        </w:rPr>
        <w:t>https://www.kgpsrinagar.edu.in.</w:t>
      </w:r>
    </w:hyperlink>
  </w:p>
  <w:p w14:paraId="6B87AFFB" w14:textId="7B42A734" w:rsidR="00C160EC" w:rsidRDefault="00C160EC" w:rsidP="00C160EC">
    <w:pPr>
      <w:contextualSpacing/>
      <w:rPr>
        <w:sz w:val="20"/>
        <w:szCs w:val="20"/>
      </w:rPr>
    </w:pPr>
    <w:r>
      <w:rPr>
        <w:sz w:val="20"/>
        <w:szCs w:val="20"/>
      </w:rPr>
      <w:t xml:space="preserve">                       Email: </w:t>
    </w:r>
    <w:r w:rsidR="004A1DFA">
      <w:t>kgp-srinagar@jk.gov.in</w:t>
    </w:r>
  </w:p>
  <w:p w14:paraId="3B73CCB8" w14:textId="73EFFA4B" w:rsidR="0044478E" w:rsidRDefault="00E21D97"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07820CA"/>
    <w:multiLevelType w:val="multilevel"/>
    <w:tmpl w:val="2DA8D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1425FF9"/>
    <w:multiLevelType w:val="multilevel"/>
    <w:tmpl w:val="54D29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B35A61"/>
    <w:multiLevelType w:val="multilevel"/>
    <w:tmpl w:val="2276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DF44F8"/>
    <w:multiLevelType w:val="multilevel"/>
    <w:tmpl w:val="487C5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9E156A"/>
    <w:multiLevelType w:val="multilevel"/>
    <w:tmpl w:val="4D9EF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7F3024"/>
    <w:multiLevelType w:val="multilevel"/>
    <w:tmpl w:val="243EA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052F74"/>
    <w:multiLevelType w:val="multilevel"/>
    <w:tmpl w:val="6C7A2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135D84"/>
    <w:multiLevelType w:val="multilevel"/>
    <w:tmpl w:val="B496919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9"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9904F4"/>
    <w:multiLevelType w:val="multilevel"/>
    <w:tmpl w:val="5EE2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2"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24" w15:restartNumberingAfterBreak="0">
    <w:nsid w:val="48052C59"/>
    <w:multiLevelType w:val="hybridMultilevel"/>
    <w:tmpl w:val="8D4055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7" w15:restartNumberingAfterBreak="0">
    <w:nsid w:val="5A8D24BC"/>
    <w:multiLevelType w:val="multilevel"/>
    <w:tmpl w:val="DDEE9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197EE2"/>
    <w:multiLevelType w:val="hybridMultilevel"/>
    <w:tmpl w:val="95F8E198"/>
    <w:lvl w:ilvl="0" w:tplc="0308A9E2">
      <w:start w:val="1"/>
      <w:numFmt w:val="decimal"/>
      <w:lvlText w:val="%1."/>
      <w:lvlJc w:val="left"/>
      <w:pPr>
        <w:ind w:left="180" w:hanging="360"/>
      </w:pPr>
      <w:rPr>
        <w:rFonts w:hint="default"/>
        <w:sz w:val="20"/>
        <w:szCs w:val="20"/>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29" w15:restartNumberingAfterBreak="0">
    <w:nsid w:val="75395EB7"/>
    <w:multiLevelType w:val="multilevel"/>
    <w:tmpl w:val="AE8A8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DF6BA3"/>
    <w:multiLevelType w:val="multilevel"/>
    <w:tmpl w:val="3724D7C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DDA6FCB"/>
    <w:multiLevelType w:val="hybridMultilevel"/>
    <w:tmpl w:val="0F9C1D96"/>
    <w:lvl w:ilvl="0" w:tplc="2EEA4204">
      <w:start w:val="1"/>
      <w:numFmt w:val="decimal"/>
      <w:lvlText w:val="%1."/>
      <w:lvlJc w:val="left"/>
      <w:pPr>
        <w:ind w:left="180" w:hanging="36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32" w15:restartNumberingAfterBreak="0">
    <w:nsid w:val="7F6F1B09"/>
    <w:multiLevelType w:val="hybridMultilevel"/>
    <w:tmpl w:val="A0E4CD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4525899">
    <w:abstractNumId w:val="9"/>
  </w:num>
  <w:num w:numId="2" w16cid:durableId="1846699622">
    <w:abstractNumId w:val="7"/>
  </w:num>
  <w:num w:numId="3" w16cid:durableId="1870533554">
    <w:abstractNumId w:val="6"/>
  </w:num>
  <w:num w:numId="4" w16cid:durableId="1655254226">
    <w:abstractNumId w:val="5"/>
  </w:num>
  <w:num w:numId="5" w16cid:durableId="654263087">
    <w:abstractNumId w:val="4"/>
  </w:num>
  <w:num w:numId="6" w16cid:durableId="589200475">
    <w:abstractNumId w:val="8"/>
  </w:num>
  <w:num w:numId="7" w16cid:durableId="1563901589">
    <w:abstractNumId w:val="3"/>
  </w:num>
  <w:num w:numId="8" w16cid:durableId="1169171007">
    <w:abstractNumId w:val="2"/>
  </w:num>
  <w:num w:numId="9" w16cid:durableId="4750674">
    <w:abstractNumId w:val="1"/>
  </w:num>
  <w:num w:numId="10" w16cid:durableId="2090540253">
    <w:abstractNumId w:val="0"/>
  </w:num>
  <w:num w:numId="11" w16cid:durableId="188300006">
    <w:abstractNumId w:val="19"/>
  </w:num>
  <w:num w:numId="12" w16cid:durableId="1126503266">
    <w:abstractNumId w:val="21"/>
  </w:num>
  <w:num w:numId="13" w16cid:durableId="2069718185">
    <w:abstractNumId w:val="18"/>
  </w:num>
  <w:num w:numId="14" w16cid:durableId="1846170654">
    <w:abstractNumId w:val="26"/>
  </w:num>
  <w:num w:numId="15" w16cid:durableId="826673644">
    <w:abstractNumId w:val="25"/>
  </w:num>
  <w:num w:numId="16" w16cid:durableId="521942954">
    <w:abstractNumId w:val="23"/>
  </w:num>
  <w:num w:numId="17" w16cid:durableId="2058047216">
    <w:abstractNumId w:val="22"/>
  </w:num>
  <w:num w:numId="18" w16cid:durableId="796219466">
    <w:abstractNumId w:val="28"/>
  </w:num>
  <w:num w:numId="19" w16cid:durableId="1070811334">
    <w:abstractNumId w:val="29"/>
  </w:num>
  <w:num w:numId="20" w16cid:durableId="1983775861">
    <w:abstractNumId w:val="32"/>
  </w:num>
  <w:num w:numId="21" w16cid:durableId="1819760578">
    <w:abstractNumId w:val="20"/>
  </w:num>
  <w:num w:numId="22" w16cid:durableId="1773283844">
    <w:abstractNumId w:val="17"/>
  </w:num>
  <w:num w:numId="23" w16cid:durableId="1946814047">
    <w:abstractNumId w:val="11"/>
  </w:num>
  <w:num w:numId="24" w16cid:durableId="914584749">
    <w:abstractNumId w:val="10"/>
  </w:num>
  <w:num w:numId="25" w16cid:durableId="740296967">
    <w:abstractNumId w:val="15"/>
  </w:num>
  <w:num w:numId="26" w16cid:durableId="625308856">
    <w:abstractNumId w:val="31"/>
  </w:num>
  <w:num w:numId="27" w16cid:durableId="415248292">
    <w:abstractNumId w:val="13"/>
  </w:num>
  <w:num w:numId="28" w16cid:durableId="1636251115">
    <w:abstractNumId w:val="14"/>
  </w:num>
  <w:num w:numId="29" w16cid:durableId="670765223">
    <w:abstractNumId w:val="27"/>
  </w:num>
  <w:num w:numId="30" w16cid:durableId="1230572676">
    <w:abstractNumId w:val="24"/>
  </w:num>
  <w:num w:numId="31" w16cid:durableId="2072341689">
    <w:abstractNumId w:val="30"/>
  </w:num>
  <w:num w:numId="32" w16cid:durableId="889076189">
    <w:abstractNumId w:val="12"/>
  </w:num>
  <w:num w:numId="33" w16cid:durableId="194564960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4271"/>
    <w:rsid w:val="00027404"/>
    <w:rsid w:val="00050A31"/>
    <w:rsid w:val="0006468E"/>
    <w:rsid w:val="0006637A"/>
    <w:rsid w:val="000716D2"/>
    <w:rsid w:val="00071AAB"/>
    <w:rsid w:val="00083591"/>
    <w:rsid w:val="00095495"/>
    <w:rsid w:val="000A2EB0"/>
    <w:rsid w:val="000B76C4"/>
    <w:rsid w:val="000C5610"/>
    <w:rsid w:val="000E6552"/>
    <w:rsid w:val="000F3A4F"/>
    <w:rsid w:val="000F59AC"/>
    <w:rsid w:val="00101443"/>
    <w:rsid w:val="001206F5"/>
    <w:rsid w:val="00123643"/>
    <w:rsid w:val="00132705"/>
    <w:rsid w:val="0013495F"/>
    <w:rsid w:val="001364FE"/>
    <w:rsid w:val="001368DD"/>
    <w:rsid w:val="00141B71"/>
    <w:rsid w:val="0014215A"/>
    <w:rsid w:val="0014412A"/>
    <w:rsid w:val="0014522F"/>
    <w:rsid w:val="00147DB3"/>
    <w:rsid w:val="001518A5"/>
    <w:rsid w:val="00160095"/>
    <w:rsid w:val="0016530D"/>
    <w:rsid w:val="001672C5"/>
    <w:rsid w:val="0017006B"/>
    <w:rsid w:val="00170095"/>
    <w:rsid w:val="00170E4F"/>
    <w:rsid w:val="0017396C"/>
    <w:rsid w:val="001743F4"/>
    <w:rsid w:val="00177C38"/>
    <w:rsid w:val="00187007"/>
    <w:rsid w:val="00187696"/>
    <w:rsid w:val="00187C33"/>
    <w:rsid w:val="001936B7"/>
    <w:rsid w:val="00196AB1"/>
    <w:rsid w:val="001A1ADF"/>
    <w:rsid w:val="001C45E5"/>
    <w:rsid w:val="001D6E3D"/>
    <w:rsid w:val="001E6DDF"/>
    <w:rsid w:val="001E7EC2"/>
    <w:rsid w:val="001F1320"/>
    <w:rsid w:val="001F703D"/>
    <w:rsid w:val="00201333"/>
    <w:rsid w:val="00205F32"/>
    <w:rsid w:val="0020678A"/>
    <w:rsid w:val="00210FA7"/>
    <w:rsid w:val="00212B02"/>
    <w:rsid w:val="00215347"/>
    <w:rsid w:val="00216417"/>
    <w:rsid w:val="0021762C"/>
    <w:rsid w:val="00220647"/>
    <w:rsid w:val="00242112"/>
    <w:rsid w:val="0026631D"/>
    <w:rsid w:val="00282EDF"/>
    <w:rsid w:val="002A3AB8"/>
    <w:rsid w:val="002A7114"/>
    <w:rsid w:val="002C1609"/>
    <w:rsid w:val="002C2F53"/>
    <w:rsid w:val="002C5607"/>
    <w:rsid w:val="00306867"/>
    <w:rsid w:val="00320992"/>
    <w:rsid w:val="0033518C"/>
    <w:rsid w:val="0033605D"/>
    <w:rsid w:val="00336D42"/>
    <w:rsid w:val="003437C2"/>
    <w:rsid w:val="0034644F"/>
    <w:rsid w:val="00362621"/>
    <w:rsid w:val="00371BD6"/>
    <w:rsid w:val="003756E0"/>
    <w:rsid w:val="00377186"/>
    <w:rsid w:val="00377397"/>
    <w:rsid w:val="003A1C03"/>
    <w:rsid w:val="003A7892"/>
    <w:rsid w:val="003C440A"/>
    <w:rsid w:val="003C4BF6"/>
    <w:rsid w:val="003F2BA9"/>
    <w:rsid w:val="003F5B25"/>
    <w:rsid w:val="00414627"/>
    <w:rsid w:val="0041710D"/>
    <w:rsid w:val="004200EE"/>
    <w:rsid w:val="00425D63"/>
    <w:rsid w:val="0043490D"/>
    <w:rsid w:val="0044324F"/>
    <w:rsid w:val="0044478E"/>
    <w:rsid w:val="00444AB5"/>
    <w:rsid w:val="00457729"/>
    <w:rsid w:val="0046104B"/>
    <w:rsid w:val="004643D8"/>
    <w:rsid w:val="00477816"/>
    <w:rsid w:val="004843AA"/>
    <w:rsid w:val="00497C24"/>
    <w:rsid w:val="004A1DFA"/>
    <w:rsid w:val="004B0EA2"/>
    <w:rsid w:val="004C3AF6"/>
    <w:rsid w:val="004C7BA5"/>
    <w:rsid w:val="004D79C9"/>
    <w:rsid w:val="004D7A7B"/>
    <w:rsid w:val="004E2BB9"/>
    <w:rsid w:val="004E57A8"/>
    <w:rsid w:val="004E7628"/>
    <w:rsid w:val="004F3334"/>
    <w:rsid w:val="004F48F2"/>
    <w:rsid w:val="004F6EC1"/>
    <w:rsid w:val="005149B1"/>
    <w:rsid w:val="005155A1"/>
    <w:rsid w:val="0052124F"/>
    <w:rsid w:val="00521976"/>
    <w:rsid w:val="00522BE9"/>
    <w:rsid w:val="005305B3"/>
    <w:rsid w:val="005367F4"/>
    <w:rsid w:val="00536819"/>
    <w:rsid w:val="005647F2"/>
    <w:rsid w:val="005662D1"/>
    <w:rsid w:val="005706F9"/>
    <w:rsid w:val="00573A09"/>
    <w:rsid w:val="005A4526"/>
    <w:rsid w:val="005A6289"/>
    <w:rsid w:val="005B1769"/>
    <w:rsid w:val="005B6603"/>
    <w:rsid w:val="005C1B16"/>
    <w:rsid w:val="005D5698"/>
    <w:rsid w:val="005E2DE9"/>
    <w:rsid w:val="005E53D0"/>
    <w:rsid w:val="005E64A1"/>
    <w:rsid w:val="005F19F0"/>
    <w:rsid w:val="005F461B"/>
    <w:rsid w:val="006002EB"/>
    <w:rsid w:val="00604D34"/>
    <w:rsid w:val="006122E5"/>
    <w:rsid w:val="006128EF"/>
    <w:rsid w:val="00624B0E"/>
    <w:rsid w:val="00625B95"/>
    <w:rsid w:val="006264B4"/>
    <w:rsid w:val="0063188B"/>
    <w:rsid w:val="00636816"/>
    <w:rsid w:val="00641C95"/>
    <w:rsid w:val="00643033"/>
    <w:rsid w:val="00644CC3"/>
    <w:rsid w:val="00652D24"/>
    <w:rsid w:val="00661468"/>
    <w:rsid w:val="00664847"/>
    <w:rsid w:val="006649F0"/>
    <w:rsid w:val="0067245D"/>
    <w:rsid w:val="0068470E"/>
    <w:rsid w:val="00685BEF"/>
    <w:rsid w:val="00690E49"/>
    <w:rsid w:val="00695DCD"/>
    <w:rsid w:val="006A05CC"/>
    <w:rsid w:val="006A1E4D"/>
    <w:rsid w:val="006A2702"/>
    <w:rsid w:val="006A35A7"/>
    <w:rsid w:val="006C24E1"/>
    <w:rsid w:val="006C2E97"/>
    <w:rsid w:val="006D3F7F"/>
    <w:rsid w:val="006F0CCE"/>
    <w:rsid w:val="006F267E"/>
    <w:rsid w:val="0070544A"/>
    <w:rsid w:val="007152D7"/>
    <w:rsid w:val="00716758"/>
    <w:rsid w:val="00717C58"/>
    <w:rsid w:val="00721541"/>
    <w:rsid w:val="007235B3"/>
    <w:rsid w:val="00737D45"/>
    <w:rsid w:val="00746C14"/>
    <w:rsid w:val="007619CF"/>
    <w:rsid w:val="007663A1"/>
    <w:rsid w:val="00766784"/>
    <w:rsid w:val="007813DE"/>
    <w:rsid w:val="00783114"/>
    <w:rsid w:val="0078386D"/>
    <w:rsid w:val="00783FDB"/>
    <w:rsid w:val="00785D5E"/>
    <w:rsid w:val="007A2DAE"/>
    <w:rsid w:val="007A7EA4"/>
    <w:rsid w:val="007C2C59"/>
    <w:rsid w:val="007C522F"/>
    <w:rsid w:val="007D27D6"/>
    <w:rsid w:val="007E630B"/>
    <w:rsid w:val="007F3B24"/>
    <w:rsid w:val="00801F23"/>
    <w:rsid w:val="00821B90"/>
    <w:rsid w:val="0082592B"/>
    <w:rsid w:val="00837632"/>
    <w:rsid w:val="0085640F"/>
    <w:rsid w:val="008567AA"/>
    <w:rsid w:val="00886DA4"/>
    <w:rsid w:val="00892712"/>
    <w:rsid w:val="0089580C"/>
    <w:rsid w:val="008A267E"/>
    <w:rsid w:val="008A2D74"/>
    <w:rsid w:val="008A46C2"/>
    <w:rsid w:val="008A680A"/>
    <w:rsid w:val="008B0BB0"/>
    <w:rsid w:val="008E6AA8"/>
    <w:rsid w:val="008E6C4B"/>
    <w:rsid w:val="008E730F"/>
    <w:rsid w:val="008F18C0"/>
    <w:rsid w:val="00907648"/>
    <w:rsid w:val="00927DD1"/>
    <w:rsid w:val="00930FDE"/>
    <w:rsid w:val="009344A3"/>
    <w:rsid w:val="0094584F"/>
    <w:rsid w:val="009779B3"/>
    <w:rsid w:val="00982DBF"/>
    <w:rsid w:val="00984C93"/>
    <w:rsid w:val="00987CE1"/>
    <w:rsid w:val="0099405C"/>
    <w:rsid w:val="00994F30"/>
    <w:rsid w:val="009A7A38"/>
    <w:rsid w:val="009B4A4E"/>
    <w:rsid w:val="009B5138"/>
    <w:rsid w:val="009C600F"/>
    <w:rsid w:val="009D125F"/>
    <w:rsid w:val="009D3723"/>
    <w:rsid w:val="009E04F2"/>
    <w:rsid w:val="009F0F88"/>
    <w:rsid w:val="009F2C38"/>
    <w:rsid w:val="00A03B7B"/>
    <w:rsid w:val="00A119F0"/>
    <w:rsid w:val="00A200C9"/>
    <w:rsid w:val="00A2293D"/>
    <w:rsid w:val="00A23044"/>
    <w:rsid w:val="00A250D5"/>
    <w:rsid w:val="00A32F56"/>
    <w:rsid w:val="00A36028"/>
    <w:rsid w:val="00A76A45"/>
    <w:rsid w:val="00A77585"/>
    <w:rsid w:val="00A80BE9"/>
    <w:rsid w:val="00A82F54"/>
    <w:rsid w:val="00A91424"/>
    <w:rsid w:val="00AA2C77"/>
    <w:rsid w:val="00AA5FC5"/>
    <w:rsid w:val="00AA5FCF"/>
    <w:rsid w:val="00AC3FB9"/>
    <w:rsid w:val="00AC702A"/>
    <w:rsid w:val="00AD226F"/>
    <w:rsid w:val="00AE4049"/>
    <w:rsid w:val="00AE4189"/>
    <w:rsid w:val="00B05ADC"/>
    <w:rsid w:val="00B064C8"/>
    <w:rsid w:val="00B13A52"/>
    <w:rsid w:val="00B23262"/>
    <w:rsid w:val="00B24CF4"/>
    <w:rsid w:val="00B26993"/>
    <w:rsid w:val="00B4570C"/>
    <w:rsid w:val="00B5208C"/>
    <w:rsid w:val="00B74876"/>
    <w:rsid w:val="00B74B79"/>
    <w:rsid w:val="00B90739"/>
    <w:rsid w:val="00BB4D1F"/>
    <w:rsid w:val="00BB4E90"/>
    <w:rsid w:val="00BB7485"/>
    <w:rsid w:val="00BB7C2B"/>
    <w:rsid w:val="00BC1664"/>
    <w:rsid w:val="00BC2546"/>
    <w:rsid w:val="00BC54DE"/>
    <w:rsid w:val="00BC6C91"/>
    <w:rsid w:val="00BD7574"/>
    <w:rsid w:val="00C05085"/>
    <w:rsid w:val="00C0613C"/>
    <w:rsid w:val="00C12C88"/>
    <w:rsid w:val="00C1593D"/>
    <w:rsid w:val="00C160EC"/>
    <w:rsid w:val="00C37FC7"/>
    <w:rsid w:val="00C56C7E"/>
    <w:rsid w:val="00C7387C"/>
    <w:rsid w:val="00C75FC8"/>
    <w:rsid w:val="00C776A4"/>
    <w:rsid w:val="00C91FDE"/>
    <w:rsid w:val="00CA2C6C"/>
    <w:rsid w:val="00CA43D3"/>
    <w:rsid w:val="00CB0F82"/>
    <w:rsid w:val="00CB16AA"/>
    <w:rsid w:val="00CB5179"/>
    <w:rsid w:val="00CC0600"/>
    <w:rsid w:val="00CC78AC"/>
    <w:rsid w:val="00CC7B3F"/>
    <w:rsid w:val="00CE2223"/>
    <w:rsid w:val="00CF7953"/>
    <w:rsid w:val="00D07232"/>
    <w:rsid w:val="00D10245"/>
    <w:rsid w:val="00D21BDD"/>
    <w:rsid w:val="00D257BB"/>
    <w:rsid w:val="00D32540"/>
    <w:rsid w:val="00D34BCB"/>
    <w:rsid w:val="00D56501"/>
    <w:rsid w:val="00D643E6"/>
    <w:rsid w:val="00D65F07"/>
    <w:rsid w:val="00D72DDA"/>
    <w:rsid w:val="00D7550C"/>
    <w:rsid w:val="00D839B1"/>
    <w:rsid w:val="00D853AE"/>
    <w:rsid w:val="00D92BB7"/>
    <w:rsid w:val="00DA75B0"/>
    <w:rsid w:val="00DC69B0"/>
    <w:rsid w:val="00DC76D2"/>
    <w:rsid w:val="00DD30ED"/>
    <w:rsid w:val="00DE0076"/>
    <w:rsid w:val="00DE6F56"/>
    <w:rsid w:val="00DF113A"/>
    <w:rsid w:val="00DF42AA"/>
    <w:rsid w:val="00DF73F9"/>
    <w:rsid w:val="00E02DD3"/>
    <w:rsid w:val="00E17F4F"/>
    <w:rsid w:val="00E21D97"/>
    <w:rsid w:val="00E2280F"/>
    <w:rsid w:val="00E52074"/>
    <w:rsid w:val="00E578DA"/>
    <w:rsid w:val="00E64946"/>
    <w:rsid w:val="00E64C21"/>
    <w:rsid w:val="00E826FF"/>
    <w:rsid w:val="00EA0CA6"/>
    <w:rsid w:val="00EA41CD"/>
    <w:rsid w:val="00EC24C6"/>
    <w:rsid w:val="00EC263E"/>
    <w:rsid w:val="00EE59D3"/>
    <w:rsid w:val="00EF2255"/>
    <w:rsid w:val="00EF2933"/>
    <w:rsid w:val="00F01BD2"/>
    <w:rsid w:val="00F05146"/>
    <w:rsid w:val="00F1115D"/>
    <w:rsid w:val="00F11CC8"/>
    <w:rsid w:val="00F22817"/>
    <w:rsid w:val="00F3513C"/>
    <w:rsid w:val="00F37FD0"/>
    <w:rsid w:val="00F465C5"/>
    <w:rsid w:val="00F5180D"/>
    <w:rsid w:val="00F51B21"/>
    <w:rsid w:val="00F51D87"/>
    <w:rsid w:val="00F5256C"/>
    <w:rsid w:val="00F56282"/>
    <w:rsid w:val="00F62ABC"/>
    <w:rsid w:val="00F62DE4"/>
    <w:rsid w:val="00F8142D"/>
    <w:rsid w:val="00F8455C"/>
    <w:rsid w:val="00F93917"/>
    <w:rsid w:val="00FA566A"/>
    <w:rsid w:val="00FA7172"/>
    <w:rsid w:val="00FB2654"/>
    <w:rsid w:val="00FB2DED"/>
    <w:rsid w:val="00FE29AE"/>
    <w:rsid w:val="00FF6BE2"/>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145902944">
      <w:bodyDiv w:val="1"/>
      <w:marLeft w:val="0"/>
      <w:marRight w:val="0"/>
      <w:marTop w:val="0"/>
      <w:marBottom w:val="0"/>
      <w:divBdr>
        <w:top w:val="none" w:sz="0" w:space="0" w:color="auto"/>
        <w:left w:val="none" w:sz="0" w:space="0" w:color="auto"/>
        <w:bottom w:val="none" w:sz="0" w:space="0" w:color="auto"/>
        <w:right w:val="none" w:sz="0" w:space="0" w:color="auto"/>
      </w:divBdr>
    </w:div>
    <w:div w:id="282930958">
      <w:bodyDiv w:val="1"/>
      <w:marLeft w:val="0"/>
      <w:marRight w:val="0"/>
      <w:marTop w:val="0"/>
      <w:marBottom w:val="0"/>
      <w:divBdr>
        <w:top w:val="none" w:sz="0" w:space="0" w:color="auto"/>
        <w:left w:val="none" w:sz="0" w:space="0" w:color="auto"/>
        <w:bottom w:val="none" w:sz="0" w:space="0" w:color="auto"/>
        <w:right w:val="none" w:sz="0" w:space="0" w:color="auto"/>
      </w:divBdr>
    </w:div>
    <w:div w:id="293873828">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348532600">
      <w:bodyDiv w:val="1"/>
      <w:marLeft w:val="0"/>
      <w:marRight w:val="0"/>
      <w:marTop w:val="0"/>
      <w:marBottom w:val="0"/>
      <w:divBdr>
        <w:top w:val="none" w:sz="0" w:space="0" w:color="auto"/>
        <w:left w:val="none" w:sz="0" w:space="0" w:color="auto"/>
        <w:bottom w:val="none" w:sz="0" w:space="0" w:color="auto"/>
        <w:right w:val="none" w:sz="0" w:space="0" w:color="auto"/>
      </w:divBdr>
    </w:div>
    <w:div w:id="349141773">
      <w:bodyDiv w:val="1"/>
      <w:marLeft w:val="0"/>
      <w:marRight w:val="0"/>
      <w:marTop w:val="0"/>
      <w:marBottom w:val="0"/>
      <w:divBdr>
        <w:top w:val="none" w:sz="0" w:space="0" w:color="auto"/>
        <w:left w:val="none" w:sz="0" w:space="0" w:color="auto"/>
        <w:bottom w:val="none" w:sz="0" w:space="0" w:color="auto"/>
        <w:right w:val="none" w:sz="0" w:space="0" w:color="auto"/>
      </w:divBdr>
    </w:div>
    <w:div w:id="395318920">
      <w:bodyDiv w:val="1"/>
      <w:marLeft w:val="0"/>
      <w:marRight w:val="0"/>
      <w:marTop w:val="0"/>
      <w:marBottom w:val="0"/>
      <w:divBdr>
        <w:top w:val="none" w:sz="0" w:space="0" w:color="auto"/>
        <w:left w:val="none" w:sz="0" w:space="0" w:color="auto"/>
        <w:bottom w:val="none" w:sz="0" w:space="0" w:color="auto"/>
        <w:right w:val="none" w:sz="0" w:space="0" w:color="auto"/>
      </w:divBdr>
    </w:div>
    <w:div w:id="405421292">
      <w:bodyDiv w:val="1"/>
      <w:marLeft w:val="0"/>
      <w:marRight w:val="0"/>
      <w:marTop w:val="0"/>
      <w:marBottom w:val="0"/>
      <w:divBdr>
        <w:top w:val="none" w:sz="0" w:space="0" w:color="auto"/>
        <w:left w:val="none" w:sz="0" w:space="0" w:color="auto"/>
        <w:bottom w:val="none" w:sz="0" w:space="0" w:color="auto"/>
        <w:right w:val="none" w:sz="0" w:space="0" w:color="auto"/>
      </w:divBdr>
    </w:div>
    <w:div w:id="460660290">
      <w:bodyDiv w:val="1"/>
      <w:marLeft w:val="0"/>
      <w:marRight w:val="0"/>
      <w:marTop w:val="0"/>
      <w:marBottom w:val="0"/>
      <w:divBdr>
        <w:top w:val="none" w:sz="0" w:space="0" w:color="auto"/>
        <w:left w:val="none" w:sz="0" w:space="0" w:color="auto"/>
        <w:bottom w:val="none" w:sz="0" w:space="0" w:color="auto"/>
        <w:right w:val="none" w:sz="0" w:space="0" w:color="auto"/>
      </w:divBdr>
    </w:div>
    <w:div w:id="520708823">
      <w:bodyDiv w:val="1"/>
      <w:marLeft w:val="0"/>
      <w:marRight w:val="0"/>
      <w:marTop w:val="0"/>
      <w:marBottom w:val="0"/>
      <w:divBdr>
        <w:top w:val="none" w:sz="0" w:space="0" w:color="auto"/>
        <w:left w:val="none" w:sz="0" w:space="0" w:color="auto"/>
        <w:bottom w:val="none" w:sz="0" w:space="0" w:color="auto"/>
        <w:right w:val="none" w:sz="0" w:space="0" w:color="auto"/>
      </w:divBdr>
    </w:div>
    <w:div w:id="522129338">
      <w:bodyDiv w:val="1"/>
      <w:marLeft w:val="0"/>
      <w:marRight w:val="0"/>
      <w:marTop w:val="0"/>
      <w:marBottom w:val="0"/>
      <w:divBdr>
        <w:top w:val="none" w:sz="0" w:space="0" w:color="auto"/>
        <w:left w:val="none" w:sz="0" w:space="0" w:color="auto"/>
        <w:bottom w:val="none" w:sz="0" w:space="0" w:color="auto"/>
        <w:right w:val="none" w:sz="0" w:space="0" w:color="auto"/>
      </w:divBdr>
    </w:div>
    <w:div w:id="537471867">
      <w:bodyDiv w:val="1"/>
      <w:marLeft w:val="0"/>
      <w:marRight w:val="0"/>
      <w:marTop w:val="0"/>
      <w:marBottom w:val="0"/>
      <w:divBdr>
        <w:top w:val="none" w:sz="0" w:space="0" w:color="auto"/>
        <w:left w:val="none" w:sz="0" w:space="0" w:color="auto"/>
        <w:bottom w:val="none" w:sz="0" w:space="0" w:color="auto"/>
        <w:right w:val="none" w:sz="0" w:space="0" w:color="auto"/>
      </w:divBdr>
    </w:div>
    <w:div w:id="573854381">
      <w:bodyDiv w:val="1"/>
      <w:marLeft w:val="0"/>
      <w:marRight w:val="0"/>
      <w:marTop w:val="0"/>
      <w:marBottom w:val="0"/>
      <w:divBdr>
        <w:top w:val="none" w:sz="0" w:space="0" w:color="auto"/>
        <w:left w:val="none" w:sz="0" w:space="0" w:color="auto"/>
        <w:bottom w:val="none" w:sz="0" w:space="0" w:color="auto"/>
        <w:right w:val="none" w:sz="0" w:space="0" w:color="auto"/>
      </w:divBdr>
    </w:div>
    <w:div w:id="608858201">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662663068">
      <w:bodyDiv w:val="1"/>
      <w:marLeft w:val="0"/>
      <w:marRight w:val="0"/>
      <w:marTop w:val="0"/>
      <w:marBottom w:val="0"/>
      <w:divBdr>
        <w:top w:val="none" w:sz="0" w:space="0" w:color="auto"/>
        <w:left w:val="none" w:sz="0" w:space="0" w:color="auto"/>
        <w:bottom w:val="none" w:sz="0" w:space="0" w:color="auto"/>
        <w:right w:val="none" w:sz="0" w:space="0" w:color="auto"/>
      </w:divBdr>
    </w:div>
    <w:div w:id="686518185">
      <w:bodyDiv w:val="1"/>
      <w:marLeft w:val="0"/>
      <w:marRight w:val="0"/>
      <w:marTop w:val="0"/>
      <w:marBottom w:val="0"/>
      <w:divBdr>
        <w:top w:val="none" w:sz="0" w:space="0" w:color="auto"/>
        <w:left w:val="none" w:sz="0" w:space="0" w:color="auto"/>
        <w:bottom w:val="none" w:sz="0" w:space="0" w:color="auto"/>
        <w:right w:val="none" w:sz="0" w:space="0" w:color="auto"/>
      </w:divBdr>
    </w:div>
    <w:div w:id="749692049">
      <w:bodyDiv w:val="1"/>
      <w:marLeft w:val="0"/>
      <w:marRight w:val="0"/>
      <w:marTop w:val="0"/>
      <w:marBottom w:val="0"/>
      <w:divBdr>
        <w:top w:val="none" w:sz="0" w:space="0" w:color="auto"/>
        <w:left w:val="none" w:sz="0" w:space="0" w:color="auto"/>
        <w:bottom w:val="none" w:sz="0" w:space="0" w:color="auto"/>
        <w:right w:val="none" w:sz="0" w:space="0" w:color="auto"/>
      </w:divBdr>
    </w:div>
    <w:div w:id="799146858">
      <w:bodyDiv w:val="1"/>
      <w:marLeft w:val="0"/>
      <w:marRight w:val="0"/>
      <w:marTop w:val="0"/>
      <w:marBottom w:val="0"/>
      <w:divBdr>
        <w:top w:val="none" w:sz="0" w:space="0" w:color="auto"/>
        <w:left w:val="none" w:sz="0" w:space="0" w:color="auto"/>
        <w:bottom w:val="none" w:sz="0" w:space="0" w:color="auto"/>
        <w:right w:val="none" w:sz="0" w:space="0" w:color="auto"/>
      </w:divBdr>
    </w:div>
    <w:div w:id="868300797">
      <w:bodyDiv w:val="1"/>
      <w:marLeft w:val="0"/>
      <w:marRight w:val="0"/>
      <w:marTop w:val="0"/>
      <w:marBottom w:val="0"/>
      <w:divBdr>
        <w:top w:val="none" w:sz="0" w:space="0" w:color="auto"/>
        <w:left w:val="none" w:sz="0" w:space="0" w:color="auto"/>
        <w:bottom w:val="none" w:sz="0" w:space="0" w:color="auto"/>
        <w:right w:val="none" w:sz="0" w:space="0" w:color="auto"/>
      </w:divBdr>
    </w:div>
    <w:div w:id="874923818">
      <w:bodyDiv w:val="1"/>
      <w:marLeft w:val="0"/>
      <w:marRight w:val="0"/>
      <w:marTop w:val="0"/>
      <w:marBottom w:val="0"/>
      <w:divBdr>
        <w:top w:val="none" w:sz="0" w:space="0" w:color="auto"/>
        <w:left w:val="none" w:sz="0" w:space="0" w:color="auto"/>
        <w:bottom w:val="none" w:sz="0" w:space="0" w:color="auto"/>
        <w:right w:val="none" w:sz="0" w:space="0" w:color="auto"/>
      </w:divBdr>
      <w:divsChild>
        <w:div w:id="936909383">
          <w:marLeft w:val="0"/>
          <w:marRight w:val="0"/>
          <w:marTop w:val="0"/>
          <w:marBottom w:val="0"/>
          <w:divBdr>
            <w:top w:val="none" w:sz="0" w:space="0" w:color="auto"/>
            <w:left w:val="none" w:sz="0" w:space="0" w:color="auto"/>
            <w:bottom w:val="none" w:sz="0" w:space="0" w:color="auto"/>
            <w:right w:val="none" w:sz="0" w:space="0" w:color="auto"/>
          </w:divBdr>
          <w:divsChild>
            <w:div w:id="127062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971941">
      <w:bodyDiv w:val="1"/>
      <w:marLeft w:val="0"/>
      <w:marRight w:val="0"/>
      <w:marTop w:val="0"/>
      <w:marBottom w:val="0"/>
      <w:divBdr>
        <w:top w:val="none" w:sz="0" w:space="0" w:color="auto"/>
        <w:left w:val="none" w:sz="0" w:space="0" w:color="auto"/>
        <w:bottom w:val="none" w:sz="0" w:space="0" w:color="auto"/>
        <w:right w:val="none" w:sz="0" w:space="0" w:color="auto"/>
      </w:divBdr>
    </w:div>
    <w:div w:id="955872795">
      <w:bodyDiv w:val="1"/>
      <w:marLeft w:val="0"/>
      <w:marRight w:val="0"/>
      <w:marTop w:val="0"/>
      <w:marBottom w:val="0"/>
      <w:divBdr>
        <w:top w:val="none" w:sz="0" w:space="0" w:color="auto"/>
        <w:left w:val="none" w:sz="0" w:space="0" w:color="auto"/>
        <w:bottom w:val="none" w:sz="0" w:space="0" w:color="auto"/>
        <w:right w:val="none" w:sz="0" w:space="0" w:color="auto"/>
      </w:divBdr>
    </w:div>
    <w:div w:id="1083990857">
      <w:bodyDiv w:val="1"/>
      <w:marLeft w:val="0"/>
      <w:marRight w:val="0"/>
      <w:marTop w:val="0"/>
      <w:marBottom w:val="0"/>
      <w:divBdr>
        <w:top w:val="none" w:sz="0" w:space="0" w:color="auto"/>
        <w:left w:val="none" w:sz="0" w:space="0" w:color="auto"/>
        <w:bottom w:val="none" w:sz="0" w:space="0" w:color="auto"/>
        <w:right w:val="none" w:sz="0" w:space="0" w:color="auto"/>
      </w:divBdr>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146973407">
      <w:bodyDiv w:val="1"/>
      <w:marLeft w:val="0"/>
      <w:marRight w:val="0"/>
      <w:marTop w:val="0"/>
      <w:marBottom w:val="0"/>
      <w:divBdr>
        <w:top w:val="none" w:sz="0" w:space="0" w:color="auto"/>
        <w:left w:val="none" w:sz="0" w:space="0" w:color="auto"/>
        <w:bottom w:val="none" w:sz="0" w:space="0" w:color="auto"/>
        <w:right w:val="none" w:sz="0" w:space="0" w:color="auto"/>
      </w:divBdr>
    </w:div>
    <w:div w:id="1230963170">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237742395">
      <w:bodyDiv w:val="1"/>
      <w:marLeft w:val="0"/>
      <w:marRight w:val="0"/>
      <w:marTop w:val="0"/>
      <w:marBottom w:val="0"/>
      <w:divBdr>
        <w:top w:val="none" w:sz="0" w:space="0" w:color="auto"/>
        <w:left w:val="none" w:sz="0" w:space="0" w:color="auto"/>
        <w:bottom w:val="none" w:sz="0" w:space="0" w:color="auto"/>
        <w:right w:val="none" w:sz="0" w:space="0" w:color="auto"/>
      </w:divBdr>
    </w:div>
    <w:div w:id="1251114764">
      <w:bodyDiv w:val="1"/>
      <w:marLeft w:val="0"/>
      <w:marRight w:val="0"/>
      <w:marTop w:val="0"/>
      <w:marBottom w:val="0"/>
      <w:divBdr>
        <w:top w:val="none" w:sz="0" w:space="0" w:color="auto"/>
        <w:left w:val="none" w:sz="0" w:space="0" w:color="auto"/>
        <w:bottom w:val="none" w:sz="0" w:space="0" w:color="auto"/>
        <w:right w:val="none" w:sz="0" w:space="0" w:color="auto"/>
      </w:divBdr>
    </w:div>
    <w:div w:id="1254045320">
      <w:bodyDiv w:val="1"/>
      <w:marLeft w:val="0"/>
      <w:marRight w:val="0"/>
      <w:marTop w:val="0"/>
      <w:marBottom w:val="0"/>
      <w:divBdr>
        <w:top w:val="none" w:sz="0" w:space="0" w:color="auto"/>
        <w:left w:val="none" w:sz="0" w:space="0" w:color="auto"/>
        <w:bottom w:val="none" w:sz="0" w:space="0" w:color="auto"/>
        <w:right w:val="none" w:sz="0" w:space="0" w:color="auto"/>
      </w:divBdr>
    </w:div>
    <w:div w:id="1274168483">
      <w:bodyDiv w:val="1"/>
      <w:marLeft w:val="0"/>
      <w:marRight w:val="0"/>
      <w:marTop w:val="0"/>
      <w:marBottom w:val="0"/>
      <w:divBdr>
        <w:top w:val="none" w:sz="0" w:space="0" w:color="auto"/>
        <w:left w:val="none" w:sz="0" w:space="0" w:color="auto"/>
        <w:bottom w:val="none" w:sz="0" w:space="0" w:color="auto"/>
        <w:right w:val="none" w:sz="0" w:space="0" w:color="auto"/>
      </w:divBdr>
    </w:div>
    <w:div w:id="1283803162">
      <w:bodyDiv w:val="1"/>
      <w:marLeft w:val="0"/>
      <w:marRight w:val="0"/>
      <w:marTop w:val="0"/>
      <w:marBottom w:val="0"/>
      <w:divBdr>
        <w:top w:val="none" w:sz="0" w:space="0" w:color="auto"/>
        <w:left w:val="none" w:sz="0" w:space="0" w:color="auto"/>
        <w:bottom w:val="none" w:sz="0" w:space="0" w:color="auto"/>
        <w:right w:val="none" w:sz="0" w:space="0" w:color="auto"/>
      </w:divBdr>
    </w:div>
    <w:div w:id="1284380416">
      <w:bodyDiv w:val="1"/>
      <w:marLeft w:val="0"/>
      <w:marRight w:val="0"/>
      <w:marTop w:val="0"/>
      <w:marBottom w:val="0"/>
      <w:divBdr>
        <w:top w:val="none" w:sz="0" w:space="0" w:color="auto"/>
        <w:left w:val="none" w:sz="0" w:space="0" w:color="auto"/>
        <w:bottom w:val="none" w:sz="0" w:space="0" w:color="auto"/>
        <w:right w:val="none" w:sz="0" w:space="0" w:color="auto"/>
      </w:divBdr>
    </w:div>
    <w:div w:id="1333335273">
      <w:bodyDiv w:val="1"/>
      <w:marLeft w:val="0"/>
      <w:marRight w:val="0"/>
      <w:marTop w:val="0"/>
      <w:marBottom w:val="0"/>
      <w:divBdr>
        <w:top w:val="none" w:sz="0" w:space="0" w:color="auto"/>
        <w:left w:val="none" w:sz="0" w:space="0" w:color="auto"/>
        <w:bottom w:val="none" w:sz="0" w:space="0" w:color="auto"/>
        <w:right w:val="none" w:sz="0" w:space="0" w:color="auto"/>
      </w:divBdr>
      <w:divsChild>
        <w:div w:id="1976369262">
          <w:marLeft w:val="0"/>
          <w:marRight w:val="0"/>
          <w:marTop w:val="0"/>
          <w:marBottom w:val="0"/>
          <w:divBdr>
            <w:top w:val="none" w:sz="0" w:space="0" w:color="auto"/>
            <w:left w:val="none" w:sz="0" w:space="0" w:color="auto"/>
            <w:bottom w:val="none" w:sz="0" w:space="0" w:color="auto"/>
            <w:right w:val="none" w:sz="0" w:space="0" w:color="auto"/>
          </w:divBdr>
          <w:divsChild>
            <w:div w:id="99700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459181">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389958355">
      <w:bodyDiv w:val="1"/>
      <w:marLeft w:val="0"/>
      <w:marRight w:val="0"/>
      <w:marTop w:val="0"/>
      <w:marBottom w:val="0"/>
      <w:divBdr>
        <w:top w:val="none" w:sz="0" w:space="0" w:color="auto"/>
        <w:left w:val="none" w:sz="0" w:space="0" w:color="auto"/>
        <w:bottom w:val="none" w:sz="0" w:space="0" w:color="auto"/>
        <w:right w:val="none" w:sz="0" w:space="0" w:color="auto"/>
      </w:divBdr>
    </w:div>
    <w:div w:id="1444615162">
      <w:bodyDiv w:val="1"/>
      <w:marLeft w:val="0"/>
      <w:marRight w:val="0"/>
      <w:marTop w:val="0"/>
      <w:marBottom w:val="0"/>
      <w:divBdr>
        <w:top w:val="none" w:sz="0" w:space="0" w:color="auto"/>
        <w:left w:val="none" w:sz="0" w:space="0" w:color="auto"/>
        <w:bottom w:val="none" w:sz="0" w:space="0" w:color="auto"/>
        <w:right w:val="none" w:sz="0" w:space="0" w:color="auto"/>
      </w:divBdr>
    </w:div>
    <w:div w:id="1529835850">
      <w:bodyDiv w:val="1"/>
      <w:marLeft w:val="0"/>
      <w:marRight w:val="0"/>
      <w:marTop w:val="0"/>
      <w:marBottom w:val="0"/>
      <w:divBdr>
        <w:top w:val="none" w:sz="0" w:space="0" w:color="auto"/>
        <w:left w:val="none" w:sz="0" w:space="0" w:color="auto"/>
        <w:bottom w:val="none" w:sz="0" w:space="0" w:color="auto"/>
        <w:right w:val="none" w:sz="0" w:space="0" w:color="auto"/>
      </w:divBdr>
    </w:div>
    <w:div w:id="1628464785">
      <w:bodyDiv w:val="1"/>
      <w:marLeft w:val="0"/>
      <w:marRight w:val="0"/>
      <w:marTop w:val="0"/>
      <w:marBottom w:val="0"/>
      <w:divBdr>
        <w:top w:val="none" w:sz="0" w:space="0" w:color="auto"/>
        <w:left w:val="none" w:sz="0" w:space="0" w:color="auto"/>
        <w:bottom w:val="none" w:sz="0" w:space="0" w:color="auto"/>
        <w:right w:val="none" w:sz="0" w:space="0" w:color="auto"/>
      </w:divBdr>
    </w:div>
    <w:div w:id="1630356354">
      <w:bodyDiv w:val="1"/>
      <w:marLeft w:val="0"/>
      <w:marRight w:val="0"/>
      <w:marTop w:val="0"/>
      <w:marBottom w:val="0"/>
      <w:divBdr>
        <w:top w:val="none" w:sz="0" w:space="0" w:color="auto"/>
        <w:left w:val="none" w:sz="0" w:space="0" w:color="auto"/>
        <w:bottom w:val="none" w:sz="0" w:space="0" w:color="auto"/>
        <w:right w:val="none" w:sz="0" w:space="0" w:color="auto"/>
      </w:divBdr>
    </w:div>
    <w:div w:id="1633440539">
      <w:bodyDiv w:val="1"/>
      <w:marLeft w:val="0"/>
      <w:marRight w:val="0"/>
      <w:marTop w:val="0"/>
      <w:marBottom w:val="0"/>
      <w:divBdr>
        <w:top w:val="none" w:sz="0" w:space="0" w:color="auto"/>
        <w:left w:val="none" w:sz="0" w:space="0" w:color="auto"/>
        <w:bottom w:val="none" w:sz="0" w:space="0" w:color="auto"/>
        <w:right w:val="none" w:sz="0" w:space="0" w:color="auto"/>
      </w:divBdr>
    </w:div>
    <w:div w:id="1644694982">
      <w:bodyDiv w:val="1"/>
      <w:marLeft w:val="0"/>
      <w:marRight w:val="0"/>
      <w:marTop w:val="0"/>
      <w:marBottom w:val="0"/>
      <w:divBdr>
        <w:top w:val="none" w:sz="0" w:space="0" w:color="auto"/>
        <w:left w:val="none" w:sz="0" w:space="0" w:color="auto"/>
        <w:bottom w:val="none" w:sz="0" w:space="0" w:color="auto"/>
        <w:right w:val="none" w:sz="0" w:space="0" w:color="auto"/>
      </w:divBdr>
    </w:div>
    <w:div w:id="1678772723">
      <w:bodyDiv w:val="1"/>
      <w:marLeft w:val="0"/>
      <w:marRight w:val="0"/>
      <w:marTop w:val="0"/>
      <w:marBottom w:val="0"/>
      <w:divBdr>
        <w:top w:val="none" w:sz="0" w:space="0" w:color="auto"/>
        <w:left w:val="none" w:sz="0" w:space="0" w:color="auto"/>
        <w:bottom w:val="none" w:sz="0" w:space="0" w:color="auto"/>
        <w:right w:val="none" w:sz="0" w:space="0" w:color="auto"/>
      </w:divBdr>
    </w:div>
    <w:div w:id="1751653674">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798139479">
      <w:bodyDiv w:val="1"/>
      <w:marLeft w:val="0"/>
      <w:marRight w:val="0"/>
      <w:marTop w:val="0"/>
      <w:marBottom w:val="0"/>
      <w:divBdr>
        <w:top w:val="none" w:sz="0" w:space="0" w:color="auto"/>
        <w:left w:val="none" w:sz="0" w:space="0" w:color="auto"/>
        <w:bottom w:val="none" w:sz="0" w:space="0" w:color="auto"/>
        <w:right w:val="none" w:sz="0" w:space="0" w:color="auto"/>
      </w:divBdr>
    </w:div>
    <w:div w:id="1876193300">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 w:id="1959683655">
      <w:bodyDiv w:val="1"/>
      <w:marLeft w:val="0"/>
      <w:marRight w:val="0"/>
      <w:marTop w:val="0"/>
      <w:marBottom w:val="0"/>
      <w:divBdr>
        <w:top w:val="none" w:sz="0" w:space="0" w:color="auto"/>
        <w:left w:val="none" w:sz="0" w:space="0" w:color="auto"/>
        <w:bottom w:val="none" w:sz="0" w:space="0" w:color="auto"/>
        <w:right w:val="none" w:sz="0" w:space="0" w:color="auto"/>
      </w:divBdr>
    </w:div>
    <w:div w:id="2022000164">
      <w:bodyDiv w:val="1"/>
      <w:marLeft w:val="0"/>
      <w:marRight w:val="0"/>
      <w:marTop w:val="0"/>
      <w:marBottom w:val="0"/>
      <w:divBdr>
        <w:top w:val="none" w:sz="0" w:space="0" w:color="auto"/>
        <w:left w:val="none" w:sz="0" w:space="0" w:color="auto"/>
        <w:bottom w:val="none" w:sz="0" w:space="0" w:color="auto"/>
        <w:right w:val="none" w:sz="0" w:space="0" w:color="auto"/>
      </w:divBdr>
      <w:divsChild>
        <w:div w:id="1148978573">
          <w:marLeft w:val="0"/>
          <w:marRight w:val="0"/>
          <w:marTop w:val="0"/>
          <w:marBottom w:val="0"/>
          <w:divBdr>
            <w:top w:val="none" w:sz="0" w:space="0" w:color="auto"/>
            <w:left w:val="none" w:sz="0" w:space="0" w:color="auto"/>
            <w:bottom w:val="none" w:sz="0" w:space="0" w:color="auto"/>
            <w:right w:val="none" w:sz="0" w:space="0" w:color="auto"/>
          </w:divBdr>
          <w:divsChild>
            <w:div w:id="203229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488372">
      <w:bodyDiv w:val="1"/>
      <w:marLeft w:val="0"/>
      <w:marRight w:val="0"/>
      <w:marTop w:val="0"/>
      <w:marBottom w:val="0"/>
      <w:divBdr>
        <w:top w:val="none" w:sz="0" w:space="0" w:color="auto"/>
        <w:left w:val="none" w:sz="0" w:space="0" w:color="auto"/>
        <w:bottom w:val="none" w:sz="0" w:space="0" w:color="auto"/>
        <w:right w:val="none" w:sz="0" w:space="0" w:color="auto"/>
      </w:divBdr>
    </w:div>
    <w:div w:id="2136370470">
      <w:bodyDiv w:val="1"/>
      <w:marLeft w:val="0"/>
      <w:marRight w:val="0"/>
      <w:marTop w:val="0"/>
      <w:marBottom w:val="0"/>
      <w:divBdr>
        <w:top w:val="none" w:sz="0" w:space="0" w:color="auto"/>
        <w:left w:val="none" w:sz="0" w:space="0" w:color="auto"/>
        <w:bottom w:val="none" w:sz="0" w:space="0" w:color="auto"/>
        <w:right w:val="none" w:sz="0" w:space="0" w:color="auto"/>
      </w:divBdr>
      <w:divsChild>
        <w:div w:id="860899619">
          <w:marLeft w:val="0"/>
          <w:marRight w:val="0"/>
          <w:marTop w:val="0"/>
          <w:marBottom w:val="0"/>
          <w:divBdr>
            <w:top w:val="none" w:sz="0" w:space="0" w:color="auto"/>
            <w:left w:val="none" w:sz="0" w:space="0" w:color="auto"/>
            <w:bottom w:val="none" w:sz="0" w:space="0" w:color="auto"/>
            <w:right w:val="none" w:sz="0" w:space="0" w:color="auto"/>
          </w:divBdr>
          <w:divsChild>
            <w:div w:id="185665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s://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366</Words>
  <Characters>2156</Characters>
  <Application>Microsoft Office Word</Application>
  <DocSecurity>0</DocSecurity>
  <Lines>71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Electronics</cp:lastModifiedBy>
  <cp:revision>2</cp:revision>
  <cp:lastPrinted>2025-11-04T04:55:00Z</cp:lastPrinted>
  <dcterms:created xsi:type="dcterms:W3CDTF">2025-11-12T10:22:00Z</dcterms:created>
  <dcterms:modified xsi:type="dcterms:W3CDTF">2025-11-12T10:22:00Z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