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C7A5" w14:textId="6CEF71FB" w:rsidR="00721541" w:rsidRDefault="00721541" w:rsidP="00DB703B">
      <w:pPr>
        <w:ind w:left="284"/>
        <w:rPr>
          <w:rFonts w:ascii="Tahoma" w:hAnsi="Tahoma" w:cs="Tahoma"/>
          <w:b/>
          <w:bCs/>
          <w:color w:val="1F1F1F"/>
          <w:sz w:val="26"/>
          <w:szCs w:val="26"/>
        </w:rPr>
      </w:pPr>
      <w:r w:rsidRPr="00377397">
        <w:rPr>
          <w:rFonts w:ascii="Tahoma" w:hAnsi="Tahoma" w:cs="Tahoma"/>
          <w:color w:val="1F1F1F"/>
          <w:sz w:val="26"/>
          <w:szCs w:val="26"/>
        </w:rPr>
        <w:t xml:space="preserve">        </w:t>
      </w:r>
      <w:r w:rsidR="00DB703B">
        <w:rPr>
          <w:rFonts w:ascii="Tahoma" w:hAnsi="Tahoma" w:cs="Tahoma"/>
          <w:color w:val="1F1F1F"/>
          <w:sz w:val="26"/>
          <w:szCs w:val="26"/>
        </w:rPr>
        <w:t xml:space="preserve">               </w:t>
      </w:r>
      <w:r w:rsidR="007F1B5E">
        <w:rPr>
          <w:rFonts w:ascii="Tahoma" w:hAnsi="Tahoma" w:cs="Tahoma"/>
          <w:color w:val="1F1F1F"/>
          <w:sz w:val="26"/>
          <w:szCs w:val="26"/>
        </w:rPr>
        <w:t xml:space="preserve">      </w:t>
      </w:r>
      <w:r w:rsidR="000F47F9">
        <w:rPr>
          <w:rFonts w:ascii="Tahoma" w:hAnsi="Tahoma" w:cs="Tahoma"/>
          <w:color w:val="1F1F1F"/>
          <w:sz w:val="26"/>
          <w:szCs w:val="26"/>
        </w:rPr>
        <w:t xml:space="preserve"> </w:t>
      </w:r>
      <w:r w:rsidRPr="00377397">
        <w:rPr>
          <w:rFonts w:ascii="Tahoma" w:hAnsi="Tahoma" w:cs="Tahoma"/>
          <w:b/>
          <w:bCs/>
          <w:color w:val="1F1F1F"/>
          <w:sz w:val="26"/>
          <w:szCs w:val="26"/>
        </w:rPr>
        <w:t>Order No:</w:t>
      </w:r>
      <w:r w:rsidR="00A24F49">
        <w:rPr>
          <w:rFonts w:ascii="Tahoma" w:hAnsi="Tahoma" w:cs="Tahoma"/>
          <w:b/>
          <w:bCs/>
          <w:color w:val="1F1F1F"/>
          <w:sz w:val="26"/>
          <w:szCs w:val="26"/>
        </w:rPr>
        <w:t xml:space="preserve"> </w:t>
      </w:r>
      <w:r w:rsidR="00707DAD">
        <w:rPr>
          <w:rFonts w:ascii="Tahoma" w:hAnsi="Tahoma" w:cs="Tahoma"/>
          <w:b/>
          <w:bCs/>
          <w:color w:val="1F1F1F"/>
          <w:sz w:val="26"/>
          <w:szCs w:val="26"/>
        </w:rPr>
        <w:t>186</w:t>
      </w:r>
      <w:r w:rsidR="007F1B5E">
        <w:rPr>
          <w:rFonts w:ascii="Tahoma" w:hAnsi="Tahoma" w:cs="Tahoma"/>
          <w:b/>
          <w:bCs/>
          <w:color w:val="1F1F1F"/>
          <w:sz w:val="26"/>
          <w:szCs w:val="26"/>
        </w:rPr>
        <w:t>/</w:t>
      </w:r>
      <w:r w:rsidRPr="00377397">
        <w:rPr>
          <w:rFonts w:ascii="Tahoma" w:hAnsi="Tahoma" w:cs="Tahoma"/>
          <w:b/>
          <w:bCs/>
          <w:color w:val="1F1F1F"/>
          <w:sz w:val="26"/>
          <w:szCs w:val="26"/>
        </w:rPr>
        <w:t>202</w:t>
      </w:r>
      <w:r w:rsidR="007F1B5E">
        <w:rPr>
          <w:rFonts w:ascii="Tahoma" w:hAnsi="Tahoma" w:cs="Tahoma"/>
          <w:b/>
          <w:bCs/>
          <w:color w:val="1F1F1F"/>
          <w:sz w:val="26"/>
          <w:szCs w:val="26"/>
        </w:rPr>
        <w:t>6</w:t>
      </w:r>
    </w:p>
    <w:p w14:paraId="4719469B" w14:textId="4E7F9BBF" w:rsidR="00DB703B" w:rsidRDefault="00DB703B" w:rsidP="00DB703B">
      <w:pPr>
        <w:ind w:left="284"/>
        <w:rPr>
          <w:rFonts w:ascii="Tahoma" w:hAnsi="Tahoma" w:cs="Tahoma"/>
          <w:b/>
          <w:bCs/>
          <w:color w:val="1F1F1F"/>
          <w:sz w:val="26"/>
          <w:szCs w:val="26"/>
        </w:rPr>
      </w:pPr>
      <w:r>
        <w:rPr>
          <w:rFonts w:ascii="Tahoma" w:hAnsi="Tahoma" w:cs="Tahoma"/>
          <w:b/>
          <w:bCs/>
          <w:color w:val="1F1F1F"/>
          <w:sz w:val="26"/>
          <w:szCs w:val="26"/>
        </w:rPr>
        <w:t xml:space="preserve">                    </w:t>
      </w:r>
      <w:r w:rsidR="007F1B5E">
        <w:rPr>
          <w:rFonts w:ascii="Tahoma" w:hAnsi="Tahoma" w:cs="Tahoma"/>
          <w:b/>
          <w:bCs/>
          <w:color w:val="1F1F1F"/>
          <w:sz w:val="26"/>
          <w:szCs w:val="26"/>
        </w:rPr>
        <w:t xml:space="preserve">      </w:t>
      </w:r>
      <w:r>
        <w:rPr>
          <w:rFonts w:ascii="Tahoma" w:hAnsi="Tahoma" w:cs="Tahoma"/>
          <w:b/>
          <w:bCs/>
          <w:color w:val="1F1F1F"/>
          <w:sz w:val="26"/>
          <w:szCs w:val="26"/>
        </w:rPr>
        <w:t>Dated:</w:t>
      </w:r>
      <w:r w:rsidR="00A24F49">
        <w:rPr>
          <w:rFonts w:ascii="Tahoma" w:hAnsi="Tahoma" w:cs="Tahoma"/>
          <w:b/>
          <w:bCs/>
          <w:color w:val="1F1F1F"/>
          <w:sz w:val="26"/>
          <w:szCs w:val="26"/>
        </w:rPr>
        <w:t>31</w:t>
      </w:r>
      <w:r>
        <w:rPr>
          <w:rFonts w:ascii="Tahoma" w:hAnsi="Tahoma" w:cs="Tahoma"/>
          <w:b/>
          <w:bCs/>
          <w:color w:val="1F1F1F"/>
          <w:sz w:val="26"/>
          <w:szCs w:val="26"/>
        </w:rPr>
        <w:t>-</w:t>
      </w:r>
      <w:r w:rsidR="007F1B5E">
        <w:rPr>
          <w:rFonts w:ascii="Tahoma" w:hAnsi="Tahoma" w:cs="Tahoma"/>
          <w:b/>
          <w:bCs/>
          <w:color w:val="1F1F1F"/>
          <w:sz w:val="26"/>
          <w:szCs w:val="26"/>
        </w:rPr>
        <w:t>01</w:t>
      </w:r>
      <w:r>
        <w:rPr>
          <w:rFonts w:ascii="Tahoma" w:hAnsi="Tahoma" w:cs="Tahoma"/>
          <w:b/>
          <w:bCs/>
          <w:color w:val="1F1F1F"/>
          <w:sz w:val="26"/>
          <w:szCs w:val="26"/>
        </w:rPr>
        <w:t>-202</w:t>
      </w:r>
      <w:r w:rsidR="007F1B5E">
        <w:rPr>
          <w:rFonts w:ascii="Tahoma" w:hAnsi="Tahoma" w:cs="Tahoma"/>
          <w:b/>
          <w:bCs/>
          <w:color w:val="1F1F1F"/>
          <w:sz w:val="26"/>
          <w:szCs w:val="26"/>
        </w:rPr>
        <w:t>6</w:t>
      </w:r>
    </w:p>
    <w:p w14:paraId="5060FDFF" w14:textId="33FCFE46" w:rsidR="00730A6A" w:rsidRPr="00E14636" w:rsidRDefault="00786C4F" w:rsidP="00730A6A">
      <w:pPr>
        <w:ind w:left="284"/>
        <w:jc w:val="both"/>
        <w:rPr>
          <w:rFonts w:ascii="Tahoma" w:hAnsi="Tahoma" w:cs="Tahoma"/>
          <w:b/>
          <w:bCs/>
          <w:color w:val="1F1F1F"/>
          <w:sz w:val="26"/>
          <w:szCs w:val="26"/>
        </w:rPr>
      </w:pPr>
      <w:r w:rsidRPr="00E14636">
        <w:rPr>
          <w:rFonts w:ascii="Tahoma" w:hAnsi="Tahoma" w:cs="Tahoma"/>
          <w:b/>
          <w:bCs/>
          <w:color w:val="1F1F1F"/>
          <w:sz w:val="26"/>
          <w:szCs w:val="26"/>
        </w:rPr>
        <w:t>Subject: Assignment of Duties &amp; Constitution of Hostel Committee</w:t>
      </w:r>
      <w:r w:rsidR="00E14636">
        <w:rPr>
          <w:rFonts w:ascii="Tahoma" w:hAnsi="Tahoma" w:cs="Tahoma"/>
          <w:b/>
          <w:bCs/>
          <w:color w:val="1F1F1F"/>
          <w:sz w:val="26"/>
          <w:szCs w:val="26"/>
        </w:rPr>
        <w:t>.</w:t>
      </w:r>
    </w:p>
    <w:p w14:paraId="4647A539" w14:textId="25B521FB" w:rsidR="000F47F9" w:rsidRDefault="00730A6A" w:rsidP="00730A6A">
      <w:pPr>
        <w:jc w:val="both"/>
        <w:rPr>
          <w:rFonts w:ascii="Tahoma" w:hAnsi="Tahoma" w:cs="Tahoma"/>
          <w:color w:val="1F1F1F"/>
          <w:sz w:val="26"/>
          <w:szCs w:val="26"/>
        </w:rPr>
      </w:pPr>
      <w:r w:rsidRPr="00730A6A">
        <w:rPr>
          <w:rFonts w:ascii="Tahoma" w:hAnsi="Tahoma" w:cs="Tahoma"/>
          <w:color w:val="1F1F1F"/>
          <w:sz w:val="26"/>
          <w:szCs w:val="26"/>
        </w:rPr>
        <w:t xml:space="preserve">In supersession of all previous orders and for the smooth functioning of the Boy’s and Girl’s Hostels of this </w:t>
      </w:r>
      <w:r w:rsidRPr="00730A6A">
        <w:rPr>
          <w:rFonts w:ascii="Tahoma" w:hAnsi="Tahoma" w:cs="Tahoma"/>
          <w:color w:val="1F1F1F"/>
          <w:sz w:val="26"/>
          <w:szCs w:val="26"/>
        </w:rPr>
        <w:t>institution,</w:t>
      </w:r>
      <w:r>
        <w:rPr>
          <w:rFonts w:ascii="Tahoma" w:hAnsi="Tahoma" w:cs="Tahoma"/>
          <w:color w:val="1F1F1F"/>
          <w:sz w:val="26"/>
          <w:szCs w:val="26"/>
        </w:rPr>
        <w:t xml:space="preserve"> the following assignments </w:t>
      </w:r>
      <w:r w:rsidRPr="00730A6A">
        <w:rPr>
          <w:rFonts w:ascii="Tahoma" w:hAnsi="Tahoma" w:cs="Tahoma"/>
          <w:color w:val="1F1F1F"/>
          <w:sz w:val="26"/>
          <w:szCs w:val="26"/>
        </w:rPr>
        <w:t>as Hostel superintendents/Wardens are hereby ordered with immediate effect until further orders:</w:t>
      </w:r>
    </w:p>
    <w:tbl>
      <w:tblPr>
        <w:tblW w:w="10060" w:type="dxa"/>
        <w:tblLook w:val="04A0" w:firstRow="1" w:lastRow="0" w:firstColumn="1" w:lastColumn="0" w:noHBand="0" w:noVBand="1"/>
      </w:tblPr>
      <w:tblGrid>
        <w:gridCol w:w="920"/>
        <w:gridCol w:w="5171"/>
        <w:gridCol w:w="4337"/>
      </w:tblGrid>
      <w:tr w:rsidR="000F47F9" w:rsidRPr="000F47F9" w14:paraId="5B321FB7" w14:textId="77777777" w:rsidTr="000F47F9">
        <w:trPr>
          <w:trHeight w:val="340"/>
        </w:trPr>
        <w:tc>
          <w:tcPr>
            <w:tcW w:w="920" w:type="dxa"/>
            <w:tcBorders>
              <w:top w:val="single" w:sz="4" w:space="0" w:color="auto"/>
              <w:left w:val="single" w:sz="4" w:space="0" w:color="auto"/>
              <w:bottom w:val="single" w:sz="4" w:space="0" w:color="auto"/>
              <w:right w:val="single" w:sz="4" w:space="0" w:color="auto"/>
            </w:tcBorders>
            <w:noWrap/>
            <w:vAlign w:val="center"/>
            <w:hideMark/>
          </w:tcPr>
          <w:p w14:paraId="23F71621" w14:textId="77777777" w:rsidR="000F47F9" w:rsidRPr="000F47F9" w:rsidRDefault="000F47F9" w:rsidP="000F47F9">
            <w:pPr>
              <w:jc w:val="center"/>
              <w:rPr>
                <w:rFonts w:ascii="Aptos Narrow" w:hAnsi="Aptos Narrow"/>
                <w:b/>
                <w:bCs/>
                <w:color w:val="000000"/>
                <w:sz w:val="26"/>
                <w:szCs w:val="26"/>
              </w:rPr>
            </w:pPr>
            <w:r w:rsidRPr="000F47F9">
              <w:rPr>
                <w:rFonts w:ascii="Aptos Narrow" w:hAnsi="Aptos Narrow"/>
                <w:b/>
                <w:bCs/>
                <w:color w:val="000000"/>
                <w:sz w:val="26"/>
                <w:szCs w:val="26"/>
              </w:rPr>
              <w:t>S. No.</w:t>
            </w:r>
          </w:p>
        </w:tc>
        <w:tc>
          <w:tcPr>
            <w:tcW w:w="5171" w:type="dxa"/>
            <w:tcBorders>
              <w:top w:val="single" w:sz="4" w:space="0" w:color="auto"/>
              <w:left w:val="nil"/>
              <w:bottom w:val="single" w:sz="4" w:space="0" w:color="auto"/>
              <w:right w:val="single" w:sz="4" w:space="0" w:color="auto"/>
            </w:tcBorders>
            <w:noWrap/>
            <w:vAlign w:val="center"/>
            <w:hideMark/>
          </w:tcPr>
          <w:p w14:paraId="5918A69C" w14:textId="77777777" w:rsidR="000F47F9" w:rsidRPr="000F47F9" w:rsidRDefault="000F47F9" w:rsidP="000F47F9">
            <w:pPr>
              <w:jc w:val="center"/>
              <w:rPr>
                <w:rFonts w:ascii="Aptos Narrow" w:hAnsi="Aptos Narrow"/>
                <w:b/>
                <w:bCs/>
                <w:color w:val="000000"/>
                <w:sz w:val="26"/>
                <w:szCs w:val="26"/>
              </w:rPr>
            </w:pPr>
            <w:r w:rsidRPr="000F47F9">
              <w:rPr>
                <w:rFonts w:ascii="Aptos Narrow" w:hAnsi="Aptos Narrow"/>
                <w:b/>
                <w:bCs/>
                <w:color w:val="000000"/>
                <w:sz w:val="26"/>
                <w:szCs w:val="26"/>
              </w:rPr>
              <w:t>Name &amp; Designation</w:t>
            </w:r>
          </w:p>
        </w:tc>
        <w:tc>
          <w:tcPr>
            <w:tcW w:w="3969" w:type="dxa"/>
            <w:tcBorders>
              <w:top w:val="single" w:sz="4" w:space="0" w:color="auto"/>
              <w:left w:val="nil"/>
              <w:bottom w:val="single" w:sz="4" w:space="0" w:color="auto"/>
              <w:right w:val="single" w:sz="4" w:space="0" w:color="auto"/>
            </w:tcBorders>
            <w:noWrap/>
            <w:vAlign w:val="center"/>
            <w:hideMark/>
          </w:tcPr>
          <w:p w14:paraId="21BC9879" w14:textId="77777777" w:rsidR="000F47F9" w:rsidRPr="000F47F9" w:rsidRDefault="000F47F9" w:rsidP="000F47F9">
            <w:pPr>
              <w:ind w:right="240"/>
              <w:jc w:val="center"/>
              <w:rPr>
                <w:rFonts w:ascii="Aptos Narrow" w:hAnsi="Aptos Narrow"/>
                <w:b/>
                <w:bCs/>
                <w:color w:val="000000"/>
                <w:sz w:val="26"/>
                <w:szCs w:val="26"/>
              </w:rPr>
            </w:pPr>
            <w:r w:rsidRPr="000F47F9">
              <w:rPr>
                <w:rFonts w:ascii="Aptos Narrow" w:hAnsi="Aptos Narrow"/>
                <w:b/>
                <w:bCs/>
                <w:color w:val="000000"/>
                <w:sz w:val="26"/>
                <w:szCs w:val="26"/>
              </w:rPr>
              <w:t>Assignment/Duties/Responsibilities</w:t>
            </w:r>
          </w:p>
        </w:tc>
      </w:tr>
      <w:tr w:rsidR="000F47F9" w:rsidRPr="000F47F9" w14:paraId="5646355A" w14:textId="77777777" w:rsidTr="000F47F9">
        <w:trPr>
          <w:trHeight w:val="340"/>
        </w:trPr>
        <w:tc>
          <w:tcPr>
            <w:tcW w:w="920" w:type="dxa"/>
            <w:tcBorders>
              <w:top w:val="nil"/>
              <w:left w:val="single" w:sz="4" w:space="0" w:color="auto"/>
              <w:bottom w:val="single" w:sz="4" w:space="0" w:color="auto"/>
              <w:right w:val="single" w:sz="4" w:space="0" w:color="auto"/>
            </w:tcBorders>
            <w:noWrap/>
            <w:vAlign w:val="center"/>
            <w:hideMark/>
          </w:tcPr>
          <w:p w14:paraId="2CF78D71" w14:textId="77777777" w:rsidR="000F47F9" w:rsidRPr="000F47F9" w:rsidRDefault="000F47F9" w:rsidP="000F47F9">
            <w:pPr>
              <w:jc w:val="center"/>
              <w:rPr>
                <w:rFonts w:ascii="Aptos Narrow" w:hAnsi="Aptos Narrow"/>
                <w:color w:val="000000"/>
                <w:sz w:val="26"/>
                <w:szCs w:val="26"/>
              </w:rPr>
            </w:pPr>
            <w:r w:rsidRPr="000F47F9">
              <w:rPr>
                <w:rFonts w:ascii="Aptos Narrow" w:hAnsi="Aptos Narrow"/>
                <w:color w:val="000000"/>
                <w:sz w:val="26"/>
                <w:szCs w:val="26"/>
              </w:rPr>
              <w:t>1</w:t>
            </w:r>
          </w:p>
        </w:tc>
        <w:tc>
          <w:tcPr>
            <w:tcW w:w="5171" w:type="dxa"/>
            <w:tcBorders>
              <w:top w:val="nil"/>
              <w:left w:val="nil"/>
              <w:bottom w:val="single" w:sz="4" w:space="0" w:color="auto"/>
              <w:right w:val="single" w:sz="4" w:space="0" w:color="auto"/>
            </w:tcBorders>
            <w:noWrap/>
            <w:vAlign w:val="center"/>
            <w:hideMark/>
          </w:tcPr>
          <w:p w14:paraId="2FF9F959" w14:textId="77777777" w:rsidR="000F47F9" w:rsidRPr="000F47F9" w:rsidRDefault="000F47F9" w:rsidP="000F47F9">
            <w:pPr>
              <w:jc w:val="center"/>
              <w:rPr>
                <w:rFonts w:ascii="Aptos Narrow" w:hAnsi="Aptos Narrow"/>
                <w:color w:val="000000"/>
                <w:sz w:val="26"/>
                <w:szCs w:val="26"/>
              </w:rPr>
            </w:pPr>
            <w:r w:rsidRPr="000F47F9">
              <w:rPr>
                <w:rFonts w:ascii="Aptos Narrow" w:hAnsi="Aptos Narrow"/>
                <w:color w:val="000000"/>
                <w:sz w:val="26"/>
                <w:szCs w:val="26"/>
              </w:rPr>
              <w:t>Er. Bilal Ahmad Bhat, HOD, Leather Technology</w:t>
            </w:r>
          </w:p>
        </w:tc>
        <w:tc>
          <w:tcPr>
            <w:tcW w:w="3969" w:type="dxa"/>
            <w:vMerge w:val="restart"/>
            <w:tcBorders>
              <w:top w:val="nil"/>
              <w:left w:val="single" w:sz="4" w:space="0" w:color="auto"/>
              <w:bottom w:val="single" w:sz="4" w:space="0" w:color="auto"/>
              <w:right w:val="single" w:sz="4" w:space="0" w:color="auto"/>
            </w:tcBorders>
            <w:vAlign w:val="center"/>
            <w:hideMark/>
          </w:tcPr>
          <w:p w14:paraId="23DFA83F" w14:textId="6E959A22" w:rsidR="000F47F9" w:rsidRPr="000F47F9" w:rsidRDefault="000F47F9" w:rsidP="000F47F9">
            <w:pPr>
              <w:ind w:right="734"/>
              <w:jc w:val="center"/>
              <w:rPr>
                <w:rFonts w:ascii="Aptos Narrow" w:hAnsi="Aptos Narrow"/>
                <w:color w:val="000000"/>
                <w:sz w:val="26"/>
                <w:szCs w:val="26"/>
              </w:rPr>
            </w:pPr>
            <w:r w:rsidRPr="000F47F9">
              <w:rPr>
                <w:rFonts w:ascii="Aptos Narrow" w:hAnsi="Aptos Narrow"/>
                <w:color w:val="000000"/>
                <w:sz w:val="26"/>
                <w:szCs w:val="26"/>
              </w:rPr>
              <w:t xml:space="preserve">Junior Hostel </w:t>
            </w:r>
            <w:proofErr w:type="gramStart"/>
            <w:r w:rsidRPr="000F47F9">
              <w:rPr>
                <w:rFonts w:ascii="Aptos Narrow" w:hAnsi="Aptos Narrow"/>
                <w:color w:val="000000"/>
                <w:sz w:val="26"/>
                <w:szCs w:val="26"/>
              </w:rPr>
              <w:t>Block(</w:t>
            </w:r>
            <w:proofErr w:type="gramEnd"/>
            <w:r w:rsidRPr="000F47F9">
              <w:rPr>
                <w:rFonts w:ascii="Aptos Narrow" w:hAnsi="Aptos Narrow"/>
                <w:color w:val="000000"/>
                <w:sz w:val="26"/>
                <w:szCs w:val="26"/>
              </w:rPr>
              <w:t xml:space="preserve">Boys), Senior </w:t>
            </w:r>
            <w:proofErr w:type="gramStart"/>
            <w:r w:rsidRPr="000F47F9">
              <w:rPr>
                <w:rFonts w:ascii="Aptos Narrow" w:hAnsi="Aptos Narrow"/>
                <w:color w:val="000000"/>
                <w:sz w:val="26"/>
                <w:szCs w:val="26"/>
              </w:rPr>
              <w:t>Block(</w:t>
            </w:r>
            <w:proofErr w:type="gramEnd"/>
            <w:r w:rsidRPr="000F47F9">
              <w:rPr>
                <w:rFonts w:ascii="Aptos Narrow" w:hAnsi="Aptos Narrow"/>
                <w:color w:val="000000"/>
                <w:sz w:val="26"/>
                <w:szCs w:val="26"/>
              </w:rPr>
              <w:t>Boys) and Girls Hostel Block</w:t>
            </w:r>
            <w:r w:rsidR="00530357">
              <w:rPr>
                <w:rFonts w:ascii="Aptos Narrow" w:hAnsi="Aptos Narrow"/>
                <w:color w:val="000000"/>
                <w:sz w:val="26"/>
                <w:szCs w:val="26"/>
              </w:rPr>
              <w:t>.</w:t>
            </w:r>
            <w:r w:rsidRPr="000F47F9">
              <w:rPr>
                <w:rFonts w:ascii="Aptos Narrow" w:hAnsi="Aptos Narrow"/>
                <w:color w:val="000000"/>
                <w:sz w:val="26"/>
                <w:szCs w:val="26"/>
              </w:rPr>
              <w:t> </w:t>
            </w:r>
          </w:p>
        </w:tc>
      </w:tr>
      <w:tr w:rsidR="000F47F9" w:rsidRPr="000F47F9" w14:paraId="58FCE5E7" w14:textId="77777777" w:rsidTr="000F47F9">
        <w:trPr>
          <w:trHeight w:val="340"/>
        </w:trPr>
        <w:tc>
          <w:tcPr>
            <w:tcW w:w="920" w:type="dxa"/>
            <w:tcBorders>
              <w:top w:val="nil"/>
              <w:left w:val="single" w:sz="4" w:space="0" w:color="auto"/>
              <w:bottom w:val="single" w:sz="4" w:space="0" w:color="auto"/>
              <w:right w:val="single" w:sz="4" w:space="0" w:color="auto"/>
            </w:tcBorders>
            <w:noWrap/>
            <w:vAlign w:val="center"/>
            <w:hideMark/>
          </w:tcPr>
          <w:p w14:paraId="5E79ADF0" w14:textId="77777777" w:rsidR="000F47F9" w:rsidRPr="000F47F9" w:rsidRDefault="000F47F9" w:rsidP="000F47F9">
            <w:pPr>
              <w:jc w:val="center"/>
              <w:rPr>
                <w:rFonts w:ascii="Aptos Narrow" w:hAnsi="Aptos Narrow"/>
                <w:color w:val="000000"/>
                <w:sz w:val="26"/>
                <w:szCs w:val="26"/>
              </w:rPr>
            </w:pPr>
            <w:r w:rsidRPr="000F47F9">
              <w:rPr>
                <w:rFonts w:ascii="Aptos Narrow" w:hAnsi="Aptos Narrow"/>
                <w:color w:val="000000"/>
                <w:sz w:val="26"/>
                <w:szCs w:val="26"/>
              </w:rPr>
              <w:t>2</w:t>
            </w:r>
          </w:p>
        </w:tc>
        <w:tc>
          <w:tcPr>
            <w:tcW w:w="5171" w:type="dxa"/>
            <w:tcBorders>
              <w:top w:val="nil"/>
              <w:left w:val="nil"/>
              <w:bottom w:val="single" w:sz="4" w:space="0" w:color="auto"/>
              <w:right w:val="single" w:sz="4" w:space="0" w:color="auto"/>
            </w:tcBorders>
            <w:noWrap/>
            <w:vAlign w:val="center"/>
            <w:hideMark/>
          </w:tcPr>
          <w:p w14:paraId="7D12ADC5" w14:textId="77777777" w:rsidR="000F47F9" w:rsidRPr="000F47F9" w:rsidRDefault="000F47F9" w:rsidP="000F47F9">
            <w:pPr>
              <w:jc w:val="center"/>
              <w:rPr>
                <w:rFonts w:ascii="Aptos Narrow" w:hAnsi="Aptos Narrow"/>
                <w:color w:val="000000"/>
                <w:sz w:val="26"/>
                <w:szCs w:val="26"/>
              </w:rPr>
            </w:pPr>
            <w:r w:rsidRPr="000F47F9">
              <w:rPr>
                <w:rFonts w:ascii="Aptos Narrow" w:hAnsi="Aptos Narrow"/>
                <w:color w:val="000000"/>
                <w:sz w:val="26"/>
                <w:szCs w:val="26"/>
              </w:rPr>
              <w:t>Er. Mudasir Rashid, Lecturer-I, Automobile Engineering</w:t>
            </w:r>
          </w:p>
        </w:tc>
        <w:tc>
          <w:tcPr>
            <w:tcW w:w="3969" w:type="dxa"/>
            <w:vMerge/>
            <w:tcBorders>
              <w:top w:val="nil"/>
              <w:left w:val="single" w:sz="4" w:space="0" w:color="auto"/>
              <w:bottom w:val="single" w:sz="4" w:space="0" w:color="auto"/>
              <w:right w:val="single" w:sz="4" w:space="0" w:color="auto"/>
            </w:tcBorders>
            <w:vAlign w:val="center"/>
            <w:hideMark/>
          </w:tcPr>
          <w:p w14:paraId="50A159BF" w14:textId="77777777" w:rsidR="000F47F9" w:rsidRPr="000F47F9" w:rsidRDefault="000F47F9" w:rsidP="000F47F9">
            <w:pPr>
              <w:rPr>
                <w:rFonts w:ascii="Aptos Narrow" w:hAnsi="Aptos Narrow"/>
                <w:color w:val="000000"/>
                <w:sz w:val="26"/>
                <w:szCs w:val="26"/>
              </w:rPr>
            </w:pPr>
          </w:p>
        </w:tc>
      </w:tr>
      <w:tr w:rsidR="000F47F9" w:rsidRPr="000F47F9" w14:paraId="007EBA9A" w14:textId="77777777" w:rsidTr="000F47F9">
        <w:trPr>
          <w:trHeight w:val="340"/>
        </w:trPr>
        <w:tc>
          <w:tcPr>
            <w:tcW w:w="920" w:type="dxa"/>
            <w:tcBorders>
              <w:top w:val="nil"/>
              <w:left w:val="single" w:sz="4" w:space="0" w:color="auto"/>
              <w:bottom w:val="single" w:sz="4" w:space="0" w:color="auto"/>
              <w:right w:val="single" w:sz="4" w:space="0" w:color="auto"/>
            </w:tcBorders>
            <w:noWrap/>
            <w:vAlign w:val="center"/>
            <w:hideMark/>
          </w:tcPr>
          <w:p w14:paraId="790CAFDF" w14:textId="77777777" w:rsidR="000F47F9" w:rsidRPr="000F47F9" w:rsidRDefault="000F47F9" w:rsidP="000F47F9">
            <w:pPr>
              <w:jc w:val="center"/>
              <w:rPr>
                <w:rFonts w:ascii="Aptos Narrow" w:hAnsi="Aptos Narrow"/>
                <w:color w:val="000000"/>
                <w:sz w:val="26"/>
                <w:szCs w:val="26"/>
              </w:rPr>
            </w:pPr>
            <w:r w:rsidRPr="000F47F9">
              <w:rPr>
                <w:rFonts w:ascii="Aptos Narrow" w:hAnsi="Aptos Narrow"/>
                <w:color w:val="000000"/>
                <w:sz w:val="26"/>
                <w:szCs w:val="26"/>
              </w:rPr>
              <w:t>3</w:t>
            </w:r>
          </w:p>
        </w:tc>
        <w:tc>
          <w:tcPr>
            <w:tcW w:w="5171" w:type="dxa"/>
            <w:tcBorders>
              <w:top w:val="nil"/>
              <w:left w:val="nil"/>
              <w:bottom w:val="single" w:sz="4" w:space="0" w:color="auto"/>
              <w:right w:val="single" w:sz="4" w:space="0" w:color="auto"/>
            </w:tcBorders>
            <w:noWrap/>
            <w:vAlign w:val="center"/>
            <w:hideMark/>
          </w:tcPr>
          <w:p w14:paraId="76C3FFDC" w14:textId="77777777" w:rsidR="000F47F9" w:rsidRPr="000F47F9" w:rsidRDefault="000F47F9" w:rsidP="000F47F9">
            <w:pPr>
              <w:jc w:val="center"/>
              <w:rPr>
                <w:rFonts w:ascii="Aptos Narrow" w:hAnsi="Aptos Narrow"/>
                <w:color w:val="000000"/>
                <w:sz w:val="26"/>
                <w:szCs w:val="26"/>
              </w:rPr>
            </w:pPr>
            <w:r w:rsidRPr="000F47F9">
              <w:rPr>
                <w:rFonts w:ascii="Aptos Narrow" w:hAnsi="Aptos Narrow"/>
                <w:color w:val="000000"/>
                <w:sz w:val="26"/>
                <w:szCs w:val="26"/>
              </w:rPr>
              <w:t>Er. Mohd Amin Wani, Lecturer-I, Electrical Engineering</w:t>
            </w:r>
          </w:p>
        </w:tc>
        <w:tc>
          <w:tcPr>
            <w:tcW w:w="3969" w:type="dxa"/>
            <w:vMerge/>
            <w:tcBorders>
              <w:top w:val="nil"/>
              <w:left w:val="single" w:sz="4" w:space="0" w:color="auto"/>
              <w:bottom w:val="single" w:sz="4" w:space="0" w:color="auto"/>
              <w:right w:val="single" w:sz="4" w:space="0" w:color="auto"/>
            </w:tcBorders>
            <w:vAlign w:val="center"/>
            <w:hideMark/>
          </w:tcPr>
          <w:p w14:paraId="583B92E2" w14:textId="77777777" w:rsidR="000F47F9" w:rsidRPr="000F47F9" w:rsidRDefault="000F47F9" w:rsidP="000F47F9">
            <w:pPr>
              <w:rPr>
                <w:rFonts w:ascii="Aptos Narrow" w:hAnsi="Aptos Narrow"/>
                <w:color w:val="000000"/>
                <w:sz w:val="26"/>
                <w:szCs w:val="26"/>
              </w:rPr>
            </w:pPr>
          </w:p>
        </w:tc>
      </w:tr>
    </w:tbl>
    <w:p w14:paraId="1301CBB2" w14:textId="526CCBB3" w:rsidR="00786C4F" w:rsidRPr="00786C4F" w:rsidRDefault="00786C4F" w:rsidP="00CD24A9">
      <w:pPr>
        <w:jc w:val="both"/>
        <w:rPr>
          <w:rFonts w:ascii="Tahoma" w:hAnsi="Tahoma" w:cs="Tahoma"/>
          <w:color w:val="1F1F1F"/>
          <w:sz w:val="26"/>
          <w:szCs w:val="26"/>
        </w:rPr>
      </w:pPr>
      <w:r w:rsidRPr="00786C4F">
        <w:rPr>
          <w:rFonts w:ascii="Tahoma" w:hAnsi="Tahoma" w:cs="Tahoma"/>
          <w:color w:val="1F1F1F"/>
          <w:sz w:val="26"/>
          <w:szCs w:val="26"/>
        </w:rPr>
        <w:t xml:space="preserve">The outgoing Hostel Superintendents/Wardens are directed to hand over the charge, along with all relevant records, keys, stock registers, and other hostel-related materials, to the newly appointed </w:t>
      </w:r>
      <w:r w:rsidR="00530357">
        <w:rPr>
          <w:rFonts w:ascii="Tahoma" w:hAnsi="Tahoma" w:cs="Tahoma"/>
          <w:color w:val="1F1F1F"/>
          <w:sz w:val="26"/>
          <w:szCs w:val="26"/>
        </w:rPr>
        <w:t>Superintendents/</w:t>
      </w:r>
      <w:r w:rsidRPr="00786C4F">
        <w:rPr>
          <w:rFonts w:ascii="Tahoma" w:hAnsi="Tahoma" w:cs="Tahoma"/>
          <w:color w:val="1F1F1F"/>
          <w:sz w:val="26"/>
          <w:szCs w:val="26"/>
        </w:rPr>
        <w:t>Wardens immediately.</w:t>
      </w:r>
    </w:p>
    <w:p w14:paraId="788CE843" w14:textId="3B33B1B4" w:rsidR="00CD24A9" w:rsidRDefault="00CD24A9" w:rsidP="00CD24A9">
      <w:pPr>
        <w:jc w:val="both"/>
        <w:rPr>
          <w:rFonts w:ascii="Tahoma" w:hAnsi="Tahoma" w:cs="Tahoma"/>
          <w:color w:val="1F1F1F"/>
          <w:sz w:val="26"/>
          <w:szCs w:val="26"/>
        </w:rPr>
      </w:pPr>
      <w:r w:rsidRPr="00CD24A9">
        <w:rPr>
          <w:rFonts w:ascii="Tahoma" w:hAnsi="Tahoma" w:cs="Tahoma"/>
          <w:color w:val="1F1F1F"/>
          <w:sz w:val="26"/>
          <w:szCs w:val="26"/>
        </w:rPr>
        <w:t xml:space="preserve">Since there has been a change of </w:t>
      </w:r>
      <w:r w:rsidR="00530357">
        <w:rPr>
          <w:rFonts w:ascii="Tahoma" w:hAnsi="Tahoma" w:cs="Tahoma"/>
          <w:color w:val="1F1F1F"/>
          <w:sz w:val="26"/>
          <w:szCs w:val="26"/>
        </w:rPr>
        <w:t>Superintendents/</w:t>
      </w:r>
      <w:r w:rsidRPr="00CD24A9">
        <w:rPr>
          <w:rFonts w:ascii="Tahoma" w:hAnsi="Tahoma" w:cs="Tahoma"/>
          <w:color w:val="1F1F1F"/>
          <w:sz w:val="26"/>
          <w:szCs w:val="26"/>
        </w:rPr>
        <w:t xml:space="preserve">Wardens, therefore it necessitates the reframing of the Hostel Committee as well. Accordingly, and in supersession of all previous orders related to the Hostel Committee, the Hostel Committee is hereby reconstituted with immediate effect to oversee and coordinate all matters pertaining to hostel administration, discipline, maintenance, student welfare, and grievance redressal. The reconstituted committee shall comprise the following </w:t>
      </w:r>
      <w:r>
        <w:rPr>
          <w:rFonts w:ascii="Tahoma" w:hAnsi="Tahoma" w:cs="Tahoma"/>
          <w:color w:val="1F1F1F"/>
          <w:sz w:val="26"/>
          <w:szCs w:val="26"/>
        </w:rPr>
        <w:t>members:</w:t>
      </w:r>
    </w:p>
    <w:tbl>
      <w:tblPr>
        <w:tblW w:w="10485" w:type="dxa"/>
        <w:tblLook w:val="04A0" w:firstRow="1" w:lastRow="0" w:firstColumn="1" w:lastColumn="0" w:noHBand="0" w:noVBand="1"/>
      </w:tblPr>
      <w:tblGrid>
        <w:gridCol w:w="880"/>
        <w:gridCol w:w="6220"/>
        <w:gridCol w:w="3385"/>
      </w:tblGrid>
      <w:tr w:rsidR="00E14636" w:rsidRPr="00E14636" w14:paraId="2A480877" w14:textId="77777777" w:rsidTr="008A14A5">
        <w:trPr>
          <w:trHeight w:val="290"/>
        </w:trPr>
        <w:tc>
          <w:tcPr>
            <w:tcW w:w="880" w:type="dxa"/>
            <w:tcBorders>
              <w:top w:val="single" w:sz="4" w:space="0" w:color="auto"/>
              <w:left w:val="single" w:sz="4" w:space="0" w:color="auto"/>
              <w:bottom w:val="single" w:sz="4" w:space="0" w:color="auto"/>
              <w:right w:val="single" w:sz="4" w:space="0" w:color="auto"/>
            </w:tcBorders>
            <w:noWrap/>
            <w:vAlign w:val="center"/>
            <w:hideMark/>
          </w:tcPr>
          <w:p w14:paraId="0A083281" w14:textId="77777777" w:rsidR="00E14636" w:rsidRPr="00E14636" w:rsidRDefault="00E14636" w:rsidP="00E14636">
            <w:pPr>
              <w:jc w:val="center"/>
              <w:rPr>
                <w:rFonts w:ascii="Aptos Narrow" w:hAnsi="Aptos Narrow"/>
                <w:b/>
                <w:bCs/>
                <w:color w:val="000000"/>
                <w:sz w:val="24"/>
                <w:szCs w:val="24"/>
              </w:rPr>
            </w:pPr>
            <w:r w:rsidRPr="00E14636">
              <w:rPr>
                <w:rFonts w:ascii="Aptos Narrow" w:hAnsi="Aptos Narrow"/>
                <w:b/>
                <w:bCs/>
                <w:color w:val="000000"/>
                <w:sz w:val="24"/>
                <w:szCs w:val="24"/>
              </w:rPr>
              <w:t>S. No.</w:t>
            </w:r>
          </w:p>
        </w:tc>
        <w:tc>
          <w:tcPr>
            <w:tcW w:w="6220" w:type="dxa"/>
            <w:tcBorders>
              <w:top w:val="single" w:sz="4" w:space="0" w:color="auto"/>
              <w:left w:val="nil"/>
              <w:bottom w:val="single" w:sz="4" w:space="0" w:color="auto"/>
              <w:right w:val="single" w:sz="4" w:space="0" w:color="auto"/>
            </w:tcBorders>
            <w:noWrap/>
            <w:vAlign w:val="center"/>
            <w:hideMark/>
          </w:tcPr>
          <w:p w14:paraId="77864152" w14:textId="77777777" w:rsidR="00E14636" w:rsidRPr="00E14636" w:rsidRDefault="00E14636" w:rsidP="00E14636">
            <w:pPr>
              <w:jc w:val="center"/>
              <w:rPr>
                <w:rFonts w:ascii="Aptos Narrow" w:hAnsi="Aptos Narrow"/>
                <w:b/>
                <w:bCs/>
                <w:color w:val="000000"/>
                <w:sz w:val="24"/>
                <w:szCs w:val="24"/>
              </w:rPr>
            </w:pPr>
            <w:r w:rsidRPr="00E14636">
              <w:rPr>
                <w:rFonts w:ascii="Aptos Narrow" w:hAnsi="Aptos Narrow"/>
                <w:b/>
                <w:bCs/>
                <w:color w:val="000000"/>
                <w:sz w:val="24"/>
                <w:szCs w:val="24"/>
              </w:rPr>
              <w:t>Name &amp; Designation</w:t>
            </w:r>
          </w:p>
        </w:tc>
        <w:tc>
          <w:tcPr>
            <w:tcW w:w="3385" w:type="dxa"/>
            <w:tcBorders>
              <w:top w:val="single" w:sz="4" w:space="0" w:color="auto"/>
              <w:left w:val="nil"/>
              <w:bottom w:val="single" w:sz="4" w:space="0" w:color="auto"/>
              <w:right w:val="single" w:sz="4" w:space="0" w:color="auto"/>
            </w:tcBorders>
            <w:noWrap/>
            <w:vAlign w:val="center"/>
            <w:hideMark/>
          </w:tcPr>
          <w:p w14:paraId="7484EB69" w14:textId="77777777" w:rsidR="00E14636" w:rsidRPr="00E14636" w:rsidRDefault="00E14636" w:rsidP="00E14636">
            <w:pPr>
              <w:jc w:val="center"/>
              <w:rPr>
                <w:rFonts w:ascii="Aptos Narrow" w:hAnsi="Aptos Narrow"/>
                <w:b/>
                <w:bCs/>
                <w:color w:val="000000"/>
                <w:sz w:val="24"/>
                <w:szCs w:val="24"/>
              </w:rPr>
            </w:pPr>
            <w:r w:rsidRPr="00E14636">
              <w:rPr>
                <w:rFonts w:ascii="Aptos Narrow" w:hAnsi="Aptos Narrow"/>
                <w:b/>
                <w:bCs/>
                <w:color w:val="000000"/>
                <w:sz w:val="24"/>
                <w:szCs w:val="24"/>
              </w:rPr>
              <w:t>Role</w:t>
            </w:r>
          </w:p>
        </w:tc>
      </w:tr>
      <w:tr w:rsidR="00E14636" w:rsidRPr="00E14636" w14:paraId="14CBC094" w14:textId="77777777" w:rsidTr="008A14A5">
        <w:trPr>
          <w:trHeight w:val="290"/>
        </w:trPr>
        <w:tc>
          <w:tcPr>
            <w:tcW w:w="880" w:type="dxa"/>
            <w:tcBorders>
              <w:top w:val="nil"/>
              <w:left w:val="single" w:sz="4" w:space="0" w:color="auto"/>
              <w:bottom w:val="single" w:sz="4" w:space="0" w:color="auto"/>
              <w:right w:val="single" w:sz="4" w:space="0" w:color="auto"/>
            </w:tcBorders>
            <w:noWrap/>
            <w:vAlign w:val="center"/>
            <w:hideMark/>
          </w:tcPr>
          <w:p w14:paraId="287997AC" w14:textId="77777777" w:rsidR="00E14636" w:rsidRPr="00E14636" w:rsidRDefault="00E14636" w:rsidP="00E14636">
            <w:pPr>
              <w:jc w:val="center"/>
              <w:rPr>
                <w:rFonts w:ascii="Aptos Narrow" w:hAnsi="Aptos Narrow"/>
                <w:color w:val="000000"/>
                <w:sz w:val="24"/>
                <w:szCs w:val="24"/>
              </w:rPr>
            </w:pPr>
            <w:r w:rsidRPr="00E14636">
              <w:rPr>
                <w:rFonts w:ascii="Aptos Narrow" w:hAnsi="Aptos Narrow"/>
                <w:color w:val="000000"/>
                <w:sz w:val="24"/>
                <w:szCs w:val="24"/>
              </w:rPr>
              <w:t>1</w:t>
            </w:r>
          </w:p>
        </w:tc>
        <w:tc>
          <w:tcPr>
            <w:tcW w:w="6220" w:type="dxa"/>
            <w:tcBorders>
              <w:top w:val="nil"/>
              <w:left w:val="nil"/>
              <w:bottom w:val="single" w:sz="4" w:space="0" w:color="auto"/>
              <w:right w:val="single" w:sz="4" w:space="0" w:color="auto"/>
            </w:tcBorders>
            <w:noWrap/>
            <w:vAlign w:val="center"/>
            <w:hideMark/>
          </w:tcPr>
          <w:p w14:paraId="5BBC5E2D" w14:textId="77777777" w:rsidR="00E14636" w:rsidRPr="00E14636" w:rsidRDefault="00E14636" w:rsidP="00E14636">
            <w:pPr>
              <w:jc w:val="center"/>
              <w:rPr>
                <w:rFonts w:ascii="Aptos Narrow" w:hAnsi="Aptos Narrow"/>
                <w:color w:val="000000"/>
                <w:sz w:val="24"/>
                <w:szCs w:val="24"/>
              </w:rPr>
            </w:pPr>
            <w:r w:rsidRPr="00E14636">
              <w:rPr>
                <w:rFonts w:ascii="Aptos Narrow" w:hAnsi="Aptos Narrow"/>
                <w:color w:val="000000"/>
                <w:sz w:val="24"/>
                <w:szCs w:val="24"/>
              </w:rPr>
              <w:t>Er. Bilal Ahmad Bhat, HOD, Leather Technology</w:t>
            </w:r>
          </w:p>
        </w:tc>
        <w:tc>
          <w:tcPr>
            <w:tcW w:w="3385" w:type="dxa"/>
            <w:tcBorders>
              <w:top w:val="nil"/>
              <w:left w:val="nil"/>
              <w:bottom w:val="single" w:sz="4" w:space="0" w:color="auto"/>
              <w:right w:val="single" w:sz="4" w:space="0" w:color="auto"/>
            </w:tcBorders>
            <w:noWrap/>
            <w:vAlign w:val="bottom"/>
            <w:hideMark/>
          </w:tcPr>
          <w:p w14:paraId="6475C321" w14:textId="77777777" w:rsidR="00E14636" w:rsidRPr="00E14636" w:rsidRDefault="00E14636" w:rsidP="00E14636">
            <w:pPr>
              <w:jc w:val="center"/>
              <w:rPr>
                <w:rFonts w:ascii="Aptos Narrow" w:hAnsi="Aptos Narrow"/>
                <w:color w:val="000000"/>
                <w:sz w:val="24"/>
                <w:szCs w:val="24"/>
              </w:rPr>
            </w:pPr>
            <w:r w:rsidRPr="00E14636">
              <w:rPr>
                <w:rFonts w:ascii="Aptos Narrow" w:hAnsi="Aptos Narrow"/>
                <w:color w:val="000000"/>
                <w:sz w:val="24"/>
                <w:szCs w:val="24"/>
              </w:rPr>
              <w:t>Convener/Head</w:t>
            </w:r>
          </w:p>
        </w:tc>
      </w:tr>
      <w:tr w:rsidR="00E14636" w:rsidRPr="00E14636" w14:paraId="75058744" w14:textId="77777777" w:rsidTr="008A14A5">
        <w:trPr>
          <w:trHeight w:val="290"/>
        </w:trPr>
        <w:tc>
          <w:tcPr>
            <w:tcW w:w="880" w:type="dxa"/>
            <w:tcBorders>
              <w:top w:val="nil"/>
              <w:left w:val="single" w:sz="4" w:space="0" w:color="auto"/>
              <w:bottom w:val="single" w:sz="4" w:space="0" w:color="auto"/>
              <w:right w:val="single" w:sz="4" w:space="0" w:color="auto"/>
            </w:tcBorders>
            <w:noWrap/>
            <w:vAlign w:val="center"/>
            <w:hideMark/>
          </w:tcPr>
          <w:p w14:paraId="67A79D58" w14:textId="77777777" w:rsidR="00E14636" w:rsidRPr="00E14636" w:rsidRDefault="00E14636" w:rsidP="00E14636">
            <w:pPr>
              <w:jc w:val="center"/>
              <w:rPr>
                <w:rFonts w:ascii="Aptos Narrow" w:hAnsi="Aptos Narrow"/>
                <w:color w:val="000000"/>
                <w:sz w:val="24"/>
                <w:szCs w:val="24"/>
              </w:rPr>
            </w:pPr>
            <w:r w:rsidRPr="00E14636">
              <w:rPr>
                <w:rFonts w:ascii="Aptos Narrow" w:hAnsi="Aptos Narrow"/>
                <w:color w:val="000000"/>
                <w:sz w:val="24"/>
                <w:szCs w:val="24"/>
              </w:rPr>
              <w:t>2</w:t>
            </w:r>
          </w:p>
        </w:tc>
        <w:tc>
          <w:tcPr>
            <w:tcW w:w="6220" w:type="dxa"/>
            <w:tcBorders>
              <w:top w:val="nil"/>
              <w:left w:val="nil"/>
              <w:bottom w:val="single" w:sz="4" w:space="0" w:color="auto"/>
              <w:right w:val="single" w:sz="4" w:space="0" w:color="auto"/>
            </w:tcBorders>
            <w:noWrap/>
            <w:vAlign w:val="center"/>
            <w:hideMark/>
          </w:tcPr>
          <w:p w14:paraId="244C1FEC" w14:textId="391C845B" w:rsidR="00E14636" w:rsidRPr="00E14636" w:rsidRDefault="00E14636" w:rsidP="00E14636">
            <w:pPr>
              <w:jc w:val="center"/>
              <w:rPr>
                <w:rFonts w:ascii="Aptos Narrow" w:hAnsi="Aptos Narrow"/>
                <w:color w:val="000000"/>
                <w:sz w:val="24"/>
                <w:szCs w:val="24"/>
              </w:rPr>
            </w:pPr>
            <w:r w:rsidRPr="00E14636">
              <w:rPr>
                <w:rFonts w:ascii="Aptos Narrow" w:hAnsi="Aptos Narrow"/>
                <w:color w:val="000000"/>
                <w:sz w:val="24"/>
                <w:szCs w:val="24"/>
              </w:rPr>
              <w:t xml:space="preserve">Er. Tahir Amin </w:t>
            </w:r>
            <w:r w:rsidR="008A14A5" w:rsidRPr="00E14636">
              <w:rPr>
                <w:rFonts w:ascii="Aptos Narrow" w:hAnsi="Aptos Narrow"/>
                <w:color w:val="000000"/>
                <w:sz w:val="24"/>
                <w:szCs w:val="24"/>
              </w:rPr>
              <w:t>Wani, HOD</w:t>
            </w:r>
            <w:r w:rsidRPr="00E14636">
              <w:rPr>
                <w:rFonts w:ascii="Aptos Narrow" w:hAnsi="Aptos Narrow"/>
                <w:color w:val="000000"/>
                <w:sz w:val="24"/>
                <w:szCs w:val="24"/>
              </w:rPr>
              <w:t>/</w:t>
            </w:r>
            <w:r w:rsidR="008A14A5" w:rsidRPr="00E14636">
              <w:rPr>
                <w:rFonts w:ascii="Aptos Narrow" w:hAnsi="Aptos Narrow"/>
                <w:color w:val="000000"/>
                <w:sz w:val="24"/>
                <w:szCs w:val="24"/>
              </w:rPr>
              <w:t>Incharge</w:t>
            </w:r>
            <w:r w:rsidR="008A14A5">
              <w:rPr>
                <w:rFonts w:ascii="Aptos Narrow" w:hAnsi="Aptos Narrow"/>
                <w:color w:val="000000"/>
                <w:sz w:val="24"/>
                <w:szCs w:val="24"/>
              </w:rPr>
              <w:t>,</w:t>
            </w:r>
            <w:r w:rsidRPr="00E14636">
              <w:rPr>
                <w:rFonts w:ascii="Aptos Narrow" w:hAnsi="Aptos Narrow"/>
                <w:color w:val="000000"/>
                <w:sz w:val="24"/>
                <w:szCs w:val="24"/>
              </w:rPr>
              <w:t xml:space="preserve"> Wood Technology</w:t>
            </w:r>
          </w:p>
        </w:tc>
        <w:tc>
          <w:tcPr>
            <w:tcW w:w="3385" w:type="dxa"/>
            <w:tcBorders>
              <w:top w:val="nil"/>
              <w:left w:val="nil"/>
              <w:bottom w:val="single" w:sz="4" w:space="0" w:color="auto"/>
              <w:right w:val="single" w:sz="4" w:space="0" w:color="auto"/>
            </w:tcBorders>
            <w:noWrap/>
            <w:vAlign w:val="bottom"/>
            <w:hideMark/>
          </w:tcPr>
          <w:p w14:paraId="17716A3E" w14:textId="77777777" w:rsidR="00E14636" w:rsidRPr="00E14636" w:rsidRDefault="00E14636" w:rsidP="00E14636">
            <w:pPr>
              <w:jc w:val="center"/>
              <w:rPr>
                <w:rFonts w:ascii="Aptos Narrow" w:hAnsi="Aptos Narrow"/>
                <w:color w:val="000000"/>
                <w:sz w:val="24"/>
                <w:szCs w:val="24"/>
              </w:rPr>
            </w:pPr>
            <w:r w:rsidRPr="00E14636">
              <w:rPr>
                <w:rFonts w:ascii="Aptos Narrow" w:hAnsi="Aptos Narrow"/>
                <w:color w:val="000000"/>
                <w:sz w:val="24"/>
                <w:szCs w:val="24"/>
              </w:rPr>
              <w:t>Member</w:t>
            </w:r>
          </w:p>
        </w:tc>
      </w:tr>
      <w:tr w:rsidR="00E14636" w:rsidRPr="00E14636" w14:paraId="518CB340" w14:textId="77777777" w:rsidTr="008A14A5">
        <w:trPr>
          <w:trHeight w:val="290"/>
        </w:trPr>
        <w:tc>
          <w:tcPr>
            <w:tcW w:w="880" w:type="dxa"/>
            <w:tcBorders>
              <w:top w:val="nil"/>
              <w:left w:val="single" w:sz="4" w:space="0" w:color="auto"/>
              <w:bottom w:val="single" w:sz="4" w:space="0" w:color="auto"/>
              <w:right w:val="single" w:sz="4" w:space="0" w:color="auto"/>
            </w:tcBorders>
            <w:noWrap/>
            <w:vAlign w:val="center"/>
            <w:hideMark/>
          </w:tcPr>
          <w:p w14:paraId="70232520" w14:textId="77777777" w:rsidR="00E14636" w:rsidRPr="00E14636" w:rsidRDefault="00E14636" w:rsidP="00E14636">
            <w:pPr>
              <w:jc w:val="center"/>
              <w:rPr>
                <w:rFonts w:ascii="Aptos Narrow" w:hAnsi="Aptos Narrow"/>
                <w:color w:val="000000"/>
                <w:sz w:val="24"/>
                <w:szCs w:val="24"/>
              </w:rPr>
            </w:pPr>
            <w:r w:rsidRPr="00E14636">
              <w:rPr>
                <w:rFonts w:ascii="Aptos Narrow" w:hAnsi="Aptos Narrow"/>
                <w:color w:val="000000"/>
                <w:sz w:val="24"/>
                <w:szCs w:val="24"/>
              </w:rPr>
              <w:t>3</w:t>
            </w:r>
          </w:p>
        </w:tc>
        <w:tc>
          <w:tcPr>
            <w:tcW w:w="6220" w:type="dxa"/>
            <w:tcBorders>
              <w:top w:val="nil"/>
              <w:left w:val="nil"/>
              <w:bottom w:val="single" w:sz="4" w:space="0" w:color="auto"/>
              <w:right w:val="single" w:sz="4" w:space="0" w:color="auto"/>
            </w:tcBorders>
            <w:noWrap/>
            <w:vAlign w:val="center"/>
            <w:hideMark/>
          </w:tcPr>
          <w:p w14:paraId="0F542C59" w14:textId="223895C5" w:rsidR="00E14636" w:rsidRPr="00E14636" w:rsidRDefault="00E14636" w:rsidP="00E14636">
            <w:pPr>
              <w:jc w:val="center"/>
              <w:rPr>
                <w:rFonts w:ascii="Aptos Narrow" w:hAnsi="Aptos Narrow"/>
                <w:color w:val="000000"/>
                <w:sz w:val="24"/>
                <w:szCs w:val="24"/>
              </w:rPr>
            </w:pPr>
            <w:r w:rsidRPr="00E14636">
              <w:rPr>
                <w:rFonts w:ascii="Aptos Narrow" w:hAnsi="Aptos Narrow"/>
                <w:color w:val="000000"/>
                <w:sz w:val="24"/>
                <w:szCs w:val="24"/>
              </w:rPr>
              <w:t xml:space="preserve">Er. Mudasir </w:t>
            </w:r>
            <w:r w:rsidR="008A14A5" w:rsidRPr="00E14636">
              <w:rPr>
                <w:rFonts w:ascii="Aptos Narrow" w:hAnsi="Aptos Narrow"/>
                <w:color w:val="000000"/>
                <w:sz w:val="24"/>
                <w:szCs w:val="24"/>
              </w:rPr>
              <w:t>Rashid, Lecturer</w:t>
            </w:r>
            <w:r w:rsidR="008A14A5">
              <w:rPr>
                <w:rFonts w:ascii="Aptos Narrow" w:hAnsi="Aptos Narrow"/>
                <w:color w:val="000000"/>
                <w:sz w:val="24"/>
                <w:szCs w:val="24"/>
              </w:rPr>
              <w:t>-I</w:t>
            </w:r>
            <w:r w:rsidRPr="00E14636">
              <w:rPr>
                <w:rFonts w:ascii="Aptos Narrow" w:hAnsi="Aptos Narrow"/>
                <w:color w:val="000000"/>
                <w:sz w:val="24"/>
                <w:szCs w:val="24"/>
              </w:rPr>
              <w:t>, Automobile Engineering</w:t>
            </w:r>
          </w:p>
        </w:tc>
        <w:tc>
          <w:tcPr>
            <w:tcW w:w="3385" w:type="dxa"/>
            <w:tcBorders>
              <w:top w:val="nil"/>
              <w:left w:val="nil"/>
              <w:bottom w:val="single" w:sz="4" w:space="0" w:color="auto"/>
              <w:right w:val="single" w:sz="4" w:space="0" w:color="auto"/>
            </w:tcBorders>
            <w:noWrap/>
            <w:vAlign w:val="bottom"/>
            <w:hideMark/>
          </w:tcPr>
          <w:p w14:paraId="2B35FF37" w14:textId="77777777" w:rsidR="00E14636" w:rsidRPr="00E14636" w:rsidRDefault="00E14636" w:rsidP="00E14636">
            <w:pPr>
              <w:jc w:val="center"/>
              <w:rPr>
                <w:rFonts w:ascii="Aptos Narrow" w:hAnsi="Aptos Narrow"/>
                <w:color w:val="000000"/>
                <w:sz w:val="24"/>
                <w:szCs w:val="24"/>
              </w:rPr>
            </w:pPr>
            <w:r w:rsidRPr="00E14636">
              <w:rPr>
                <w:rFonts w:ascii="Aptos Narrow" w:hAnsi="Aptos Narrow"/>
                <w:color w:val="000000"/>
                <w:sz w:val="24"/>
                <w:szCs w:val="24"/>
              </w:rPr>
              <w:t>Member</w:t>
            </w:r>
          </w:p>
        </w:tc>
      </w:tr>
      <w:tr w:rsidR="00E14636" w:rsidRPr="00E14636" w14:paraId="292E59E0" w14:textId="77777777" w:rsidTr="008A14A5">
        <w:trPr>
          <w:trHeight w:val="290"/>
        </w:trPr>
        <w:tc>
          <w:tcPr>
            <w:tcW w:w="880" w:type="dxa"/>
            <w:tcBorders>
              <w:top w:val="nil"/>
              <w:left w:val="single" w:sz="4" w:space="0" w:color="auto"/>
              <w:bottom w:val="single" w:sz="4" w:space="0" w:color="auto"/>
              <w:right w:val="single" w:sz="4" w:space="0" w:color="auto"/>
            </w:tcBorders>
            <w:noWrap/>
            <w:vAlign w:val="center"/>
            <w:hideMark/>
          </w:tcPr>
          <w:p w14:paraId="1DC58906" w14:textId="77777777" w:rsidR="00E14636" w:rsidRPr="00E14636" w:rsidRDefault="00E14636" w:rsidP="00E14636">
            <w:pPr>
              <w:jc w:val="center"/>
              <w:rPr>
                <w:rFonts w:ascii="Aptos Narrow" w:hAnsi="Aptos Narrow"/>
                <w:color w:val="000000"/>
                <w:sz w:val="24"/>
                <w:szCs w:val="24"/>
              </w:rPr>
            </w:pPr>
            <w:r w:rsidRPr="00E14636">
              <w:rPr>
                <w:rFonts w:ascii="Aptos Narrow" w:hAnsi="Aptos Narrow"/>
                <w:color w:val="000000"/>
                <w:sz w:val="24"/>
                <w:szCs w:val="24"/>
              </w:rPr>
              <w:t>4</w:t>
            </w:r>
          </w:p>
        </w:tc>
        <w:tc>
          <w:tcPr>
            <w:tcW w:w="6220" w:type="dxa"/>
            <w:tcBorders>
              <w:top w:val="nil"/>
              <w:left w:val="nil"/>
              <w:bottom w:val="single" w:sz="4" w:space="0" w:color="auto"/>
              <w:right w:val="single" w:sz="4" w:space="0" w:color="auto"/>
            </w:tcBorders>
            <w:noWrap/>
            <w:vAlign w:val="center"/>
            <w:hideMark/>
          </w:tcPr>
          <w:p w14:paraId="3E267ECD" w14:textId="2C217CD2" w:rsidR="00E14636" w:rsidRPr="00E14636" w:rsidRDefault="00E14636" w:rsidP="00E14636">
            <w:pPr>
              <w:jc w:val="center"/>
              <w:rPr>
                <w:rFonts w:ascii="Aptos Narrow" w:hAnsi="Aptos Narrow"/>
                <w:color w:val="000000"/>
                <w:sz w:val="24"/>
                <w:szCs w:val="24"/>
              </w:rPr>
            </w:pPr>
            <w:r w:rsidRPr="00E14636">
              <w:rPr>
                <w:rFonts w:ascii="Aptos Narrow" w:hAnsi="Aptos Narrow"/>
                <w:color w:val="000000"/>
                <w:sz w:val="24"/>
                <w:szCs w:val="24"/>
              </w:rPr>
              <w:t xml:space="preserve">Er. Tooba </w:t>
            </w:r>
            <w:r w:rsidR="008A14A5" w:rsidRPr="00E14636">
              <w:rPr>
                <w:rFonts w:ascii="Aptos Narrow" w:hAnsi="Aptos Narrow"/>
                <w:color w:val="000000"/>
                <w:sz w:val="24"/>
                <w:szCs w:val="24"/>
              </w:rPr>
              <w:t>Shah, Foreman</w:t>
            </w:r>
            <w:r w:rsidRPr="00E14636">
              <w:rPr>
                <w:rFonts w:ascii="Aptos Narrow" w:hAnsi="Aptos Narrow"/>
                <w:color w:val="000000"/>
                <w:sz w:val="24"/>
                <w:szCs w:val="24"/>
              </w:rPr>
              <w:t xml:space="preserve"> Engr</w:t>
            </w:r>
          </w:p>
        </w:tc>
        <w:tc>
          <w:tcPr>
            <w:tcW w:w="3385" w:type="dxa"/>
            <w:tcBorders>
              <w:top w:val="nil"/>
              <w:left w:val="nil"/>
              <w:bottom w:val="single" w:sz="4" w:space="0" w:color="auto"/>
              <w:right w:val="single" w:sz="4" w:space="0" w:color="auto"/>
            </w:tcBorders>
            <w:noWrap/>
            <w:vAlign w:val="bottom"/>
            <w:hideMark/>
          </w:tcPr>
          <w:p w14:paraId="65DB4D38" w14:textId="77777777" w:rsidR="00E14636" w:rsidRPr="00E14636" w:rsidRDefault="00E14636" w:rsidP="00E14636">
            <w:pPr>
              <w:jc w:val="center"/>
              <w:rPr>
                <w:rFonts w:ascii="Aptos Narrow" w:hAnsi="Aptos Narrow"/>
                <w:color w:val="000000"/>
                <w:sz w:val="24"/>
                <w:szCs w:val="24"/>
              </w:rPr>
            </w:pPr>
            <w:r w:rsidRPr="00E14636">
              <w:rPr>
                <w:rFonts w:ascii="Aptos Narrow" w:hAnsi="Aptos Narrow"/>
                <w:color w:val="000000"/>
                <w:sz w:val="24"/>
                <w:szCs w:val="24"/>
              </w:rPr>
              <w:t>Member</w:t>
            </w:r>
          </w:p>
        </w:tc>
      </w:tr>
      <w:tr w:rsidR="00E14636" w:rsidRPr="00E14636" w14:paraId="3988C8EA" w14:textId="77777777" w:rsidTr="008A14A5">
        <w:trPr>
          <w:trHeight w:val="290"/>
        </w:trPr>
        <w:tc>
          <w:tcPr>
            <w:tcW w:w="880" w:type="dxa"/>
            <w:tcBorders>
              <w:top w:val="nil"/>
              <w:left w:val="single" w:sz="4" w:space="0" w:color="auto"/>
              <w:bottom w:val="single" w:sz="4" w:space="0" w:color="auto"/>
              <w:right w:val="single" w:sz="4" w:space="0" w:color="auto"/>
            </w:tcBorders>
            <w:noWrap/>
            <w:vAlign w:val="center"/>
            <w:hideMark/>
          </w:tcPr>
          <w:p w14:paraId="723ABBDE" w14:textId="77777777" w:rsidR="00E14636" w:rsidRPr="00E14636" w:rsidRDefault="00E14636" w:rsidP="00E14636">
            <w:pPr>
              <w:jc w:val="center"/>
              <w:rPr>
                <w:rFonts w:ascii="Aptos Narrow" w:hAnsi="Aptos Narrow"/>
                <w:color w:val="000000"/>
                <w:sz w:val="24"/>
                <w:szCs w:val="24"/>
              </w:rPr>
            </w:pPr>
            <w:r w:rsidRPr="00E14636">
              <w:rPr>
                <w:rFonts w:ascii="Aptos Narrow" w:hAnsi="Aptos Narrow"/>
                <w:color w:val="000000"/>
                <w:sz w:val="24"/>
                <w:szCs w:val="24"/>
              </w:rPr>
              <w:t>5</w:t>
            </w:r>
          </w:p>
        </w:tc>
        <w:tc>
          <w:tcPr>
            <w:tcW w:w="6220" w:type="dxa"/>
            <w:tcBorders>
              <w:top w:val="nil"/>
              <w:left w:val="nil"/>
              <w:bottom w:val="single" w:sz="4" w:space="0" w:color="auto"/>
              <w:right w:val="single" w:sz="4" w:space="0" w:color="auto"/>
            </w:tcBorders>
            <w:noWrap/>
            <w:vAlign w:val="center"/>
            <w:hideMark/>
          </w:tcPr>
          <w:p w14:paraId="52461727" w14:textId="0D56B706" w:rsidR="00E14636" w:rsidRPr="00E14636" w:rsidRDefault="00E14636" w:rsidP="00E14636">
            <w:pPr>
              <w:jc w:val="center"/>
              <w:rPr>
                <w:rFonts w:ascii="Aptos Narrow" w:hAnsi="Aptos Narrow"/>
                <w:color w:val="000000"/>
                <w:sz w:val="24"/>
                <w:szCs w:val="24"/>
              </w:rPr>
            </w:pPr>
            <w:r w:rsidRPr="00E14636">
              <w:rPr>
                <w:rFonts w:ascii="Aptos Narrow" w:hAnsi="Aptos Narrow"/>
                <w:color w:val="000000"/>
                <w:sz w:val="24"/>
                <w:szCs w:val="24"/>
              </w:rPr>
              <w:t xml:space="preserve">Er. Shabir </w:t>
            </w:r>
            <w:r w:rsidR="008A14A5" w:rsidRPr="00E14636">
              <w:rPr>
                <w:rFonts w:ascii="Aptos Narrow" w:hAnsi="Aptos Narrow"/>
                <w:color w:val="000000"/>
                <w:sz w:val="24"/>
                <w:szCs w:val="24"/>
              </w:rPr>
              <w:t>Ahmad, Lecturer</w:t>
            </w:r>
            <w:r w:rsidRPr="00E14636">
              <w:rPr>
                <w:rFonts w:ascii="Aptos Narrow" w:hAnsi="Aptos Narrow"/>
                <w:color w:val="000000"/>
                <w:sz w:val="24"/>
                <w:szCs w:val="24"/>
              </w:rPr>
              <w:t>-I, Computer Engineering</w:t>
            </w:r>
          </w:p>
        </w:tc>
        <w:tc>
          <w:tcPr>
            <w:tcW w:w="3385" w:type="dxa"/>
            <w:tcBorders>
              <w:top w:val="nil"/>
              <w:left w:val="nil"/>
              <w:bottom w:val="single" w:sz="4" w:space="0" w:color="auto"/>
              <w:right w:val="single" w:sz="4" w:space="0" w:color="auto"/>
            </w:tcBorders>
            <w:noWrap/>
            <w:vAlign w:val="bottom"/>
            <w:hideMark/>
          </w:tcPr>
          <w:p w14:paraId="65F31566" w14:textId="77777777" w:rsidR="00E14636" w:rsidRPr="00E14636" w:rsidRDefault="00E14636" w:rsidP="00E14636">
            <w:pPr>
              <w:jc w:val="center"/>
              <w:rPr>
                <w:rFonts w:ascii="Aptos Narrow" w:hAnsi="Aptos Narrow"/>
                <w:color w:val="000000"/>
                <w:sz w:val="24"/>
                <w:szCs w:val="24"/>
              </w:rPr>
            </w:pPr>
            <w:r w:rsidRPr="00E14636">
              <w:rPr>
                <w:rFonts w:ascii="Aptos Narrow" w:hAnsi="Aptos Narrow"/>
                <w:color w:val="000000"/>
                <w:sz w:val="24"/>
                <w:szCs w:val="24"/>
              </w:rPr>
              <w:t>Member</w:t>
            </w:r>
          </w:p>
        </w:tc>
      </w:tr>
      <w:tr w:rsidR="00E14636" w:rsidRPr="00E14636" w14:paraId="4305BD74" w14:textId="77777777" w:rsidTr="008A14A5">
        <w:trPr>
          <w:trHeight w:val="290"/>
        </w:trPr>
        <w:tc>
          <w:tcPr>
            <w:tcW w:w="880" w:type="dxa"/>
            <w:tcBorders>
              <w:top w:val="nil"/>
              <w:left w:val="single" w:sz="4" w:space="0" w:color="auto"/>
              <w:bottom w:val="single" w:sz="4" w:space="0" w:color="auto"/>
              <w:right w:val="single" w:sz="4" w:space="0" w:color="auto"/>
            </w:tcBorders>
            <w:noWrap/>
            <w:vAlign w:val="center"/>
            <w:hideMark/>
          </w:tcPr>
          <w:p w14:paraId="4F909133" w14:textId="77777777" w:rsidR="00E14636" w:rsidRPr="00E14636" w:rsidRDefault="00E14636" w:rsidP="00E14636">
            <w:pPr>
              <w:jc w:val="center"/>
              <w:rPr>
                <w:rFonts w:ascii="Aptos Narrow" w:hAnsi="Aptos Narrow"/>
                <w:color w:val="000000"/>
                <w:sz w:val="24"/>
                <w:szCs w:val="24"/>
              </w:rPr>
            </w:pPr>
            <w:r w:rsidRPr="00E14636">
              <w:rPr>
                <w:rFonts w:ascii="Aptos Narrow" w:hAnsi="Aptos Narrow"/>
                <w:color w:val="000000"/>
                <w:sz w:val="24"/>
                <w:szCs w:val="24"/>
              </w:rPr>
              <w:t>6</w:t>
            </w:r>
          </w:p>
        </w:tc>
        <w:tc>
          <w:tcPr>
            <w:tcW w:w="6220" w:type="dxa"/>
            <w:tcBorders>
              <w:top w:val="nil"/>
              <w:left w:val="nil"/>
              <w:bottom w:val="single" w:sz="4" w:space="0" w:color="auto"/>
              <w:right w:val="single" w:sz="4" w:space="0" w:color="auto"/>
            </w:tcBorders>
            <w:noWrap/>
            <w:vAlign w:val="center"/>
            <w:hideMark/>
          </w:tcPr>
          <w:p w14:paraId="781F2359" w14:textId="2FF329E7" w:rsidR="00E14636" w:rsidRPr="00E14636" w:rsidRDefault="00E14636" w:rsidP="00E14636">
            <w:pPr>
              <w:jc w:val="center"/>
              <w:rPr>
                <w:rFonts w:ascii="Aptos Narrow" w:hAnsi="Aptos Narrow"/>
                <w:color w:val="000000"/>
                <w:sz w:val="24"/>
                <w:szCs w:val="24"/>
              </w:rPr>
            </w:pPr>
            <w:r w:rsidRPr="00E14636">
              <w:rPr>
                <w:rFonts w:ascii="Aptos Narrow" w:hAnsi="Aptos Narrow"/>
                <w:color w:val="000000"/>
                <w:sz w:val="24"/>
                <w:szCs w:val="24"/>
              </w:rPr>
              <w:t xml:space="preserve">Er. Mohd Amin </w:t>
            </w:r>
            <w:r w:rsidR="008A14A5" w:rsidRPr="00E14636">
              <w:rPr>
                <w:rFonts w:ascii="Aptos Narrow" w:hAnsi="Aptos Narrow"/>
                <w:color w:val="000000"/>
                <w:sz w:val="24"/>
                <w:szCs w:val="24"/>
              </w:rPr>
              <w:t>Wani, Lecturer</w:t>
            </w:r>
            <w:r w:rsidRPr="00E14636">
              <w:rPr>
                <w:rFonts w:ascii="Aptos Narrow" w:hAnsi="Aptos Narrow"/>
                <w:color w:val="000000"/>
                <w:sz w:val="24"/>
                <w:szCs w:val="24"/>
              </w:rPr>
              <w:t>-I, Electrical Engineering</w:t>
            </w:r>
          </w:p>
        </w:tc>
        <w:tc>
          <w:tcPr>
            <w:tcW w:w="3385" w:type="dxa"/>
            <w:tcBorders>
              <w:top w:val="nil"/>
              <w:left w:val="nil"/>
              <w:bottom w:val="single" w:sz="4" w:space="0" w:color="auto"/>
              <w:right w:val="single" w:sz="4" w:space="0" w:color="auto"/>
            </w:tcBorders>
            <w:noWrap/>
            <w:vAlign w:val="bottom"/>
            <w:hideMark/>
          </w:tcPr>
          <w:p w14:paraId="5D9BF4A8" w14:textId="77777777" w:rsidR="00E14636" w:rsidRPr="00E14636" w:rsidRDefault="00E14636" w:rsidP="00E14636">
            <w:pPr>
              <w:jc w:val="center"/>
              <w:rPr>
                <w:rFonts w:ascii="Aptos Narrow" w:hAnsi="Aptos Narrow"/>
                <w:color w:val="000000"/>
                <w:sz w:val="24"/>
                <w:szCs w:val="24"/>
              </w:rPr>
            </w:pPr>
            <w:r w:rsidRPr="00E14636">
              <w:rPr>
                <w:rFonts w:ascii="Aptos Narrow" w:hAnsi="Aptos Narrow"/>
                <w:color w:val="000000"/>
                <w:sz w:val="24"/>
                <w:szCs w:val="24"/>
              </w:rPr>
              <w:t>Member</w:t>
            </w:r>
          </w:p>
        </w:tc>
      </w:tr>
      <w:tr w:rsidR="00E14636" w:rsidRPr="00E14636" w14:paraId="3EE52B45" w14:textId="77777777" w:rsidTr="008A14A5">
        <w:trPr>
          <w:trHeight w:val="290"/>
        </w:trPr>
        <w:tc>
          <w:tcPr>
            <w:tcW w:w="880" w:type="dxa"/>
            <w:tcBorders>
              <w:top w:val="nil"/>
              <w:left w:val="single" w:sz="4" w:space="0" w:color="auto"/>
              <w:bottom w:val="single" w:sz="4" w:space="0" w:color="auto"/>
              <w:right w:val="single" w:sz="4" w:space="0" w:color="auto"/>
            </w:tcBorders>
            <w:noWrap/>
            <w:vAlign w:val="center"/>
            <w:hideMark/>
          </w:tcPr>
          <w:p w14:paraId="4E41DE9C" w14:textId="77777777" w:rsidR="00E14636" w:rsidRPr="00E14636" w:rsidRDefault="00E14636" w:rsidP="00E14636">
            <w:pPr>
              <w:jc w:val="center"/>
              <w:rPr>
                <w:rFonts w:ascii="Aptos Narrow" w:hAnsi="Aptos Narrow"/>
                <w:color w:val="000000"/>
                <w:sz w:val="24"/>
                <w:szCs w:val="24"/>
              </w:rPr>
            </w:pPr>
            <w:r w:rsidRPr="00E14636">
              <w:rPr>
                <w:rFonts w:ascii="Aptos Narrow" w:hAnsi="Aptos Narrow"/>
                <w:color w:val="000000"/>
                <w:sz w:val="24"/>
                <w:szCs w:val="24"/>
              </w:rPr>
              <w:t>7</w:t>
            </w:r>
          </w:p>
        </w:tc>
        <w:tc>
          <w:tcPr>
            <w:tcW w:w="6220" w:type="dxa"/>
            <w:tcBorders>
              <w:top w:val="nil"/>
              <w:left w:val="nil"/>
              <w:bottom w:val="single" w:sz="4" w:space="0" w:color="auto"/>
              <w:right w:val="single" w:sz="4" w:space="0" w:color="auto"/>
            </w:tcBorders>
            <w:noWrap/>
            <w:vAlign w:val="center"/>
            <w:hideMark/>
          </w:tcPr>
          <w:p w14:paraId="5005EDD9" w14:textId="3D6FCA52" w:rsidR="00E14636" w:rsidRPr="00E14636" w:rsidRDefault="00E14636" w:rsidP="00E14636">
            <w:pPr>
              <w:jc w:val="center"/>
              <w:rPr>
                <w:rFonts w:ascii="Aptos Narrow" w:hAnsi="Aptos Narrow"/>
                <w:color w:val="000000"/>
                <w:sz w:val="24"/>
                <w:szCs w:val="24"/>
              </w:rPr>
            </w:pPr>
            <w:r w:rsidRPr="00E14636">
              <w:rPr>
                <w:rFonts w:ascii="Aptos Narrow" w:hAnsi="Aptos Narrow"/>
                <w:color w:val="000000"/>
                <w:sz w:val="24"/>
                <w:szCs w:val="24"/>
              </w:rPr>
              <w:t xml:space="preserve">Dr. Neelam Saleem </w:t>
            </w:r>
            <w:r w:rsidR="008A14A5" w:rsidRPr="00E14636">
              <w:rPr>
                <w:rFonts w:ascii="Aptos Narrow" w:hAnsi="Aptos Narrow"/>
                <w:color w:val="000000"/>
                <w:sz w:val="24"/>
                <w:szCs w:val="24"/>
              </w:rPr>
              <w:t>Khan, Demonstrator</w:t>
            </w:r>
            <w:r w:rsidR="008A14A5">
              <w:rPr>
                <w:rFonts w:ascii="Aptos Narrow" w:hAnsi="Aptos Narrow"/>
                <w:color w:val="000000"/>
                <w:sz w:val="24"/>
                <w:szCs w:val="24"/>
              </w:rPr>
              <w:t>,</w:t>
            </w:r>
            <w:r w:rsidRPr="00E14636">
              <w:rPr>
                <w:rFonts w:ascii="Aptos Narrow" w:hAnsi="Aptos Narrow"/>
                <w:color w:val="000000"/>
                <w:sz w:val="24"/>
                <w:szCs w:val="24"/>
              </w:rPr>
              <w:t xml:space="preserve"> Computer Engg</w:t>
            </w:r>
          </w:p>
        </w:tc>
        <w:tc>
          <w:tcPr>
            <w:tcW w:w="3385" w:type="dxa"/>
            <w:tcBorders>
              <w:top w:val="nil"/>
              <w:left w:val="nil"/>
              <w:bottom w:val="single" w:sz="4" w:space="0" w:color="auto"/>
              <w:right w:val="single" w:sz="4" w:space="0" w:color="auto"/>
            </w:tcBorders>
            <w:noWrap/>
            <w:vAlign w:val="bottom"/>
            <w:hideMark/>
          </w:tcPr>
          <w:p w14:paraId="0E827C3F" w14:textId="77777777" w:rsidR="00E14636" w:rsidRPr="00E14636" w:rsidRDefault="00E14636" w:rsidP="00E14636">
            <w:pPr>
              <w:jc w:val="center"/>
              <w:rPr>
                <w:rFonts w:ascii="Aptos Narrow" w:hAnsi="Aptos Narrow"/>
                <w:color w:val="000000"/>
                <w:sz w:val="24"/>
                <w:szCs w:val="24"/>
              </w:rPr>
            </w:pPr>
            <w:r w:rsidRPr="00E14636">
              <w:rPr>
                <w:rFonts w:ascii="Aptos Narrow" w:hAnsi="Aptos Narrow"/>
                <w:color w:val="000000"/>
                <w:sz w:val="24"/>
                <w:szCs w:val="24"/>
              </w:rPr>
              <w:t>Member</w:t>
            </w:r>
          </w:p>
        </w:tc>
      </w:tr>
    </w:tbl>
    <w:p w14:paraId="116352CD" w14:textId="28837045" w:rsidR="00E14636" w:rsidRPr="00E14636" w:rsidRDefault="00E14636" w:rsidP="00E14636">
      <w:pPr>
        <w:jc w:val="both"/>
        <w:rPr>
          <w:rFonts w:ascii="Tahoma" w:hAnsi="Tahoma" w:cs="Tahoma"/>
          <w:color w:val="1F1F1F"/>
          <w:sz w:val="26"/>
          <w:szCs w:val="26"/>
        </w:rPr>
      </w:pPr>
      <w:r w:rsidRPr="00E14636">
        <w:rPr>
          <w:rFonts w:ascii="Tahoma" w:hAnsi="Tahoma" w:cs="Tahoma"/>
          <w:color w:val="1F1F1F"/>
          <w:sz w:val="26"/>
          <w:szCs w:val="26"/>
        </w:rPr>
        <w:t xml:space="preserve">The Committee shall meet fortnightly or whenever necessary. The Convener shall be responsible for convening meetings, recording the proceedings, and submitting periodic reports to the </w:t>
      </w:r>
      <w:proofErr w:type="gramStart"/>
      <w:r w:rsidRPr="00E14636">
        <w:rPr>
          <w:rFonts w:ascii="Tahoma" w:hAnsi="Tahoma" w:cs="Tahoma"/>
          <w:color w:val="1F1F1F"/>
          <w:sz w:val="26"/>
          <w:szCs w:val="26"/>
        </w:rPr>
        <w:t>Principal</w:t>
      </w:r>
      <w:proofErr w:type="gramEnd"/>
      <w:r w:rsidRPr="00E14636">
        <w:rPr>
          <w:rFonts w:ascii="Tahoma" w:hAnsi="Tahoma" w:cs="Tahoma"/>
          <w:color w:val="1F1F1F"/>
          <w:sz w:val="26"/>
          <w:szCs w:val="26"/>
        </w:rPr>
        <w:t xml:space="preserve"> for information and necessary action.</w:t>
      </w:r>
    </w:p>
    <w:p w14:paraId="4FB06964" w14:textId="0D6517BE" w:rsidR="00786C4F" w:rsidRPr="00786C4F" w:rsidRDefault="00707DAD" w:rsidP="00E14636">
      <w:pPr>
        <w:jc w:val="both"/>
        <w:rPr>
          <w:rFonts w:ascii="Tahoma" w:hAnsi="Tahoma" w:cs="Tahoma"/>
          <w:color w:val="1F1F1F"/>
          <w:sz w:val="26"/>
          <w:szCs w:val="26"/>
        </w:rPr>
      </w:pPr>
      <w:r>
        <w:rPr>
          <w:noProof/>
        </w:rPr>
        <w:drawing>
          <wp:anchor distT="0" distB="0" distL="114300" distR="114300" simplePos="0" relativeHeight="251658240" behindDoc="1" locked="0" layoutInCell="1" allowOverlap="1" wp14:anchorId="149DE237" wp14:editId="0112B894">
            <wp:simplePos x="0" y="0"/>
            <wp:positionH relativeFrom="column">
              <wp:posOffset>4375785</wp:posOffset>
            </wp:positionH>
            <wp:positionV relativeFrom="paragraph">
              <wp:posOffset>5715</wp:posOffset>
            </wp:positionV>
            <wp:extent cx="1371600" cy="734695"/>
            <wp:effectExtent l="0" t="0" r="0" b="8255"/>
            <wp:wrapTight wrapText="bothSides">
              <wp:wrapPolygon edited="0">
                <wp:start x="12900" y="0"/>
                <wp:lineTo x="8400" y="560"/>
                <wp:lineTo x="1500" y="6161"/>
                <wp:lineTo x="1500" y="9521"/>
                <wp:lineTo x="0" y="11761"/>
                <wp:lineTo x="0" y="13442"/>
                <wp:lineTo x="6600" y="18482"/>
                <wp:lineTo x="6600" y="21283"/>
                <wp:lineTo x="8400" y="21283"/>
                <wp:lineTo x="8700" y="18482"/>
                <wp:lineTo x="13200" y="9521"/>
                <wp:lineTo x="21300" y="5601"/>
                <wp:lineTo x="21300" y="1680"/>
                <wp:lineTo x="14700" y="0"/>
                <wp:lineTo x="12900" y="0"/>
              </wp:wrapPolygon>
            </wp:wrapTight>
            <wp:docPr id="126129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734695"/>
                    </a:xfrm>
                    <a:prstGeom prst="rect">
                      <a:avLst/>
                    </a:prstGeom>
                    <a:noFill/>
                    <a:ln>
                      <a:noFill/>
                    </a:ln>
                  </pic:spPr>
                </pic:pic>
              </a:graphicData>
            </a:graphic>
          </wp:anchor>
        </w:drawing>
      </w:r>
      <w:r w:rsidR="00786C4F" w:rsidRPr="00786C4F">
        <w:rPr>
          <w:rFonts w:ascii="Tahoma" w:hAnsi="Tahoma" w:cs="Tahoma"/>
          <w:color w:val="1F1F1F"/>
          <w:sz w:val="26"/>
          <w:szCs w:val="26"/>
        </w:rPr>
        <w:t>This order shall come into force with immediate effect.</w:t>
      </w:r>
    </w:p>
    <w:p w14:paraId="7424FA62" w14:textId="41F5CA77" w:rsidR="00D72DDA" w:rsidRPr="00377397" w:rsidRDefault="00721541" w:rsidP="007D2155">
      <w:pPr>
        <w:shd w:val="clear" w:color="auto" w:fill="FFFFFF"/>
        <w:jc w:val="both"/>
        <w:rPr>
          <w:rFonts w:ascii="Tahoma" w:hAnsi="Tahoma" w:cs="Tahoma"/>
          <w:color w:val="1F1F1F"/>
          <w:sz w:val="24"/>
          <w:szCs w:val="24"/>
        </w:rPr>
      </w:pPr>
      <w:r w:rsidRPr="00377397">
        <w:rPr>
          <w:rFonts w:ascii="Tahoma" w:hAnsi="Tahoma" w:cs="Tahoma"/>
          <w:color w:val="1F1F1F"/>
          <w:sz w:val="24"/>
          <w:szCs w:val="24"/>
        </w:rPr>
        <w:t xml:space="preserve">                                             </w:t>
      </w:r>
    </w:p>
    <w:p w14:paraId="7900E740" w14:textId="5439BDEC" w:rsidR="00282EDF" w:rsidRPr="00377397" w:rsidRDefault="00282EDF" w:rsidP="007F1B5E">
      <w:pPr>
        <w:shd w:val="clear" w:color="auto" w:fill="FFFFFF"/>
        <w:ind w:left="284"/>
        <w:jc w:val="both"/>
        <w:rPr>
          <w:rFonts w:ascii="Tahoma" w:hAnsi="Tahoma" w:cs="Tahoma"/>
          <w:color w:val="1F1F1F"/>
          <w:sz w:val="24"/>
          <w:szCs w:val="24"/>
        </w:rPr>
      </w:pPr>
      <w:r w:rsidRPr="00377397">
        <w:rPr>
          <w:rFonts w:ascii="Tahoma" w:hAnsi="Tahoma" w:cs="Tahoma"/>
          <w:color w:val="1F1F1F"/>
          <w:sz w:val="24"/>
          <w:szCs w:val="24"/>
        </w:rPr>
        <w:t>No: KGP/Estt/202</w:t>
      </w:r>
      <w:r w:rsidR="000F47F9">
        <w:rPr>
          <w:rFonts w:ascii="Tahoma" w:hAnsi="Tahoma" w:cs="Tahoma"/>
          <w:color w:val="1F1F1F"/>
          <w:sz w:val="24"/>
          <w:szCs w:val="24"/>
        </w:rPr>
        <w:t>6</w:t>
      </w:r>
      <w:r w:rsidRPr="00377397">
        <w:rPr>
          <w:rFonts w:ascii="Tahoma" w:hAnsi="Tahoma" w:cs="Tahoma"/>
          <w:color w:val="1F1F1F"/>
          <w:sz w:val="24"/>
          <w:szCs w:val="24"/>
        </w:rPr>
        <w:t>/</w:t>
      </w:r>
      <w:r w:rsidR="00707DAD">
        <w:rPr>
          <w:rFonts w:ascii="Tahoma" w:hAnsi="Tahoma" w:cs="Tahoma"/>
          <w:color w:val="1F1F1F"/>
          <w:sz w:val="24"/>
          <w:szCs w:val="24"/>
        </w:rPr>
        <w:t>2055</w:t>
      </w:r>
      <w:r w:rsidR="00A24F49">
        <w:rPr>
          <w:rFonts w:ascii="Tahoma" w:hAnsi="Tahoma" w:cs="Tahoma"/>
          <w:color w:val="1F1F1F"/>
          <w:sz w:val="24"/>
          <w:szCs w:val="24"/>
        </w:rPr>
        <w:t xml:space="preserve"> </w:t>
      </w:r>
      <w:r w:rsidRPr="00377397">
        <w:rPr>
          <w:rFonts w:ascii="Tahoma" w:hAnsi="Tahoma" w:cs="Tahoma"/>
          <w:color w:val="1F1F1F"/>
          <w:sz w:val="24"/>
          <w:szCs w:val="24"/>
        </w:rPr>
        <w:t xml:space="preserve">                                                             </w:t>
      </w:r>
    </w:p>
    <w:p w14:paraId="32B47F88" w14:textId="742967D4" w:rsidR="00282EDF" w:rsidRDefault="00282EDF" w:rsidP="007F1B5E">
      <w:pPr>
        <w:shd w:val="clear" w:color="auto" w:fill="FFFFFF"/>
        <w:ind w:left="284"/>
        <w:jc w:val="both"/>
        <w:rPr>
          <w:rFonts w:ascii="Tahoma" w:hAnsi="Tahoma" w:cs="Tahoma"/>
          <w:color w:val="1F1F1F"/>
          <w:sz w:val="24"/>
          <w:szCs w:val="24"/>
        </w:rPr>
      </w:pPr>
      <w:r w:rsidRPr="00377397">
        <w:rPr>
          <w:rFonts w:ascii="Tahoma" w:hAnsi="Tahoma" w:cs="Tahoma"/>
          <w:color w:val="1F1F1F"/>
          <w:sz w:val="24"/>
          <w:szCs w:val="24"/>
        </w:rPr>
        <w:t>Dated:</w:t>
      </w:r>
      <w:r w:rsidR="00A24F49">
        <w:rPr>
          <w:rFonts w:ascii="Tahoma" w:hAnsi="Tahoma" w:cs="Tahoma"/>
          <w:color w:val="1F1F1F"/>
          <w:sz w:val="24"/>
          <w:szCs w:val="24"/>
        </w:rPr>
        <w:t>31</w:t>
      </w:r>
      <w:r w:rsidRPr="00377397">
        <w:rPr>
          <w:rFonts w:ascii="Tahoma" w:hAnsi="Tahoma" w:cs="Tahoma"/>
          <w:color w:val="1F1F1F"/>
          <w:sz w:val="24"/>
          <w:szCs w:val="24"/>
        </w:rPr>
        <w:t>-</w:t>
      </w:r>
      <w:r w:rsidR="00C763DC">
        <w:rPr>
          <w:rFonts w:ascii="Tahoma" w:hAnsi="Tahoma" w:cs="Tahoma"/>
          <w:color w:val="1F1F1F"/>
          <w:sz w:val="24"/>
          <w:szCs w:val="24"/>
        </w:rPr>
        <w:t>01</w:t>
      </w:r>
      <w:r w:rsidRPr="00377397">
        <w:rPr>
          <w:rFonts w:ascii="Tahoma" w:hAnsi="Tahoma" w:cs="Tahoma"/>
          <w:color w:val="1F1F1F"/>
          <w:sz w:val="24"/>
          <w:szCs w:val="24"/>
        </w:rPr>
        <w:t>-202</w:t>
      </w:r>
      <w:r w:rsidR="00C763DC">
        <w:rPr>
          <w:rFonts w:ascii="Tahoma" w:hAnsi="Tahoma" w:cs="Tahoma"/>
          <w:color w:val="1F1F1F"/>
          <w:sz w:val="24"/>
          <w:szCs w:val="24"/>
        </w:rPr>
        <w:t>6</w:t>
      </w:r>
      <w:r w:rsidRPr="00377397">
        <w:rPr>
          <w:rFonts w:ascii="Tahoma" w:hAnsi="Tahoma" w:cs="Tahoma"/>
          <w:color w:val="1F1F1F"/>
          <w:sz w:val="24"/>
          <w:szCs w:val="24"/>
        </w:rPr>
        <w:t xml:space="preserve">     </w:t>
      </w:r>
    </w:p>
    <w:p w14:paraId="7750BE24" w14:textId="6640B468" w:rsidR="00766784" w:rsidRPr="00377397" w:rsidRDefault="00D72DDA" w:rsidP="007F1B5E">
      <w:pPr>
        <w:shd w:val="clear" w:color="auto" w:fill="FFFFFF"/>
        <w:ind w:left="284"/>
        <w:jc w:val="both"/>
        <w:rPr>
          <w:rFonts w:ascii="Tahoma" w:hAnsi="Tahoma" w:cs="Tahoma"/>
          <w:b/>
          <w:bCs/>
          <w:color w:val="1F1F1F"/>
          <w:sz w:val="24"/>
          <w:szCs w:val="24"/>
        </w:rPr>
      </w:pP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282EDF">
        <w:rPr>
          <w:rFonts w:ascii="Tahoma" w:hAnsi="Tahoma" w:cs="Tahoma"/>
          <w:color w:val="222222"/>
          <w:lang w:val="en-US" w:eastAsia="en-US"/>
        </w:rPr>
        <w:t xml:space="preserve">    </w:t>
      </w:r>
      <w:r w:rsidR="00DB703B">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Pr="00377397">
        <w:rPr>
          <w:rFonts w:ascii="Tahoma" w:hAnsi="Tahoma" w:cs="Tahoma"/>
          <w:b/>
          <w:bCs/>
          <w:color w:val="1F1F1F"/>
          <w:sz w:val="24"/>
          <w:szCs w:val="24"/>
        </w:rPr>
        <w:t>Dr. Shafquat</w:t>
      </w:r>
      <w:r w:rsidR="00721541" w:rsidRPr="00377397">
        <w:rPr>
          <w:rFonts w:ascii="Tahoma" w:hAnsi="Tahoma" w:cs="Tahoma"/>
          <w:b/>
          <w:bCs/>
          <w:color w:val="1F1F1F"/>
          <w:sz w:val="24"/>
          <w:szCs w:val="24"/>
        </w:rPr>
        <w:t xml:space="preserve"> Ara</w:t>
      </w:r>
    </w:p>
    <w:p w14:paraId="6F9B73AB" w14:textId="47B542CE" w:rsidR="00766784" w:rsidRPr="00377397" w:rsidRDefault="00721541" w:rsidP="007F1B5E">
      <w:pPr>
        <w:shd w:val="clear" w:color="auto" w:fill="FFFFFF"/>
        <w:ind w:left="284"/>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DB703B">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66784" w:rsidRPr="00377397">
        <w:rPr>
          <w:rFonts w:ascii="Tahoma" w:hAnsi="Tahoma" w:cs="Tahoma"/>
          <w:b/>
          <w:bCs/>
          <w:color w:val="1F1F1F"/>
          <w:sz w:val="24"/>
          <w:szCs w:val="24"/>
        </w:rPr>
        <w:t>Principal</w:t>
      </w:r>
    </w:p>
    <w:p w14:paraId="412965F7" w14:textId="745E251E" w:rsidR="0070544A" w:rsidRPr="00E14636" w:rsidRDefault="00D72DDA" w:rsidP="00E14636">
      <w:pPr>
        <w:shd w:val="clear" w:color="auto" w:fill="FFFFFF"/>
        <w:ind w:left="284"/>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063129">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21541" w:rsidRPr="00377397">
        <w:rPr>
          <w:rFonts w:ascii="Tahoma" w:hAnsi="Tahoma" w:cs="Tahoma"/>
          <w:b/>
          <w:bCs/>
          <w:color w:val="1F1F1F"/>
          <w:sz w:val="24"/>
          <w:szCs w:val="24"/>
        </w:rPr>
        <w:t>Kashmir Govt.Polytechnic College Srinaga</w:t>
      </w:r>
      <w:r w:rsidR="00E14636">
        <w:rPr>
          <w:rFonts w:ascii="Tahoma" w:hAnsi="Tahoma" w:cs="Tahoma"/>
          <w:b/>
          <w:bCs/>
          <w:color w:val="1F1F1F"/>
          <w:sz w:val="24"/>
          <w:szCs w:val="24"/>
        </w:rPr>
        <w:t>r</w:t>
      </w:r>
    </w:p>
    <w:p w14:paraId="38DA2656" w14:textId="042A7B39" w:rsidR="00DB703B" w:rsidRPr="00DB703B" w:rsidRDefault="00DB703B" w:rsidP="007F1B5E">
      <w:pPr>
        <w:ind w:left="284"/>
        <w:jc w:val="both"/>
        <w:rPr>
          <w:rFonts w:ascii="Tahoma" w:hAnsi="Tahoma" w:cs="Tahoma"/>
          <w:color w:val="1F1F1F"/>
          <w:sz w:val="26"/>
          <w:szCs w:val="26"/>
        </w:rPr>
      </w:pPr>
      <w:r w:rsidRPr="00DB703B">
        <w:rPr>
          <w:rFonts w:ascii="Tahoma" w:hAnsi="Tahoma" w:cs="Tahoma"/>
          <w:b/>
          <w:bCs/>
          <w:color w:val="1F1F1F"/>
          <w:sz w:val="26"/>
          <w:szCs w:val="26"/>
        </w:rPr>
        <w:t>Copy to</w:t>
      </w:r>
      <w:r>
        <w:rPr>
          <w:rFonts w:ascii="Tahoma" w:hAnsi="Tahoma" w:cs="Tahoma"/>
          <w:b/>
          <w:bCs/>
          <w:color w:val="1F1F1F"/>
          <w:sz w:val="26"/>
          <w:szCs w:val="26"/>
        </w:rPr>
        <w:t xml:space="preserve"> </w:t>
      </w:r>
      <w:r w:rsidR="00063129">
        <w:rPr>
          <w:rFonts w:ascii="Tahoma" w:hAnsi="Tahoma" w:cs="Tahoma"/>
          <w:b/>
          <w:bCs/>
          <w:color w:val="1F1F1F"/>
          <w:sz w:val="26"/>
          <w:szCs w:val="26"/>
        </w:rPr>
        <w:t>the:</w:t>
      </w:r>
    </w:p>
    <w:p w14:paraId="554A1701" w14:textId="0084B8F9" w:rsidR="00E14636" w:rsidRPr="008A14A5" w:rsidRDefault="00E14636" w:rsidP="000F47F9">
      <w:pPr>
        <w:ind w:left="284"/>
        <w:jc w:val="both"/>
        <w:rPr>
          <w:rFonts w:ascii="Tahoma" w:hAnsi="Tahoma" w:cs="Tahoma"/>
          <w:color w:val="1F1F1F"/>
        </w:rPr>
      </w:pPr>
      <w:r w:rsidRPr="008A14A5">
        <w:rPr>
          <w:rFonts w:ascii="Tahoma" w:hAnsi="Tahoma" w:cs="Tahoma"/>
          <w:color w:val="1F1F1F"/>
        </w:rPr>
        <w:t xml:space="preserve">1.Er. Bilal Ahmad </w:t>
      </w:r>
      <w:r w:rsidR="008A14A5" w:rsidRPr="008A14A5">
        <w:rPr>
          <w:rFonts w:ascii="Tahoma" w:hAnsi="Tahoma" w:cs="Tahoma"/>
          <w:color w:val="1F1F1F"/>
        </w:rPr>
        <w:t>Bhat, Er. Tahir</w:t>
      </w:r>
      <w:r w:rsidRPr="008A14A5">
        <w:rPr>
          <w:rFonts w:ascii="Tahoma" w:hAnsi="Tahoma" w:cs="Tahoma"/>
          <w:color w:val="1F1F1F"/>
        </w:rPr>
        <w:t xml:space="preserve"> Ahmad Wani, Er. Mudasir </w:t>
      </w:r>
      <w:r w:rsidR="008A14A5" w:rsidRPr="008A14A5">
        <w:rPr>
          <w:rFonts w:ascii="Tahoma" w:hAnsi="Tahoma" w:cs="Tahoma"/>
          <w:color w:val="1F1F1F"/>
        </w:rPr>
        <w:t>Rashid, Er</w:t>
      </w:r>
      <w:r w:rsidRPr="008A14A5">
        <w:rPr>
          <w:rFonts w:ascii="Tahoma" w:hAnsi="Tahoma" w:cs="Tahoma"/>
          <w:color w:val="1F1F1F"/>
        </w:rPr>
        <w:t xml:space="preserve">. Shabir </w:t>
      </w:r>
      <w:r w:rsidR="008A14A5" w:rsidRPr="008A14A5">
        <w:rPr>
          <w:rFonts w:ascii="Tahoma" w:hAnsi="Tahoma" w:cs="Tahoma"/>
          <w:color w:val="1F1F1F"/>
        </w:rPr>
        <w:t>Ahmad, Er. Tooba</w:t>
      </w:r>
      <w:r w:rsidRPr="008A14A5">
        <w:rPr>
          <w:rFonts w:ascii="Tahoma" w:hAnsi="Tahoma" w:cs="Tahoma"/>
          <w:color w:val="1F1F1F"/>
        </w:rPr>
        <w:t xml:space="preserve"> </w:t>
      </w:r>
      <w:r w:rsidR="008A14A5" w:rsidRPr="008A14A5">
        <w:rPr>
          <w:rFonts w:ascii="Tahoma" w:hAnsi="Tahoma" w:cs="Tahoma"/>
          <w:color w:val="1F1F1F"/>
        </w:rPr>
        <w:t>Shah, Er. Mohd Amin Wani and Dr. Naleem Saleem Khan for information and necessary action.</w:t>
      </w:r>
    </w:p>
    <w:p w14:paraId="16617727" w14:textId="3DC15318" w:rsidR="00E14636" w:rsidRPr="008A14A5" w:rsidRDefault="008A14A5" w:rsidP="000F47F9">
      <w:pPr>
        <w:ind w:left="284"/>
        <w:jc w:val="both"/>
        <w:rPr>
          <w:rFonts w:ascii="Tahoma" w:hAnsi="Tahoma" w:cs="Tahoma"/>
          <w:color w:val="1F1F1F"/>
        </w:rPr>
      </w:pPr>
      <w:r w:rsidRPr="008A14A5">
        <w:rPr>
          <w:rFonts w:ascii="Tahoma" w:hAnsi="Tahoma" w:cs="Tahoma"/>
          <w:color w:val="1F1F1F"/>
        </w:rPr>
        <w:t xml:space="preserve">2. </w:t>
      </w:r>
      <w:r w:rsidR="00E14636" w:rsidRPr="008A14A5">
        <w:rPr>
          <w:rFonts w:ascii="Tahoma" w:hAnsi="Tahoma" w:cs="Tahoma"/>
          <w:color w:val="1F1F1F"/>
        </w:rPr>
        <w:t>Er. Ali Mohd Khan, Er. Javaid Ahmad Najar, Er. Shiraz Bashir</w:t>
      </w:r>
      <w:r w:rsidRPr="008A14A5">
        <w:rPr>
          <w:rFonts w:ascii="Tahoma" w:hAnsi="Tahoma" w:cs="Tahoma"/>
          <w:color w:val="1F1F1F"/>
        </w:rPr>
        <w:t xml:space="preserve"> for information and with the direction to handover the charge of Hostels on Priority basis.</w:t>
      </w:r>
    </w:p>
    <w:p w14:paraId="3424DB53" w14:textId="2840965C" w:rsidR="00E14636" w:rsidRPr="008A14A5" w:rsidRDefault="008A14A5" w:rsidP="000F47F9">
      <w:pPr>
        <w:ind w:left="284"/>
        <w:jc w:val="both"/>
        <w:rPr>
          <w:rFonts w:ascii="Tahoma" w:hAnsi="Tahoma" w:cs="Tahoma"/>
          <w:color w:val="1F1F1F"/>
        </w:rPr>
      </w:pPr>
      <w:r w:rsidRPr="008A14A5">
        <w:rPr>
          <w:rFonts w:ascii="Tahoma" w:hAnsi="Tahoma" w:cs="Tahoma"/>
          <w:color w:val="1F1F1F"/>
        </w:rPr>
        <w:t>3.</w:t>
      </w:r>
      <w:r w:rsidR="00E14636" w:rsidRPr="008A14A5">
        <w:rPr>
          <w:rFonts w:ascii="Tahoma" w:hAnsi="Tahoma" w:cs="Tahoma"/>
          <w:color w:val="1F1F1F"/>
        </w:rPr>
        <w:t>Accounts Section</w:t>
      </w:r>
      <w:r w:rsidRPr="008A14A5">
        <w:rPr>
          <w:rFonts w:ascii="Tahoma" w:hAnsi="Tahoma" w:cs="Tahoma"/>
          <w:color w:val="1F1F1F"/>
        </w:rPr>
        <w:t xml:space="preserve"> for information.</w:t>
      </w:r>
    </w:p>
    <w:p w14:paraId="17222DC3" w14:textId="389AC6A2" w:rsidR="00A80BE9" w:rsidRPr="00721541" w:rsidRDefault="00A80BE9" w:rsidP="00063129">
      <w:pPr>
        <w:shd w:val="clear" w:color="auto" w:fill="FFFFFF"/>
        <w:jc w:val="both"/>
        <w:rPr>
          <w:rFonts w:ascii="Tahoma" w:hAnsi="Tahoma" w:cs="Tahoma"/>
          <w:color w:val="222222"/>
          <w:lang w:val="en-US" w:eastAsia="en-US"/>
        </w:rPr>
      </w:pPr>
    </w:p>
    <w:p w14:paraId="1CED1811" w14:textId="4EC0F46E" w:rsidR="00766784" w:rsidRPr="00721541" w:rsidRDefault="00766784" w:rsidP="007F1B5E">
      <w:pPr>
        <w:shd w:val="clear" w:color="auto" w:fill="FFFFFF"/>
        <w:spacing w:before="100" w:beforeAutospacing="1"/>
        <w:ind w:left="284"/>
        <w:jc w:val="both"/>
        <w:rPr>
          <w:rFonts w:ascii="Tahoma" w:hAnsi="Tahoma" w:cs="Tahoma"/>
          <w:color w:val="222222"/>
          <w:lang w:val="en-US" w:eastAsia="en-US"/>
        </w:rPr>
      </w:pPr>
    </w:p>
    <w:p w14:paraId="5B6DF8E6" w14:textId="24F280B3"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6401126" w14:textId="62DE822B"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E4CE913" w14:textId="27965233" w:rsidR="004D7A7B" w:rsidRDefault="004D7A7B" w:rsidP="00A80BE9">
      <w:pPr>
        <w:jc w:val="center"/>
        <w:rPr>
          <w:rFonts w:ascii="Tahoma" w:hAnsi="Tahoma" w:cs="Tahoma"/>
          <w:b/>
          <w:bCs/>
          <w:sz w:val="24"/>
          <w:szCs w:val="24"/>
        </w:rPr>
      </w:pPr>
    </w:p>
    <w:p w14:paraId="03B0D835" w14:textId="0C687E94" w:rsidR="004D7A7B" w:rsidRPr="00766784" w:rsidRDefault="004D7A7B" w:rsidP="00927DD1">
      <w:pPr>
        <w:rPr>
          <w:rFonts w:ascii="Tahoma" w:hAnsi="Tahoma" w:cs="Tahoma"/>
          <w:sz w:val="24"/>
          <w:szCs w:val="24"/>
        </w:rPr>
      </w:pPr>
    </w:p>
    <w:sectPr w:rsidR="004D7A7B" w:rsidRPr="00766784" w:rsidSect="00730A6A">
      <w:headerReference w:type="default" r:id="rId8"/>
      <w:pgSz w:w="11906" w:h="16838"/>
      <w:pgMar w:top="720" w:right="707" w:bottom="0" w:left="709" w:header="3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DF9F0" w14:textId="77777777" w:rsidR="00536D0B" w:rsidRDefault="00536D0B">
      <w:r>
        <w:separator/>
      </w:r>
    </w:p>
  </w:endnote>
  <w:endnote w:type="continuationSeparator" w:id="0">
    <w:p w14:paraId="7338345C" w14:textId="77777777" w:rsidR="00536D0B" w:rsidRDefault="00536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A45EB" w14:textId="77777777" w:rsidR="00536D0B" w:rsidRDefault="00536D0B">
      <w:r>
        <w:separator/>
      </w:r>
    </w:p>
  </w:footnote>
  <w:footnote w:type="continuationSeparator" w:id="0">
    <w:p w14:paraId="03037E44" w14:textId="77777777" w:rsidR="00536D0B" w:rsidRDefault="00536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81061" w14:textId="12684EFA" w:rsidR="00C160EC" w:rsidRDefault="00C160EC" w:rsidP="008A14A5">
    <w:pPr>
      <w:rPr>
        <w:rFonts w:ascii="Century Gothic" w:eastAsia="Calibri" w:hAnsi="Century Gothic"/>
        <w:color w:val="FFFFFF"/>
        <w:sz w:val="16"/>
        <w:szCs w:val="16"/>
      </w:rPr>
    </w:pPr>
  </w:p>
  <w:p w14:paraId="4381D156" w14:textId="46AA773B" w:rsidR="00C160EC" w:rsidRDefault="008A14A5" w:rsidP="00C160EC">
    <w:pPr>
      <w:ind w:left="720" w:hanging="436"/>
      <w:contextualSpacing/>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2CDB10FD">
          <wp:simplePos x="0" y="0"/>
          <wp:positionH relativeFrom="column">
            <wp:posOffset>-44450</wp:posOffset>
          </wp:positionH>
          <wp:positionV relativeFrom="page">
            <wp:posOffset>323850</wp:posOffset>
          </wp:positionV>
          <wp:extent cx="723900" cy="701040"/>
          <wp:effectExtent l="0" t="0" r="0" b="3810"/>
          <wp:wrapTight wrapText="bothSides">
            <wp:wrapPolygon edited="0">
              <wp:start x="0" y="0"/>
              <wp:lineTo x="0" y="21130"/>
              <wp:lineTo x="21032" y="21130"/>
              <wp:lineTo x="21032" y="0"/>
              <wp:lineTo x="0" y="0"/>
            </wp:wrapPolygon>
          </wp:wrapTight>
          <wp:docPr id="114846063" name="Picture 114846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0A05212B"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8A14A5">
      <w:rPr>
        <w:rFonts w:ascii="Algerian" w:eastAsia="Calibri" w:hAnsi="Algerian"/>
        <w:b/>
        <w:bCs/>
        <w:sz w:val="28"/>
        <w:szCs w:val="28"/>
      </w:rPr>
      <w:t xml:space="preserve">  </w:t>
    </w: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499093F6" w:rsidR="00C160EC" w:rsidRPr="00461DF9" w:rsidRDefault="008A14A5" w:rsidP="00C160EC">
    <w:pPr>
      <w:ind w:left="720" w:hanging="436"/>
      <w:contextualSpacing/>
      <w:jc w:val="center"/>
      <w:rPr>
        <w:rFonts w:ascii="Algerian" w:eastAsia="Calibri" w:hAnsi="Algerian"/>
        <w:b/>
        <w:bCs/>
        <w:sz w:val="28"/>
        <w:szCs w:val="28"/>
      </w:rPr>
    </w:pPr>
    <w:r>
      <w:rPr>
        <w:rFonts w:ascii="Algerian" w:eastAsia="Calibri" w:hAnsi="Algerian"/>
        <w:b/>
        <w:bCs/>
        <w:sz w:val="28"/>
        <w:szCs w:val="28"/>
      </w:rPr>
      <w:t xml:space="preserve">  </w:t>
    </w:r>
    <w:r w:rsidR="00C160EC" w:rsidRPr="00461DF9">
      <w:rPr>
        <w:rFonts w:ascii="Algerian" w:eastAsia="Calibri" w:hAnsi="Algerian"/>
        <w:b/>
        <w:bCs/>
        <w:sz w:val="28"/>
        <w:szCs w:val="28"/>
      </w:rPr>
      <w:t>KASHMIR GOVT. POLYTECHNIC COLLEGE GOGJI BAGH SRINAGAR.</w:t>
    </w:r>
  </w:p>
  <w:p w14:paraId="59ECC67E" w14:textId="157A85E1" w:rsidR="00C160EC" w:rsidRDefault="00C160EC" w:rsidP="00C160EC">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B87AFFB" w14:textId="48CDD88E"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4867B5"/>
    <w:multiLevelType w:val="multilevel"/>
    <w:tmpl w:val="AE2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1C1B4C"/>
    <w:multiLevelType w:val="multilevel"/>
    <w:tmpl w:val="B2D4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3C0248"/>
    <w:multiLevelType w:val="multilevel"/>
    <w:tmpl w:val="5FF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4" w15:restartNumberingAfterBreak="0">
    <w:nsid w:val="21D1143C"/>
    <w:multiLevelType w:val="multilevel"/>
    <w:tmpl w:val="E2F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7"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9"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1"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22"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0814596">
    <w:abstractNumId w:val="9"/>
  </w:num>
  <w:num w:numId="2" w16cid:durableId="912737729">
    <w:abstractNumId w:val="7"/>
  </w:num>
  <w:num w:numId="3" w16cid:durableId="1195969597">
    <w:abstractNumId w:val="6"/>
  </w:num>
  <w:num w:numId="4" w16cid:durableId="1831479020">
    <w:abstractNumId w:val="5"/>
  </w:num>
  <w:num w:numId="5" w16cid:durableId="635448763">
    <w:abstractNumId w:val="4"/>
  </w:num>
  <w:num w:numId="6" w16cid:durableId="663164764">
    <w:abstractNumId w:val="8"/>
  </w:num>
  <w:num w:numId="7" w16cid:durableId="1279263959">
    <w:abstractNumId w:val="3"/>
  </w:num>
  <w:num w:numId="8" w16cid:durableId="1696073089">
    <w:abstractNumId w:val="2"/>
  </w:num>
  <w:num w:numId="9" w16cid:durableId="626854986">
    <w:abstractNumId w:val="1"/>
  </w:num>
  <w:num w:numId="10" w16cid:durableId="1832941929">
    <w:abstractNumId w:val="0"/>
  </w:num>
  <w:num w:numId="11" w16cid:durableId="1409039237">
    <w:abstractNumId w:val="15"/>
  </w:num>
  <w:num w:numId="12" w16cid:durableId="90319938">
    <w:abstractNumId w:val="16"/>
  </w:num>
  <w:num w:numId="13" w16cid:durableId="1437404814">
    <w:abstractNumId w:val="13"/>
  </w:num>
  <w:num w:numId="14" w16cid:durableId="1369574712">
    <w:abstractNumId w:val="20"/>
  </w:num>
  <w:num w:numId="15" w16cid:durableId="1724256909">
    <w:abstractNumId w:val="19"/>
  </w:num>
  <w:num w:numId="16" w16cid:durableId="1191214984">
    <w:abstractNumId w:val="18"/>
  </w:num>
  <w:num w:numId="17" w16cid:durableId="1604610296">
    <w:abstractNumId w:val="17"/>
  </w:num>
  <w:num w:numId="18" w16cid:durableId="1519347584">
    <w:abstractNumId w:val="21"/>
  </w:num>
  <w:num w:numId="19" w16cid:durableId="1610430640">
    <w:abstractNumId w:val="22"/>
  </w:num>
  <w:num w:numId="20" w16cid:durableId="285890922">
    <w:abstractNumId w:val="14"/>
  </w:num>
  <w:num w:numId="21" w16cid:durableId="224028721">
    <w:abstractNumId w:val="12"/>
  </w:num>
  <w:num w:numId="22" w16cid:durableId="215243389">
    <w:abstractNumId w:val="10"/>
  </w:num>
  <w:num w:numId="23" w16cid:durableId="7385972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80D"/>
    <w:rsid w:val="00050A31"/>
    <w:rsid w:val="00051BCB"/>
    <w:rsid w:val="00063129"/>
    <w:rsid w:val="000716D2"/>
    <w:rsid w:val="00071AAB"/>
    <w:rsid w:val="000A2EB0"/>
    <w:rsid w:val="000A3CDA"/>
    <w:rsid w:val="000B76C4"/>
    <w:rsid w:val="000C5610"/>
    <w:rsid w:val="000E6552"/>
    <w:rsid w:val="000F3A4F"/>
    <w:rsid w:val="000F47F9"/>
    <w:rsid w:val="000F59AC"/>
    <w:rsid w:val="0010776C"/>
    <w:rsid w:val="001364FE"/>
    <w:rsid w:val="001368DD"/>
    <w:rsid w:val="00147DB3"/>
    <w:rsid w:val="001518A5"/>
    <w:rsid w:val="00160095"/>
    <w:rsid w:val="00170095"/>
    <w:rsid w:val="00170E4F"/>
    <w:rsid w:val="001743F4"/>
    <w:rsid w:val="00187C33"/>
    <w:rsid w:val="001936B7"/>
    <w:rsid w:val="00196AB1"/>
    <w:rsid w:val="001A48B5"/>
    <w:rsid w:val="001E7EC2"/>
    <w:rsid w:val="001F1320"/>
    <w:rsid w:val="001F20C2"/>
    <w:rsid w:val="00201333"/>
    <w:rsid w:val="00210FA7"/>
    <w:rsid w:val="00215347"/>
    <w:rsid w:val="00216417"/>
    <w:rsid w:val="00245DE8"/>
    <w:rsid w:val="00264F48"/>
    <w:rsid w:val="00266170"/>
    <w:rsid w:val="0026631D"/>
    <w:rsid w:val="00272FAA"/>
    <w:rsid w:val="00282EDF"/>
    <w:rsid w:val="002A7114"/>
    <w:rsid w:val="002C2F53"/>
    <w:rsid w:val="0033518C"/>
    <w:rsid w:val="003437C2"/>
    <w:rsid w:val="003756E0"/>
    <w:rsid w:val="00377186"/>
    <w:rsid w:val="00377397"/>
    <w:rsid w:val="00382CDB"/>
    <w:rsid w:val="003A1C03"/>
    <w:rsid w:val="003A7892"/>
    <w:rsid w:val="003F5B25"/>
    <w:rsid w:val="00414627"/>
    <w:rsid w:val="00425D63"/>
    <w:rsid w:val="0044478E"/>
    <w:rsid w:val="00457729"/>
    <w:rsid w:val="0046104B"/>
    <w:rsid w:val="004643D8"/>
    <w:rsid w:val="00477816"/>
    <w:rsid w:val="00497C24"/>
    <w:rsid w:val="004C7BA5"/>
    <w:rsid w:val="004D79C9"/>
    <w:rsid w:val="004D7A7B"/>
    <w:rsid w:val="004E7628"/>
    <w:rsid w:val="004F3334"/>
    <w:rsid w:val="004F48F2"/>
    <w:rsid w:val="004F6EC1"/>
    <w:rsid w:val="005149B1"/>
    <w:rsid w:val="005155A1"/>
    <w:rsid w:val="00522BE9"/>
    <w:rsid w:val="00530357"/>
    <w:rsid w:val="005367F4"/>
    <w:rsid w:val="00536819"/>
    <w:rsid w:val="00536D0B"/>
    <w:rsid w:val="005647F2"/>
    <w:rsid w:val="005662D1"/>
    <w:rsid w:val="005706F9"/>
    <w:rsid w:val="00573A09"/>
    <w:rsid w:val="005A4526"/>
    <w:rsid w:val="005A6289"/>
    <w:rsid w:val="005B6603"/>
    <w:rsid w:val="005C1B16"/>
    <w:rsid w:val="005D5698"/>
    <w:rsid w:val="005E53D0"/>
    <w:rsid w:val="005E64A1"/>
    <w:rsid w:val="005F33AA"/>
    <w:rsid w:val="006002EB"/>
    <w:rsid w:val="00604D34"/>
    <w:rsid w:val="006128EF"/>
    <w:rsid w:val="00624B0E"/>
    <w:rsid w:val="006264B4"/>
    <w:rsid w:val="0063188B"/>
    <w:rsid w:val="00643033"/>
    <w:rsid w:val="00644CC3"/>
    <w:rsid w:val="00661468"/>
    <w:rsid w:val="006649F0"/>
    <w:rsid w:val="0067245D"/>
    <w:rsid w:val="0068470E"/>
    <w:rsid w:val="00690E49"/>
    <w:rsid w:val="00695DCD"/>
    <w:rsid w:val="006A05CC"/>
    <w:rsid w:val="006A1E4D"/>
    <w:rsid w:val="006A35A7"/>
    <w:rsid w:val="006F0CCE"/>
    <w:rsid w:val="006F267E"/>
    <w:rsid w:val="0070544A"/>
    <w:rsid w:val="00707DAD"/>
    <w:rsid w:val="007152D7"/>
    <w:rsid w:val="00721541"/>
    <w:rsid w:val="00730A6A"/>
    <w:rsid w:val="00746C14"/>
    <w:rsid w:val="00766784"/>
    <w:rsid w:val="00783785"/>
    <w:rsid w:val="0078386D"/>
    <w:rsid w:val="00786C4F"/>
    <w:rsid w:val="007C2C59"/>
    <w:rsid w:val="007D2155"/>
    <w:rsid w:val="007F1B5E"/>
    <w:rsid w:val="007F3B24"/>
    <w:rsid w:val="00801F23"/>
    <w:rsid w:val="00837632"/>
    <w:rsid w:val="00842A84"/>
    <w:rsid w:val="00851F24"/>
    <w:rsid w:val="0085640F"/>
    <w:rsid w:val="008567AA"/>
    <w:rsid w:val="00892712"/>
    <w:rsid w:val="008A0F1B"/>
    <w:rsid w:val="008A14A5"/>
    <w:rsid w:val="008A46C2"/>
    <w:rsid w:val="008A680A"/>
    <w:rsid w:val="008B0BB0"/>
    <w:rsid w:val="008D1070"/>
    <w:rsid w:val="008E6C4B"/>
    <w:rsid w:val="008E730F"/>
    <w:rsid w:val="008F18C0"/>
    <w:rsid w:val="00907648"/>
    <w:rsid w:val="00927DD1"/>
    <w:rsid w:val="00930FDE"/>
    <w:rsid w:val="009344A3"/>
    <w:rsid w:val="009779B3"/>
    <w:rsid w:val="00982DBF"/>
    <w:rsid w:val="00984C93"/>
    <w:rsid w:val="00987CE1"/>
    <w:rsid w:val="0099405C"/>
    <w:rsid w:val="00994F30"/>
    <w:rsid w:val="009C600F"/>
    <w:rsid w:val="009D125F"/>
    <w:rsid w:val="009D3723"/>
    <w:rsid w:val="009E04F2"/>
    <w:rsid w:val="009E3959"/>
    <w:rsid w:val="00A03B7B"/>
    <w:rsid w:val="00A119F0"/>
    <w:rsid w:val="00A200C9"/>
    <w:rsid w:val="00A24F49"/>
    <w:rsid w:val="00A250D5"/>
    <w:rsid w:val="00A32F56"/>
    <w:rsid w:val="00A36028"/>
    <w:rsid w:val="00A74228"/>
    <w:rsid w:val="00A77585"/>
    <w:rsid w:val="00A80BE9"/>
    <w:rsid w:val="00A82F54"/>
    <w:rsid w:val="00A91424"/>
    <w:rsid w:val="00AA2C77"/>
    <w:rsid w:val="00AC3FB9"/>
    <w:rsid w:val="00AC702A"/>
    <w:rsid w:val="00AD226F"/>
    <w:rsid w:val="00B03E5E"/>
    <w:rsid w:val="00B05ADC"/>
    <w:rsid w:val="00B13A52"/>
    <w:rsid w:val="00B23262"/>
    <w:rsid w:val="00B24CF4"/>
    <w:rsid w:val="00B26993"/>
    <w:rsid w:val="00B4570C"/>
    <w:rsid w:val="00B5208C"/>
    <w:rsid w:val="00B74876"/>
    <w:rsid w:val="00B74B79"/>
    <w:rsid w:val="00BB4D1F"/>
    <w:rsid w:val="00BB7485"/>
    <w:rsid w:val="00BB7C2B"/>
    <w:rsid w:val="00BC1664"/>
    <w:rsid w:val="00BC2546"/>
    <w:rsid w:val="00BC54DE"/>
    <w:rsid w:val="00C05085"/>
    <w:rsid w:val="00C1593D"/>
    <w:rsid w:val="00C160EC"/>
    <w:rsid w:val="00C37FC7"/>
    <w:rsid w:val="00C56C7E"/>
    <w:rsid w:val="00C763DC"/>
    <w:rsid w:val="00C776A4"/>
    <w:rsid w:val="00CA2C6C"/>
    <w:rsid w:val="00CA43D3"/>
    <w:rsid w:val="00CB0F82"/>
    <w:rsid w:val="00CB5179"/>
    <w:rsid w:val="00CB79EE"/>
    <w:rsid w:val="00CC0600"/>
    <w:rsid w:val="00CC78AC"/>
    <w:rsid w:val="00CD24A9"/>
    <w:rsid w:val="00CF7953"/>
    <w:rsid w:val="00D07232"/>
    <w:rsid w:val="00D10245"/>
    <w:rsid w:val="00D21BDD"/>
    <w:rsid w:val="00D243B1"/>
    <w:rsid w:val="00D257BB"/>
    <w:rsid w:val="00D65F07"/>
    <w:rsid w:val="00D72DDA"/>
    <w:rsid w:val="00D87ED5"/>
    <w:rsid w:val="00D92BB7"/>
    <w:rsid w:val="00DA75B0"/>
    <w:rsid w:val="00DB703B"/>
    <w:rsid w:val="00DC76D2"/>
    <w:rsid w:val="00DD30ED"/>
    <w:rsid w:val="00E14636"/>
    <w:rsid w:val="00E17F4F"/>
    <w:rsid w:val="00E21D97"/>
    <w:rsid w:val="00E578DA"/>
    <w:rsid w:val="00E64C21"/>
    <w:rsid w:val="00E826FF"/>
    <w:rsid w:val="00EA0CA6"/>
    <w:rsid w:val="00EC24C6"/>
    <w:rsid w:val="00EF2255"/>
    <w:rsid w:val="00EF2933"/>
    <w:rsid w:val="00F01BD2"/>
    <w:rsid w:val="00F05146"/>
    <w:rsid w:val="00F1115D"/>
    <w:rsid w:val="00F22817"/>
    <w:rsid w:val="00F3513C"/>
    <w:rsid w:val="00F465C5"/>
    <w:rsid w:val="00F5180D"/>
    <w:rsid w:val="00F51B21"/>
    <w:rsid w:val="00F51D87"/>
    <w:rsid w:val="00F5256C"/>
    <w:rsid w:val="00F8142D"/>
    <w:rsid w:val="00F8455C"/>
    <w:rsid w:val="00FA566A"/>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85141233">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6377001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698701676">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1507462">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7228763">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04115146">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2</Pages>
  <Words>441</Words>
  <Characters>2516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14</cp:revision>
  <cp:lastPrinted>2026-01-31T06:20:00Z</cp:lastPrinted>
  <dcterms:created xsi:type="dcterms:W3CDTF">2026-01-28T03:33:00Z</dcterms:created>
  <dcterms:modified xsi:type="dcterms:W3CDTF">2026-01-31T06:21:00Z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