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D145" w14:textId="77777777" w:rsidR="00F67E48" w:rsidRDefault="00F67E48" w:rsidP="00B455FA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3150F236" w:rsidR="00BD636C" w:rsidRPr="006D627E" w:rsidRDefault="00BD636C" w:rsidP="00B455FA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6D627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6D627E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3984C5" w14:textId="5ED8B1D8" w:rsidR="00BD636C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B455FA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356DF2">
        <w:rPr>
          <w:rFonts w:ascii="Tahoma" w:hAnsi="Tahoma" w:cs="Tahoma"/>
          <w:color w:val="1F1F1F"/>
          <w:sz w:val="25"/>
          <w:szCs w:val="25"/>
        </w:rPr>
        <w:t>568</w:t>
      </w:r>
      <w:r w:rsidR="00182863">
        <w:rPr>
          <w:rFonts w:ascii="Tahoma" w:hAnsi="Tahoma" w:cs="Tahoma"/>
          <w:color w:val="1F1F1F"/>
          <w:sz w:val="25"/>
          <w:szCs w:val="25"/>
        </w:rPr>
        <w:t>-569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356DF2">
        <w:rPr>
          <w:rFonts w:ascii="Tahoma" w:hAnsi="Tahoma" w:cs="Tahoma"/>
          <w:color w:val="1F1F1F"/>
          <w:sz w:val="25"/>
          <w:szCs w:val="25"/>
        </w:rPr>
        <w:t>30-06-2026</w:t>
      </w:r>
    </w:p>
    <w:p w14:paraId="7AEB824A" w14:textId="77777777" w:rsidR="00B455FA" w:rsidRDefault="00B455FA" w:rsidP="00B455FA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4735381" w14:textId="28A41520" w:rsidR="00B455FA" w:rsidRPr="00B455FA" w:rsidRDefault="00B455FA" w:rsidP="00B455FA">
      <w:pPr>
        <w:ind w:left="-426" w:hanging="2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455FA">
        <w:rPr>
          <w:rFonts w:ascii="Tahoma" w:hAnsi="Tahoma" w:cs="Tahoma"/>
          <w:b/>
          <w:bCs/>
          <w:color w:val="1F1F1F"/>
          <w:sz w:val="25"/>
          <w:szCs w:val="25"/>
        </w:rPr>
        <w:t>Subject: Request for Permission to Utilise Institution Local/IRG Funds for Making the Guest House Functional and Operational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9EFF1FB" w14:textId="77777777" w:rsidR="00B455FA" w:rsidRPr="00B455FA" w:rsidRDefault="00B455FA" w:rsidP="00B455FA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BD2BCD0" w14:textId="77777777" w:rsidR="00356DF2" w:rsidRPr="00356DF2" w:rsidRDefault="00356DF2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356DF2">
        <w:rPr>
          <w:rFonts w:ascii="Tahoma" w:hAnsi="Tahoma" w:cs="Tahoma"/>
          <w:color w:val="1F1F1F"/>
          <w:sz w:val="25"/>
          <w:szCs w:val="25"/>
        </w:rPr>
        <w:t>Sir,</w:t>
      </w:r>
    </w:p>
    <w:p w14:paraId="7EA23E11" w14:textId="77777777" w:rsidR="00356DF2" w:rsidRPr="00356DF2" w:rsidRDefault="00356DF2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356DF2">
        <w:rPr>
          <w:rFonts w:ascii="Tahoma" w:hAnsi="Tahoma" w:cs="Tahoma"/>
          <w:color w:val="1F1F1F"/>
          <w:sz w:val="25"/>
          <w:szCs w:val="25"/>
        </w:rPr>
        <w:t>With reference to the subject cited above, it is submitted that the Institution’s Guest House, which was earlier occupied by the Ex-Principal, has now been vacated.</w:t>
      </w:r>
    </w:p>
    <w:p w14:paraId="31340F75" w14:textId="77777777" w:rsidR="00356DF2" w:rsidRPr="00356DF2" w:rsidRDefault="00356DF2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356DF2">
        <w:rPr>
          <w:rFonts w:ascii="Tahoma" w:hAnsi="Tahoma" w:cs="Tahoma"/>
          <w:color w:val="1F1F1F"/>
          <w:sz w:val="25"/>
          <w:szCs w:val="25"/>
        </w:rPr>
        <w:t>In order to make the Guest House fully functional for accommodating official guests and to enable Internal Revenue Generation (IRG), the following essential works and procurements are urgently required:</w:t>
      </w:r>
    </w:p>
    <w:p w14:paraId="3541C9F4" w14:textId="77777777" w:rsidR="00356DF2" w:rsidRPr="00356DF2" w:rsidRDefault="00356DF2" w:rsidP="00356DF2">
      <w:pPr>
        <w:numPr>
          <w:ilvl w:val="0"/>
          <w:numId w:val="19"/>
        </w:numPr>
        <w:tabs>
          <w:tab w:val="clear" w:pos="720"/>
        </w:tabs>
        <w:ind w:left="-426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56DF2">
        <w:rPr>
          <w:rFonts w:ascii="Tahoma" w:hAnsi="Tahoma" w:cs="Tahoma"/>
          <w:color w:val="1F1F1F"/>
          <w:sz w:val="25"/>
          <w:szCs w:val="25"/>
        </w:rPr>
        <w:t>Thorough cleaning and washing of the entire premises.</w:t>
      </w:r>
    </w:p>
    <w:p w14:paraId="37ED764D" w14:textId="1B47ECB7" w:rsidR="00356DF2" w:rsidRPr="00356DF2" w:rsidRDefault="00356DF2" w:rsidP="00356DF2">
      <w:pPr>
        <w:numPr>
          <w:ilvl w:val="0"/>
          <w:numId w:val="19"/>
        </w:numPr>
        <w:tabs>
          <w:tab w:val="clear" w:pos="720"/>
        </w:tabs>
        <w:ind w:left="0" w:hanging="426"/>
        <w:jc w:val="both"/>
        <w:rPr>
          <w:rFonts w:ascii="Tahoma" w:hAnsi="Tahoma" w:cs="Tahoma"/>
          <w:color w:val="1F1F1F"/>
          <w:sz w:val="25"/>
          <w:szCs w:val="25"/>
        </w:rPr>
      </w:pPr>
      <w:r w:rsidRPr="00356DF2">
        <w:rPr>
          <w:rFonts w:ascii="Tahoma" w:hAnsi="Tahoma" w:cs="Tahoma"/>
          <w:color w:val="1F1F1F"/>
          <w:sz w:val="25"/>
          <w:szCs w:val="25"/>
        </w:rPr>
        <w:t xml:space="preserve">Procurement of furniture and furnishing items including bedding, blankets, quilts, </w:t>
      </w:r>
      <w:r w:rsidR="00F67E48" w:rsidRPr="00356DF2">
        <w:rPr>
          <w:rFonts w:ascii="Tahoma" w:hAnsi="Tahoma" w:cs="Tahoma"/>
          <w:color w:val="1F1F1F"/>
          <w:sz w:val="25"/>
          <w:szCs w:val="25"/>
        </w:rPr>
        <w:t xml:space="preserve">pillows, </w:t>
      </w:r>
      <w:r w:rsidR="00F67E48">
        <w:rPr>
          <w:rFonts w:ascii="Tahoma" w:hAnsi="Tahoma" w:cs="Tahoma"/>
          <w:color w:val="1F1F1F"/>
          <w:sz w:val="25"/>
          <w:szCs w:val="25"/>
        </w:rPr>
        <w:t>bed</w:t>
      </w:r>
      <w:r w:rsidRPr="00356DF2">
        <w:rPr>
          <w:rFonts w:ascii="Tahoma" w:hAnsi="Tahoma" w:cs="Tahoma"/>
          <w:color w:val="1F1F1F"/>
          <w:sz w:val="25"/>
          <w:szCs w:val="25"/>
        </w:rPr>
        <w:t xml:space="preserve"> sheets, curtains, and other necessary accessories.</w:t>
      </w:r>
    </w:p>
    <w:p w14:paraId="2BE02797" w14:textId="77777777" w:rsidR="00356DF2" w:rsidRPr="00356DF2" w:rsidRDefault="00356DF2" w:rsidP="00356DF2">
      <w:pPr>
        <w:numPr>
          <w:ilvl w:val="0"/>
          <w:numId w:val="19"/>
        </w:numPr>
        <w:tabs>
          <w:tab w:val="clear" w:pos="720"/>
        </w:tabs>
        <w:ind w:left="-426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56DF2">
        <w:rPr>
          <w:rFonts w:ascii="Tahoma" w:hAnsi="Tahoma" w:cs="Tahoma"/>
          <w:color w:val="1F1F1F"/>
          <w:sz w:val="25"/>
          <w:szCs w:val="25"/>
        </w:rPr>
        <w:t>Procurement of essential kitchen appliances.</w:t>
      </w:r>
    </w:p>
    <w:p w14:paraId="515B877F" w14:textId="7A107D37" w:rsidR="00356DF2" w:rsidRPr="00356DF2" w:rsidRDefault="00356DF2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356DF2">
        <w:rPr>
          <w:rFonts w:ascii="Tahoma" w:hAnsi="Tahoma" w:cs="Tahoma"/>
          <w:color w:val="1F1F1F"/>
          <w:sz w:val="25"/>
          <w:szCs w:val="25"/>
        </w:rPr>
        <w:t xml:space="preserve">It is, therefore, requested that necessary permission may kindly be accorded to </w:t>
      </w:r>
      <w:r>
        <w:rPr>
          <w:rFonts w:ascii="Tahoma" w:hAnsi="Tahoma" w:cs="Tahoma"/>
          <w:color w:val="1F1F1F"/>
          <w:sz w:val="25"/>
          <w:szCs w:val="25"/>
        </w:rPr>
        <w:t>utilise</w:t>
      </w:r>
      <w:r w:rsidRPr="00356DF2">
        <w:rPr>
          <w:rFonts w:ascii="Tahoma" w:hAnsi="Tahoma" w:cs="Tahoma"/>
          <w:color w:val="1F1F1F"/>
          <w:sz w:val="25"/>
          <w:szCs w:val="25"/>
        </w:rPr>
        <w:t xml:space="preserve"> funds from the Institution’s Local Fund/Internal Revenue Generation (IRG) account for the above-mentioned purposes till the relevant funds are received from the budgetary allocation.</w:t>
      </w:r>
    </w:p>
    <w:p w14:paraId="3F6A0374" w14:textId="77777777" w:rsidR="00356DF2" w:rsidRDefault="00356DF2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356DF2">
        <w:rPr>
          <w:rFonts w:ascii="Tahoma" w:hAnsi="Tahoma" w:cs="Tahoma"/>
          <w:color w:val="1F1F1F"/>
          <w:sz w:val="25"/>
          <w:szCs w:val="25"/>
        </w:rPr>
        <w:t>This is submitted for your kind consideration and favourable orders, please.</w:t>
      </w:r>
    </w:p>
    <w:p w14:paraId="1310FB9C" w14:textId="77777777" w:rsidR="00F67E48" w:rsidRDefault="00F67E48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DB67934" w14:textId="77777777" w:rsidR="00356DF2" w:rsidRPr="00356DF2" w:rsidRDefault="00356DF2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2CA5" w14:textId="77777777" w:rsidR="00493C0E" w:rsidRPr="006D627E" w:rsidRDefault="00493C0E" w:rsidP="00356DF2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2B7BB965" w:rsidR="00247F81" w:rsidRDefault="00247F81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112F6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5220CC37" w:rsidR="00421154" w:rsidRDefault="00356DF2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17EE851" wp14:editId="1D706395">
            <wp:simplePos x="0" y="0"/>
            <wp:positionH relativeFrom="column">
              <wp:posOffset>4079240</wp:posOffset>
            </wp:positionH>
            <wp:positionV relativeFrom="paragraph">
              <wp:posOffset>5715</wp:posOffset>
            </wp:positionV>
            <wp:extent cx="1611630" cy="863600"/>
            <wp:effectExtent l="0" t="0" r="7620" b="0"/>
            <wp:wrapTight wrapText="bothSides">
              <wp:wrapPolygon edited="0">
                <wp:start x="13277" y="0"/>
                <wp:lineTo x="8936" y="476"/>
                <wp:lineTo x="2043" y="5241"/>
                <wp:lineTo x="2043" y="8100"/>
                <wp:lineTo x="0" y="11912"/>
                <wp:lineTo x="0" y="13341"/>
                <wp:lineTo x="6638" y="15724"/>
                <wp:lineTo x="6894" y="20965"/>
                <wp:lineTo x="8170" y="20965"/>
                <wp:lineTo x="8426" y="20488"/>
                <wp:lineTo x="9702" y="15724"/>
                <wp:lineTo x="14553" y="8100"/>
                <wp:lineTo x="21447" y="5718"/>
                <wp:lineTo x="21447" y="1906"/>
                <wp:lineTo x="14553" y="0"/>
                <wp:lineTo x="13277" y="0"/>
              </wp:wrapPolygon>
            </wp:wrapTight>
            <wp:docPr id="7385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336FD" w14:textId="50B42824" w:rsidR="00356DF2" w:rsidRDefault="00356DF2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2018E3E4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57053A" w14:textId="77777777" w:rsidR="00182863" w:rsidRDefault="00182863" w:rsidP="00182863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7D6C911" w14:textId="2AEF387E" w:rsidR="00182863" w:rsidRPr="00182863" w:rsidRDefault="00182863" w:rsidP="00182863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82863">
        <w:rPr>
          <w:rFonts w:ascii="Tahoma" w:hAnsi="Tahoma" w:cs="Tahoma"/>
          <w:b/>
          <w:bCs/>
          <w:color w:val="1F1F1F"/>
          <w:sz w:val="25"/>
          <w:szCs w:val="25"/>
        </w:rPr>
        <w:t>Copy to the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5F10ADE1" w14:textId="36FA7187" w:rsidR="00182863" w:rsidRPr="006D627E" w:rsidRDefault="00182863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 Accounts Officer, Directorate of Skill Development for information.</w:t>
      </w: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lastRenderedPageBreak/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8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97701" w14:textId="77777777" w:rsidR="00467DAE" w:rsidRDefault="00467DAE">
      <w:r>
        <w:separator/>
      </w:r>
    </w:p>
  </w:endnote>
  <w:endnote w:type="continuationSeparator" w:id="0">
    <w:p w14:paraId="1858B25D" w14:textId="77777777" w:rsidR="00467DAE" w:rsidRDefault="00467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D2631" w14:textId="77777777" w:rsidR="00467DAE" w:rsidRDefault="00467DAE">
      <w:r>
        <w:separator/>
      </w:r>
    </w:p>
  </w:footnote>
  <w:footnote w:type="continuationSeparator" w:id="0">
    <w:p w14:paraId="386FF5A1" w14:textId="77777777" w:rsidR="00467DAE" w:rsidRDefault="00467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EA2D26"/>
    <w:multiLevelType w:val="multilevel"/>
    <w:tmpl w:val="A39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E4B088B"/>
    <w:multiLevelType w:val="multilevel"/>
    <w:tmpl w:val="CBA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2491841">
    <w:abstractNumId w:val="9"/>
  </w:num>
  <w:num w:numId="2" w16cid:durableId="1632517768">
    <w:abstractNumId w:val="7"/>
  </w:num>
  <w:num w:numId="3" w16cid:durableId="491062642">
    <w:abstractNumId w:val="6"/>
  </w:num>
  <w:num w:numId="4" w16cid:durableId="1795756000">
    <w:abstractNumId w:val="5"/>
  </w:num>
  <w:num w:numId="5" w16cid:durableId="1773475525">
    <w:abstractNumId w:val="4"/>
  </w:num>
  <w:num w:numId="6" w16cid:durableId="355544717">
    <w:abstractNumId w:val="8"/>
  </w:num>
  <w:num w:numId="7" w16cid:durableId="1777216243">
    <w:abstractNumId w:val="3"/>
  </w:num>
  <w:num w:numId="8" w16cid:durableId="1037240608">
    <w:abstractNumId w:val="2"/>
  </w:num>
  <w:num w:numId="9" w16cid:durableId="1863587750">
    <w:abstractNumId w:val="1"/>
  </w:num>
  <w:num w:numId="10" w16cid:durableId="387534104">
    <w:abstractNumId w:val="0"/>
  </w:num>
  <w:num w:numId="11" w16cid:durableId="702678466">
    <w:abstractNumId w:val="13"/>
  </w:num>
  <w:num w:numId="12" w16cid:durableId="1102647094">
    <w:abstractNumId w:val="14"/>
  </w:num>
  <w:num w:numId="13" w16cid:durableId="1894465783">
    <w:abstractNumId w:val="11"/>
  </w:num>
  <w:num w:numId="14" w16cid:durableId="540744975">
    <w:abstractNumId w:val="18"/>
  </w:num>
  <w:num w:numId="15" w16cid:durableId="419760235">
    <w:abstractNumId w:val="15"/>
  </w:num>
  <w:num w:numId="16" w16cid:durableId="2009168164">
    <w:abstractNumId w:val="17"/>
  </w:num>
  <w:num w:numId="17" w16cid:durableId="1914313727">
    <w:abstractNumId w:val="10"/>
  </w:num>
  <w:num w:numId="18" w16cid:durableId="1046837558">
    <w:abstractNumId w:val="12"/>
  </w:num>
  <w:num w:numId="19" w16cid:durableId="241648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12F66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2863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56DF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67DAE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79C4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52CA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5F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4CC1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4707C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2406D"/>
    <w:rsid w:val="00E32EAC"/>
    <w:rsid w:val="00E447C3"/>
    <w:rsid w:val="00E448BA"/>
    <w:rsid w:val="00E63514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7E4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7</cp:revision>
  <cp:lastPrinted>2026-06-30T14:09:00Z</cp:lastPrinted>
  <dcterms:created xsi:type="dcterms:W3CDTF">2026-06-30T08:00:00Z</dcterms:created>
  <dcterms:modified xsi:type="dcterms:W3CDTF">2026-06-30T14:58:00Z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