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30CF" w14:textId="2287FF45" w:rsidR="009E0171" w:rsidRPr="009E0171" w:rsidRDefault="009E0171" w:rsidP="009E0171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9E0171">
        <w:rPr>
          <w:rFonts w:ascii="Tahoma" w:hAnsi="Tahoma" w:cs="Tahoma"/>
          <w:color w:val="1F1F1F"/>
          <w:sz w:val="25"/>
          <w:szCs w:val="25"/>
        </w:rPr>
        <w:t>The Executive Engineer,</w:t>
      </w:r>
    </w:p>
    <w:p w14:paraId="6A4C5F50" w14:textId="77777777" w:rsidR="00B13CDB" w:rsidRDefault="009E0171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9E0171">
        <w:rPr>
          <w:rFonts w:ascii="Tahoma" w:hAnsi="Tahoma" w:cs="Tahoma"/>
          <w:color w:val="1F1F1F"/>
          <w:sz w:val="25"/>
          <w:szCs w:val="25"/>
        </w:rPr>
        <w:t>R&amp;B Division Rajbagh,</w:t>
      </w:r>
    </w:p>
    <w:p w14:paraId="7B6746C9" w14:textId="06084FF5" w:rsidR="009E0171" w:rsidRDefault="00B13CDB" w:rsidP="00B13CDB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9E0171" w:rsidRPr="009E0171">
        <w:rPr>
          <w:rFonts w:ascii="Tahoma" w:hAnsi="Tahoma" w:cs="Tahoma"/>
          <w:color w:val="1F1F1F"/>
          <w:sz w:val="25"/>
          <w:szCs w:val="25"/>
        </w:rPr>
        <w:t>Srinagar</w:t>
      </w:r>
      <w:r w:rsidR="009E0171">
        <w:rPr>
          <w:rFonts w:ascii="Tahoma" w:hAnsi="Tahoma" w:cs="Tahoma"/>
          <w:color w:val="1F1F1F"/>
          <w:sz w:val="25"/>
          <w:szCs w:val="25"/>
        </w:rPr>
        <w:t>.</w:t>
      </w:r>
    </w:p>
    <w:p w14:paraId="77C3D3AF" w14:textId="77777777" w:rsidR="009E0171" w:rsidRPr="003D1396" w:rsidRDefault="009E0171" w:rsidP="009E0171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474D1EA" w14:textId="639705A0" w:rsidR="00B77453" w:rsidRDefault="00900EE4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1F59E7">
        <w:rPr>
          <w:rFonts w:ascii="Tahoma" w:hAnsi="Tahoma" w:cs="Tahoma"/>
          <w:color w:val="1F1F1F"/>
          <w:sz w:val="25"/>
          <w:szCs w:val="25"/>
        </w:rPr>
        <w:t>288-289</w:t>
      </w:r>
      <w:r w:rsidR="00B7745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Dated:</w:t>
      </w:r>
      <w:r w:rsidR="00B77453">
        <w:rPr>
          <w:rFonts w:ascii="Tahoma" w:hAnsi="Tahoma" w:cs="Tahoma"/>
          <w:color w:val="1F1F1F"/>
          <w:sz w:val="25"/>
          <w:szCs w:val="25"/>
        </w:rPr>
        <w:t>13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C87FA6">
        <w:rPr>
          <w:rFonts w:ascii="Tahoma" w:hAnsi="Tahoma" w:cs="Tahoma"/>
          <w:color w:val="1F1F1F"/>
          <w:sz w:val="25"/>
          <w:szCs w:val="25"/>
        </w:rPr>
        <w:t>5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C87FA6">
        <w:rPr>
          <w:rFonts w:ascii="Tahoma" w:hAnsi="Tahoma" w:cs="Tahoma"/>
          <w:color w:val="1F1F1F"/>
          <w:sz w:val="25"/>
          <w:szCs w:val="25"/>
        </w:rPr>
        <w:t>6</w:t>
      </w:r>
    </w:p>
    <w:p w14:paraId="4ED33C83" w14:textId="77777777" w:rsidR="00B77453" w:rsidRDefault="00B77453" w:rsidP="00B77453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E7A27C9" w14:textId="0FC4E931" w:rsidR="00B77453" w:rsidRPr="001F59E7" w:rsidRDefault="00B77453" w:rsidP="001F59E7">
      <w:pPr>
        <w:ind w:left="284"/>
        <w:jc w:val="both"/>
        <w:rPr>
          <w:rFonts w:ascii="Tahoma" w:hAnsi="Tahoma" w:cs="Tahoma"/>
          <w:b/>
          <w:bCs/>
          <w:i/>
          <w:iCs/>
          <w:color w:val="1F1F1F"/>
          <w:sz w:val="25"/>
          <w:szCs w:val="25"/>
        </w:rPr>
      </w:pPr>
      <w:r w:rsidRPr="00B77453">
        <w:rPr>
          <w:rFonts w:ascii="Tahoma" w:hAnsi="Tahoma" w:cs="Tahoma"/>
          <w:b/>
          <w:bCs/>
          <w:color w:val="1F1F1F"/>
          <w:sz w:val="25"/>
          <w:szCs w:val="25"/>
        </w:rPr>
        <w:t>Subject: Request for Preparation and Submission of DPR for</w:t>
      </w:r>
      <w:r w:rsidR="001F59E7">
        <w:rPr>
          <w:rFonts w:ascii="Tahoma" w:hAnsi="Tahoma" w:cs="Tahoma"/>
          <w:b/>
          <w:bCs/>
          <w:color w:val="1F1F1F"/>
          <w:sz w:val="25"/>
          <w:szCs w:val="25"/>
        </w:rPr>
        <w:t xml:space="preserve"> Work titled </w:t>
      </w:r>
      <w:r w:rsidR="001F59E7" w:rsidRPr="001F59E7">
        <w:rPr>
          <w:rFonts w:ascii="Tahoma" w:hAnsi="Tahoma" w:cs="Tahoma"/>
          <w:b/>
          <w:bCs/>
          <w:i/>
          <w:iCs/>
          <w:color w:val="1F1F1F"/>
          <w:sz w:val="25"/>
          <w:szCs w:val="25"/>
        </w:rPr>
        <w:t>“Development of Landscape Works using Cement Concrete at the back and sides of Girls and Boys Hostels, including Plinth Protection and Concrete Paving around the Hostels.”</w:t>
      </w:r>
      <w:r w:rsidRPr="001F59E7">
        <w:rPr>
          <w:rFonts w:ascii="Tahoma" w:hAnsi="Tahoma" w:cs="Tahoma"/>
          <w:b/>
          <w:bCs/>
          <w:i/>
          <w:iCs/>
          <w:color w:val="1F1F1F"/>
          <w:sz w:val="25"/>
          <w:szCs w:val="25"/>
        </w:rPr>
        <w:t xml:space="preserve"> </w:t>
      </w:r>
    </w:p>
    <w:p w14:paraId="6501453B" w14:textId="77777777" w:rsidR="00B77453" w:rsidRPr="00B77453" w:rsidRDefault="00B77453" w:rsidP="00B77453">
      <w:pPr>
        <w:ind w:left="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553923" w14:textId="77777777" w:rsidR="00B77453" w:rsidRPr="00B77453" w:rsidRDefault="00B77453" w:rsidP="00B77453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77453">
        <w:rPr>
          <w:rFonts w:ascii="Tahoma" w:hAnsi="Tahoma" w:cs="Tahoma"/>
          <w:color w:val="1F1F1F"/>
          <w:sz w:val="25"/>
          <w:szCs w:val="25"/>
        </w:rPr>
        <w:t>Sir,</w:t>
      </w:r>
    </w:p>
    <w:p w14:paraId="437DDBDE" w14:textId="2549C146" w:rsidR="00B77453" w:rsidRPr="00B77453" w:rsidRDefault="00B77453" w:rsidP="00B77453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77453">
        <w:rPr>
          <w:rFonts w:ascii="Tahoma" w:hAnsi="Tahoma" w:cs="Tahoma"/>
          <w:color w:val="1F1F1F"/>
          <w:sz w:val="25"/>
          <w:szCs w:val="25"/>
        </w:rPr>
        <w:t xml:space="preserve">With due respect, I would like to request your good office to kindly prepare and submit the </w:t>
      </w:r>
      <w:r w:rsidRPr="001F59E7">
        <w:rPr>
          <w:rFonts w:ascii="Tahoma" w:hAnsi="Tahoma" w:cs="Tahoma"/>
          <w:color w:val="1F1F1F"/>
          <w:sz w:val="25"/>
          <w:szCs w:val="25"/>
        </w:rPr>
        <w:t>Detailed Project Report (DPR) for</w:t>
      </w:r>
      <w:r w:rsidRPr="00B77453">
        <w:rPr>
          <w:rFonts w:ascii="Tahoma" w:hAnsi="Tahoma" w:cs="Tahoma"/>
          <w:color w:val="1F1F1F"/>
          <w:sz w:val="25"/>
          <w:szCs w:val="25"/>
        </w:rPr>
        <w:t xml:space="preserve"> the following work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B77453">
        <w:rPr>
          <w:rFonts w:ascii="Tahoma" w:hAnsi="Tahoma" w:cs="Tahoma"/>
          <w:color w:val="1F1F1F"/>
          <w:sz w:val="25"/>
          <w:szCs w:val="25"/>
        </w:rPr>
        <w:t xml:space="preserve">at the </w:t>
      </w:r>
      <w:r w:rsidRPr="00B77453">
        <w:rPr>
          <w:rFonts w:ascii="Tahoma" w:hAnsi="Tahoma" w:cs="Tahoma"/>
          <w:color w:val="1F1F1F"/>
          <w:sz w:val="25"/>
          <w:szCs w:val="25"/>
        </w:rPr>
        <w:t>earliest:</w:t>
      </w:r>
    </w:p>
    <w:p w14:paraId="4E68998E" w14:textId="4D9EB3FB" w:rsidR="00B77453" w:rsidRPr="003437EF" w:rsidRDefault="00B77453" w:rsidP="00B77453">
      <w:pPr>
        <w:spacing w:line="360" w:lineRule="auto"/>
        <w:ind w:left="284"/>
        <w:jc w:val="both"/>
        <w:rPr>
          <w:rFonts w:ascii="Tahoma" w:hAnsi="Tahoma" w:cs="Tahoma"/>
          <w:i/>
          <w:iCs/>
          <w:color w:val="1F1F1F"/>
          <w:sz w:val="25"/>
          <w:szCs w:val="25"/>
        </w:rPr>
      </w:pPr>
      <w:r w:rsidRPr="003437EF">
        <w:rPr>
          <w:rFonts w:ascii="Tahoma" w:hAnsi="Tahoma" w:cs="Tahoma"/>
          <w:b/>
          <w:bCs/>
          <w:i/>
          <w:iCs/>
          <w:color w:val="1F1F1F"/>
          <w:sz w:val="25"/>
          <w:szCs w:val="25"/>
        </w:rPr>
        <w:t>“Development of Landscape Works using Cement Concrete at the back and sides of Girls and Boys Hostels</w:t>
      </w:r>
      <w:r w:rsidRPr="003437EF">
        <w:rPr>
          <w:rFonts w:ascii="Tahoma" w:hAnsi="Tahoma" w:cs="Tahoma"/>
          <w:b/>
          <w:bCs/>
          <w:i/>
          <w:iCs/>
          <w:color w:val="1F1F1F"/>
          <w:sz w:val="25"/>
          <w:szCs w:val="25"/>
        </w:rPr>
        <w:t>,</w:t>
      </w:r>
      <w:r w:rsidRPr="003437EF">
        <w:rPr>
          <w:rFonts w:ascii="Tahoma" w:hAnsi="Tahoma" w:cs="Tahoma"/>
          <w:b/>
          <w:bCs/>
          <w:i/>
          <w:iCs/>
          <w:color w:val="1F1F1F"/>
          <w:sz w:val="25"/>
          <w:szCs w:val="25"/>
        </w:rPr>
        <w:t xml:space="preserve"> including Plinth Protection and Concrete Paving around the Hostels.”</w:t>
      </w:r>
    </w:p>
    <w:p w14:paraId="3250A70E" w14:textId="77777777" w:rsidR="001F59E7" w:rsidRDefault="00B77453" w:rsidP="001F59E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77453">
        <w:rPr>
          <w:rFonts w:ascii="Tahoma" w:hAnsi="Tahoma" w:cs="Tahoma"/>
          <w:color w:val="1F1F1F"/>
          <w:sz w:val="25"/>
          <w:szCs w:val="25"/>
        </w:rPr>
        <w:t xml:space="preserve">The above work is of </w:t>
      </w:r>
      <w:r w:rsidR="001F59E7">
        <w:rPr>
          <w:rFonts w:ascii="Tahoma" w:hAnsi="Tahoma" w:cs="Tahoma"/>
          <w:color w:val="1F1F1F"/>
          <w:sz w:val="25"/>
          <w:szCs w:val="25"/>
        </w:rPr>
        <w:t xml:space="preserve">an </w:t>
      </w:r>
      <w:r w:rsidRPr="00B77453">
        <w:rPr>
          <w:rFonts w:ascii="Tahoma" w:hAnsi="Tahoma" w:cs="Tahoma"/>
          <w:color w:val="1F1F1F"/>
          <w:sz w:val="25"/>
          <w:szCs w:val="25"/>
        </w:rPr>
        <w:t xml:space="preserve">urgent </w:t>
      </w:r>
      <w:r w:rsidR="001F59E7" w:rsidRPr="00B77453">
        <w:rPr>
          <w:rFonts w:ascii="Tahoma" w:hAnsi="Tahoma" w:cs="Tahoma"/>
          <w:color w:val="1F1F1F"/>
          <w:sz w:val="25"/>
          <w:szCs w:val="25"/>
        </w:rPr>
        <w:t>nature</w:t>
      </w:r>
      <w:r w:rsidR="001F59E7">
        <w:rPr>
          <w:rFonts w:ascii="Tahoma" w:hAnsi="Tahoma" w:cs="Tahoma"/>
          <w:color w:val="1F1F1F"/>
          <w:sz w:val="25"/>
          <w:szCs w:val="25"/>
        </w:rPr>
        <w:t>.</w:t>
      </w:r>
      <w:r w:rsidR="001F59E7" w:rsidRPr="00B77453">
        <w:rPr>
          <w:rFonts w:ascii="Tahoma" w:hAnsi="Tahoma" w:cs="Tahoma"/>
          <w:color w:val="1F1F1F"/>
          <w:sz w:val="25"/>
          <w:szCs w:val="25"/>
        </w:rPr>
        <w:t xml:space="preserve"> It</w:t>
      </w:r>
      <w:r w:rsidRPr="00B77453">
        <w:rPr>
          <w:rFonts w:ascii="Tahoma" w:hAnsi="Tahoma" w:cs="Tahoma"/>
          <w:color w:val="1F1F1F"/>
          <w:sz w:val="25"/>
          <w:szCs w:val="25"/>
        </w:rPr>
        <w:t xml:space="preserve"> is therefore requested that the DPR for this work may kindly be prepared and submitted on </w:t>
      </w:r>
      <w:r w:rsidR="001F59E7">
        <w:rPr>
          <w:rFonts w:ascii="Tahoma" w:hAnsi="Tahoma" w:cs="Tahoma"/>
          <w:color w:val="1F1F1F"/>
          <w:sz w:val="25"/>
          <w:szCs w:val="25"/>
        </w:rPr>
        <w:t xml:space="preserve">a </w:t>
      </w:r>
      <w:r w:rsidRPr="00B77453">
        <w:rPr>
          <w:rFonts w:ascii="Tahoma" w:hAnsi="Tahoma" w:cs="Tahoma"/>
          <w:color w:val="1F1F1F"/>
          <w:sz w:val="25"/>
          <w:szCs w:val="25"/>
        </w:rPr>
        <w:t>priority basis</w:t>
      </w:r>
      <w:r w:rsidR="001F59E7">
        <w:rPr>
          <w:rFonts w:ascii="Tahoma" w:hAnsi="Tahoma" w:cs="Tahoma"/>
          <w:color w:val="1F1F1F"/>
          <w:sz w:val="25"/>
          <w:szCs w:val="25"/>
        </w:rPr>
        <w:t>.</w:t>
      </w:r>
    </w:p>
    <w:p w14:paraId="127DF11C" w14:textId="6D640CEC" w:rsidR="00B77453" w:rsidRDefault="00B77453" w:rsidP="001F59E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77453">
        <w:rPr>
          <w:rFonts w:ascii="Tahoma" w:hAnsi="Tahoma" w:cs="Tahoma"/>
          <w:color w:val="1F1F1F"/>
          <w:sz w:val="25"/>
          <w:szCs w:val="25"/>
        </w:rPr>
        <w:t>We shall be highly thankful for your kind and prompt action in this regard.</w:t>
      </w:r>
    </w:p>
    <w:p w14:paraId="1E8E9E88" w14:textId="77777777" w:rsidR="00B77453" w:rsidRPr="00B77453" w:rsidRDefault="00B77453" w:rsidP="00B77453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1BC2896" w14:textId="77777777" w:rsidR="00C87FA6" w:rsidRPr="00C87FA6" w:rsidRDefault="00C87FA6" w:rsidP="00C87FA6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E1C6ECF" w:rsidR="00247F81" w:rsidRDefault="00247F81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</w:t>
      </w:r>
      <w:r w:rsidR="00E4476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C87FA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6B4876E5" w14:textId="41C1EBB6" w:rsidR="00C87FA6" w:rsidRDefault="00C87FA6" w:rsidP="00E44769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709061D" wp14:editId="0AA2FE9F">
            <wp:simplePos x="0" y="0"/>
            <wp:positionH relativeFrom="column">
              <wp:posOffset>4328795</wp:posOffset>
            </wp:positionH>
            <wp:positionV relativeFrom="paragraph">
              <wp:posOffset>7620</wp:posOffset>
            </wp:positionV>
            <wp:extent cx="1499235" cy="800100"/>
            <wp:effectExtent l="0" t="0" r="5715" b="0"/>
            <wp:wrapTight wrapText="bothSides">
              <wp:wrapPolygon edited="0">
                <wp:start x="13174" y="0"/>
                <wp:lineTo x="8508" y="514"/>
                <wp:lineTo x="1921" y="5657"/>
                <wp:lineTo x="1921" y="8743"/>
                <wp:lineTo x="0" y="11829"/>
                <wp:lineTo x="0" y="13371"/>
                <wp:lineTo x="6587" y="16971"/>
                <wp:lineTo x="6861" y="21086"/>
                <wp:lineTo x="8508" y="21086"/>
                <wp:lineTo x="9606" y="16971"/>
                <wp:lineTo x="13174" y="9257"/>
                <wp:lineTo x="13174" y="8743"/>
                <wp:lineTo x="21408" y="6686"/>
                <wp:lineTo x="21408" y="1543"/>
                <wp:lineTo x="14546" y="0"/>
                <wp:lineTo x="13174" y="0"/>
              </wp:wrapPolygon>
            </wp:wrapTight>
            <wp:docPr id="1224839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2EC46" w14:textId="1FA49A53" w:rsidR="00076EA7" w:rsidRPr="00337606" w:rsidRDefault="00076EA7" w:rsidP="0073621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C267F67" w14:textId="77777777" w:rsidR="001F59E7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426BA0E5" w14:textId="77777777" w:rsidR="001F59E7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14044FEB" w:rsidR="00247F81" w:rsidRPr="003D1396" w:rsidRDefault="001F59E7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3437EF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729F69C" w14:textId="080E897D" w:rsidR="007225E2" w:rsidRPr="007225E2" w:rsidRDefault="007225E2" w:rsidP="007225E2">
      <w:pPr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7225E2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2C5EAC4C" w14:textId="5647236A" w:rsidR="007225E2" w:rsidRPr="007225E2" w:rsidRDefault="007225E2" w:rsidP="007225E2">
      <w:pPr>
        <w:pStyle w:val="ListParagraph"/>
        <w:numPr>
          <w:ilvl w:val="0"/>
          <w:numId w:val="22"/>
        </w:num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Director, Department of Skill Development for information.</w:t>
      </w: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FDF0448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44490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EDE180D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0E89731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E21991A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15A9014" w14:textId="77777777" w:rsidR="00C87FA6" w:rsidRDefault="00C87FA6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07145E8" w14:textId="77777777" w:rsidR="00360589" w:rsidRPr="001E487E" w:rsidRDefault="00360589" w:rsidP="00C87FA6">
      <w:pPr>
        <w:spacing w:line="480" w:lineRule="auto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30AF1DF5" w:rsidR="00360589" w:rsidRPr="00C87FA6" w:rsidRDefault="00C87FA6" w:rsidP="00C87FA6">
      <w:pPr>
        <w:spacing w:line="480" w:lineRule="auto"/>
        <w:ind w:left="-540"/>
        <w:jc w:val="right"/>
        <w:rPr>
          <w:rFonts w:ascii="Verdana" w:hAnsi="Verdana"/>
          <w:b/>
          <w:bCs/>
          <w:color w:val="000000"/>
        </w:rPr>
      </w:pPr>
      <w:r>
        <w:rPr>
          <w:rFonts w:ascii="Verdana" w:hAnsi="Verdana"/>
          <w:color w:val="000000"/>
        </w:rPr>
        <w:t xml:space="preserve">       </w:t>
      </w:r>
      <w:r w:rsidRPr="00C87FA6">
        <w:rPr>
          <w:rFonts w:ascii="Verdana" w:hAnsi="Verdana"/>
          <w:b/>
          <w:bCs/>
          <w:color w:val="000000"/>
        </w:rPr>
        <w:t>Annexure</w:t>
      </w:r>
      <w:r>
        <w:rPr>
          <w:rFonts w:ascii="Verdana" w:hAnsi="Verdana"/>
          <w:b/>
          <w:bCs/>
          <w:color w:val="000000"/>
        </w:rPr>
        <w:t>”</w:t>
      </w:r>
      <w:r w:rsidRPr="00C87FA6">
        <w:rPr>
          <w:rFonts w:ascii="Verdana" w:hAnsi="Verdana"/>
          <w:b/>
          <w:bCs/>
          <w:color w:val="000000"/>
        </w:rPr>
        <w:t xml:space="preserve"> A</w:t>
      </w:r>
      <w:r>
        <w:rPr>
          <w:rFonts w:ascii="Verdana" w:hAnsi="Verdana"/>
          <w:b/>
          <w:bCs/>
          <w:color w:val="000000"/>
        </w:rPr>
        <w:t>”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81"/>
        <w:gridCol w:w="6786"/>
        <w:gridCol w:w="1559"/>
        <w:gridCol w:w="1454"/>
      </w:tblGrid>
      <w:tr w:rsidR="00C87FA6" w:rsidRPr="00C87FA6" w14:paraId="666921AD" w14:textId="77777777" w:rsidTr="00C87FA6">
        <w:trPr>
          <w:trHeight w:val="6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BE0A8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65F61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Description of Work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5D79E" w14:textId="77777777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D97E5" w14:textId="479A1C11" w:rsidR="00C87FA6" w:rsidRPr="00C87FA6" w:rsidRDefault="00C87FA6" w:rsidP="00C87FA6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C87FA6">
              <w:rPr>
                <w:rFonts w:cs="Calibri"/>
                <w:b/>
                <w:bCs/>
                <w:color w:val="000000"/>
                <w:sz w:val="24"/>
                <w:szCs w:val="24"/>
              </w:rPr>
              <w:t>Cost of Project (in lacs)</w:t>
            </w:r>
          </w:p>
        </w:tc>
      </w:tr>
      <w:tr w:rsidR="00C87FA6" w:rsidRPr="00C87FA6" w14:paraId="49DADAE3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E2DB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34D2CF" w14:textId="6DCF97B5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Macadamisation of internal campus roads along with installation of road furniture, including roads leading to quarters and hostels.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83493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55E26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49.18</w:t>
            </w:r>
          </w:p>
        </w:tc>
      </w:tr>
      <w:tr w:rsidR="00C87FA6" w:rsidRPr="00C87FA6" w14:paraId="4A7A1146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C1805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0264B0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three parking lots with interlocking tiles and provision of parking sheds.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8AEE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27A1E1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32.42</w:t>
            </w:r>
          </w:p>
        </w:tc>
      </w:tr>
      <w:tr w:rsidR="00C87FA6" w:rsidRPr="00C87FA6" w14:paraId="1E098CA8" w14:textId="77777777" w:rsidTr="00C87FA6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590C8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C02724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Renovation of the canteen block with separate dining facilities for boys and girls.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A6BCB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F60ACF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15.03</w:t>
            </w:r>
          </w:p>
        </w:tc>
      </w:tr>
      <w:tr w:rsidR="00C87FA6" w:rsidRPr="00C87FA6" w14:paraId="2570C848" w14:textId="77777777" w:rsidTr="00C87FA6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5BA68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AD1C85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separate male and female washroom blocks.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F429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27435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35.55</w:t>
            </w:r>
          </w:p>
        </w:tc>
      </w:tr>
      <w:tr w:rsidR="00C87FA6" w:rsidRPr="00C87FA6" w14:paraId="0029F695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04061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2BB5A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Repair and renovation of septic systems of residential quarters and hostels, including connection to the main deep drain network.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5E1C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94005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8.13</w:t>
            </w:r>
          </w:p>
        </w:tc>
      </w:tr>
      <w:tr w:rsidR="00C87FA6" w:rsidRPr="00C87FA6" w14:paraId="3722226E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561C8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E52394" w14:textId="57388803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Construction Of Retaining Wall Chain Link Fencing Damaged Due To Overturning of Tree on Back Side </w:t>
            </w:r>
            <w:r>
              <w:rPr>
                <w:rFonts w:ascii="Tahoma" w:hAnsi="Tahoma" w:cs="Tahoma"/>
                <w:color w:val="000000"/>
              </w:rPr>
              <w:t>o</w:t>
            </w:r>
            <w:r w:rsidRPr="00C87FA6">
              <w:rPr>
                <w:rFonts w:ascii="Tahoma" w:hAnsi="Tahoma" w:cs="Tahoma"/>
                <w:color w:val="000000"/>
              </w:rPr>
              <w:t>f Kashmir Government Polytechnic, Gogji Bagh Srinagar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2B889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E3C7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8.89</w:t>
            </w:r>
          </w:p>
        </w:tc>
      </w:tr>
      <w:tr w:rsidR="00C87FA6" w:rsidRPr="00C87FA6" w14:paraId="6255EE59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FAC3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CE235B" w14:textId="3CBF654C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Painting And Repairing of Roof Tops </w:t>
            </w:r>
            <w:r>
              <w:rPr>
                <w:rFonts w:ascii="Tahoma" w:hAnsi="Tahoma" w:cs="Tahoma"/>
                <w:color w:val="000000"/>
              </w:rPr>
              <w:t>o</w:t>
            </w:r>
            <w:r w:rsidRPr="00C87FA6">
              <w:rPr>
                <w:rFonts w:ascii="Tahoma" w:hAnsi="Tahoma" w:cs="Tahoma"/>
                <w:color w:val="000000"/>
              </w:rPr>
              <w:t>f Kashmir Government Polytechnic College Gogji Bagh.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F1314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FBC8DE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37</w:t>
            </w:r>
          </w:p>
        </w:tc>
      </w:tr>
      <w:tr w:rsidR="00C87FA6" w:rsidRPr="00C87FA6" w14:paraId="05A26454" w14:textId="77777777" w:rsidTr="00C87FA6">
        <w:trPr>
          <w:trHeight w:val="6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5B65C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519BBA" w14:textId="76B41BE2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Construction Of Collapsible Doors </w:t>
            </w:r>
            <w:r>
              <w:rPr>
                <w:rFonts w:ascii="Tahoma" w:hAnsi="Tahoma" w:cs="Tahoma"/>
                <w:color w:val="000000"/>
              </w:rPr>
              <w:t>a</w:t>
            </w:r>
            <w:r w:rsidRPr="00C87FA6">
              <w:rPr>
                <w:rFonts w:ascii="Tahoma" w:hAnsi="Tahoma" w:cs="Tahoma"/>
                <w:color w:val="000000"/>
              </w:rPr>
              <w:t>nd Allied Works at Kashmir Government Polytechnic Gogjibagh, Srinagar.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D9CF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38641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3.25</w:t>
            </w:r>
          </w:p>
        </w:tc>
      </w:tr>
      <w:tr w:rsidR="00C87FA6" w:rsidRPr="00C87FA6" w14:paraId="5FE56547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FA689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D49C34" w14:textId="18A6C13A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Providing And Fixing of Aluminium Partitioning in Computer Engg Block </w:t>
            </w:r>
            <w:r>
              <w:rPr>
                <w:rFonts w:ascii="Tahoma" w:hAnsi="Tahoma" w:cs="Tahoma"/>
                <w:color w:val="000000"/>
              </w:rPr>
              <w:t>at KGP</w:t>
            </w:r>
            <w:r w:rsidRPr="00C87FA6">
              <w:rPr>
                <w:rFonts w:ascii="Tahoma" w:hAnsi="Tahoma" w:cs="Tahoma"/>
                <w:color w:val="000000"/>
              </w:rPr>
              <w:t xml:space="preserve"> Srinagar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946D6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DPR Received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F78AD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4.08</w:t>
            </w:r>
          </w:p>
        </w:tc>
      </w:tr>
      <w:tr w:rsidR="00C87FA6" w:rsidRPr="00C87FA6" w14:paraId="683568BA" w14:textId="77777777" w:rsidTr="00C87FA6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4C4D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5B1B4F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Renovation of the old workshop building near the Girls Hostel.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390EC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4B84E1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21CEB00B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FA23A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FF722C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Development of hardscape works using cement concrete at the back and sides of the Girls and Boys Hostels, including plinth protection.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D96D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10377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1009B52E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583C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F9BF28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 xml:space="preserve"> Providing epoxy flooring, false ceiling, and internal plastering in all workshop blocks.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70E56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DEAE8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742D6669" w14:textId="77777777" w:rsidTr="00C87FA6">
        <w:trPr>
          <w:trHeight w:val="29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85297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05637E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vitrified tiles in all corridors, classrooms, and laboratories.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69D2F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88E7B1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5CF0B7AE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EC6AE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8B07E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colour-coated profile GI sheets for all buildings, including rainwater gutters, soffits, and truss repairs.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9CDA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9312F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48A9824E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385B9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EDD92E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Construction of a four-storey academic block for MLT and Wood Technology departments.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1A4C8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B7C39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22B3E772" w14:textId="77777777" w:rsidTr="00C87FA6">
        <w:trPr>
          <w:trHeight w:val="6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8BDE2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994EE2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Providing chain-link fencing around the main ground of the college along with MS seating arrangements for the volleyball court.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0E65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58E773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  <w:tr w:rsidR="00C87FA6" w:rsidRPr="00C87FA6" w14:paraId="24830526" w14:textId="77777777" w:rsidTr="00C87FA6">
        <w:trPr>
          <w:trHeight w:val="5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C186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872BF6" w14:textId="77777777" w:rsidR="00C87FA6" w:rsidRPr="00C87FA6" w:rsidRDefault="00C87FA6" w:rsidP="00C87FA6">
            <w:pPr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Erection and installation of three high mast lights, one on the hostel side of the ground and the other near the main entrance crossing.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E66FD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B1E3F5" w14:textId="77777777" w:rsidR="00C87FA6" w:rsidRPr="00C87FA6" w:rsidRDefault="00C87FA6" w:rsidP="00C87FA6">
            <w:pPr>
              <w:jc w:val="center"/>
              <w:rPr>
                <w:rFonts w:ascii="Tahoma" w:hAnsi="Tahoma" w:cs="Tahoma"/>
                <w:color w:val="000000"/>
              </w:rPr>
            </w:pPr>
            <w:r w:rsidRPr="00C87FA6">
              <w:rPr>
                <w:rFonts w:ascii="Tahoma" w:hAnsi="Tahoma" w:cs="Tahoma"/>
                <w:color w:val="000000"/>
              </w:rPr>
              <w:t> </w:t>
            </w:r>
          </w:p>
        </w:tc>
      </w:tr>
    </w:tbl>
    <w:p w14:paraId="08D697E6" w14:textId="6330E658" w:rsidR="00360589" w:rsidRPr="00360589" w:rsidRDefault="00C87FA6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121D60" wp14:editId="45B31826">
            <wp:simplePos x="0" y="0"/>
            <wp:positionH relativeFrom="column">
              <wp:posOffset>4798695</wp:posOffset>
            </wp:positionH>
            <wp:positionV relativeFrom="paragraph">
              <wp:posOffset>186817</wp:posOffset>
            </wp:positionV>
            <wp:extent cx="1856232" cy="990838"/>
            <wp:effectExtent l="0" t="0" r="0" b="0"/>
            <wp:wrapTight wrapText="bothSides">
              <wp:wrapPolygon edited="0">
                <wp:start x="13080" y="0"/>
                <wp:lineTo x="8646" y="831"/>
                <wp:lineTo x="2217" y="4985"/>
                <wp:lineTo x="2217" y="7062"/>
                <wp:lineTo x="0" y="12046"/>
                <wp:lineTo x="0" y="13292"/>
                <wp:lineTo x="3990" y="13708"/>
                <wp:lineTo x="6872" y="21185"/>
                <wp:lineTo x="7981" y="21185"/>
                <wp:lineTo x="8424" y="20354"/>
                <wp:lineTo x="9533" y="13708"/>
                <wp:lineTo x="16405" y="7062"/>
                <wp:lineTo x="21282" y="5815"/>
                <wp:lineTo x="21282" y="1662"/>
                <wp:lineTo x="14188" y="0"/>
                <wp:lineTo x="13080" y="0"/>
              </wp:wrapPolygon>
            </wp:wrapTight>
            <wp:docPr id="177307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232" cy="990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8C05C6" w14:textId="721322F4" w:rsidR="00B14580" w:rsidRDefault="00B14580"/>
    <w:sectPr w:rsidR="00B14580" w:rsidSect="001F59E7">
      <w:headerReference w:type="default" r:id="rId8"/>
      <w:pgSz w:w="11906" w:h="16838"/>
      <w:pgMar w:top="1170" w:right="707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3B465" w14:textId="77777777" w:rsidR="00BF2D99" w:rsidRDefault="00BF2D99">
      <w:r>
        <w:separator/>
      </w:r>
    </w:p>
  </w:endnote>
  <w:endnote w:type="continuationSeparator" w:id="0">
    <w:p w14:paraId="00040891" w14:textId="77777777" w:rsidR="00BF2D99" w:rsidRDefault="00BF2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77C8" w14:textId="77777777" w:rsidR="00BF2D99" w:rsidRDefault="00BF2D99">
      <w:r>
        <w:separator/>
      </w:r>
    </w:p>
  </w:footnote>
  <w:footnote w:type="continuationSeparator" w:id="0">
    <w:p w14:paraId="753ABD39" w14:textId="77777777" w:rsidR="00BF2D99" w:rsidRDefault="00BF2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10706970" name="Picture 14107069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05832172">
    <w:abstractNumId w:val="9"/>
  </w:num>
  <w:num w:numId="2" w16cid:durableId="1046876647">
    <w:abstractNumId w:val="7"/>
  </w:num>
  <w:num w:numId="3" w16cid:durableId="1458716182">
    <w:abstractNumId w:val="6"/>
  </w:num>
  <w:num w:numId="4" w16cid:durableId="1834947129">
    <w:abstractNumId w:val="5"/>
  </w:num>
  <w:num w:numId="5" w16cid:durableId="1887639752">
    <w:abstractNumId w:val="4"/>
  </w:num>
  <w:num w:numId="6" w16cid:durableId="420176334">
    <w:abstractNumId w:val="8"/>
  </w:num>
  <w:num w:numId="7" w16cid:durableId="1264192528">
    <w:abstractNumId w:val="3"/>
  </w:num>
  <w:num w:numId="8" w16cid:durableId="544297946">
    <w:abstractNumId w:val="2"/>
  </w:num>
  <w:num w:numId="9" w16cid:durableId="1179006021">
    <w:abstractNumId w:val="1"/>
  </w:num>
  <w:num w:numId="10" w16cid:durableId="2095278142">
    <w:abstractNumId w:val="0"/>
  </w:num>
  <w:num w:numId="11" w16cid:durableId="1015766541">
    <w:abstractNumId w:val="12"/>
  </w:num>
  <w:num w:numId="12" w16cid:durableId="849296141">
    <w:abstractNumId w:val="15"/>
  </w:num>
  <w:num w:numId="13" w16cid:durableId="1775007699">
    <w:abstractNumId w:val="11"/>
  </w:num>
  <w:num w:numId="14" w16cid:durableId="1039822425">
    <w:abstractNumId w:val="19"/>
  </w:num>
  <w:num w:numId="15" w16cid:durableId="601499371">
    <w:abstractNumId w:val="16"/>
  </w:num>
  <w:num w:numId="16" w16cid:durableId="1555654741">
    <w:abstractNumId w:val="20"/>
  </w:num>
  <w:num w:numId="17" w16cid:durableId="372849766">
    <w:abstractNumId w:val="21"/>
  </w:num>
  <w:num w:numId="18" w16cid:durableId="1013336003">
    <w:abstractNumId w:val="14"/>
  </w:num>
  <w:num w:numId="19" w16cid:durableId="716129780">
    <w:abstractNumId w:val="18"/>
  </w:num>
  <w:num w:numId="20" w16cid:durableId="110127410">
    <w:abstractNumId w:val="13"/>
  </w:num>
  <w:num w:numId="21" w16cid:durableId="1700164474">
    <w:abstractNumId w:val="17"/>
  </w:num>
  <w:num w:numId="22" w16cid:durableId="372460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6038D"/>
    <w:rsid w:val="00360589"/>
    <w:rsid w:val="003735B5"/>
    <w:rsid w:val="00377186"/>
    <w:rsid w:val="0037797E"/>
    <w:rsid w:val="00391462"/>
    <w:rsid w:val="003A1C03"/>
    <w:rsid w:val="003C3196"/>
    <w:rsid w:val="003D1396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9683E"/>
    <w:rsid w:val="00BB0345"/>
    <w:rsid w:val="00BB7C2B"/>
    <w:rsid w:val="00BC1664"/>
    <w:rsid w:val="00BC2546"/>
    <w:rsid w:val="00BD636C"/>
    <w:rsid w:val="00BE1C9F"/>
    <w:rsid w:val="00BE41BC"/>
    <w:rsid w:val="00BF2D99"/>
    <w:rsid w:val="00BF3E13"/>
    <w:rsid w:val="00C05085"/>
    <w:rsid w:val="00C14F85"/>
    <w:rsid w:val="00C1593D"/>
    <w:rsid w:val="00C17FA6"/>
    <w:rsid w:val="00C45227"/>
    <w:rsid w:val="00C56C7E"/>
    <w:rsid w:val="00C644CF"/>
    <w:rsid w:val="00C73C0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27C8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2026-05-09T09:26:00Z</cp:lastPrinted>
  <dcterms:created xsi:type="dcterms:W3CDTF">2026-05-13T09:04:00Z</dcterms:created>
  <dcterms:modified xsi:type="dcterms:W3CDTF">2026-05-13T09:10:00Z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