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AB84" w14:textId="77777777" w:rsidR="00D05E87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7D730CF" w14:textId="31E87415" w:rsidR="009E0171" w:rsidRPr="009E0171" w:rsidRDefault="00A26E90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6A4C5F50" w14:textId="165399E0" w:rsidR="00B13CDB" w:rsidRDefault="008441B8" w:rsidP="008441B8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R&amp;B Division Rajbagh,</w:t>
      </w:r>
    </w:p>
    <w:p w14:paraId="7B6746C9" w14:textId="76920D47" w:rsidR="009E0171" w:rsidRDefault="00B13CDB" w:rsidP="00B13CDB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Srinagar</w:t>
      </w:r>
      <w:r w:rsidR="009E0171">
        <w:rPr>
          <w:rFonts w:ascii="Tahoma" w:hAnsi="Tahoma" w:cs="Tahoma"/>
          <w:color w:val="1F1F1F"/>
          <w:sz w:val="25"/>
          <w:szCs w:val="25"/>
        </w:rPr>
        <w:t>.</w:t>
      </w:r>
    </w:p>
    <w:p w14:paraId="00406E55" w14:textId="77777777" w:rsidR="00CE7133" w:rsidRDefault="00CE7133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2EB22F3" w14:textId="6912EDF0" w:rsidR="00CE7133" w:rsidRDefault="00900EE4" w:rsidP="008441B8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</w:t>
      </w:r>
      <w:r w:rsidR="009855EC">
        <w:rPr>
          <w:rFonts w:ascii="Tahoma" w:hAnsi="Tahoma" w:cs="Tahoma"/>
          <w:color w:val="1F1F1F"/>
          <w:sz w:val="25"/>
          <w:szCs w:val="25"/>
        </w:rPr>
        <w:t>6</w:t>
      </w:r>
      <w:r w:rsidR="00076EA7">
        <w:rPr>
          <w:rFonts w:ascii="Tahoma" w:hAnsi="Tahoma" w:cs="Tahoma"/>
          <w:color w:val="1F1F1F"/>
          <w:sz w:val="25"/>
          <w:szCs w:val="25"/>
        </w:rPr>
        <w:t>-2</w:t>
      </w:r>
      <w:r w:rsidR="009855EC">
        <w:rPr>
          <w:rFonts w:ascii="Tahoma" w:hAnsi="Tahoma" w:cs="Tahoma"/>
          <w:color w:val="1F1F1F"/>
          <w:sz w:val="25"/>
          <w:szCs w:val="25"/>
        </w:rPr>
        <w:t>7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A34FA">
        <w:rPr>
          <w:rFonts w:ascii="Tahoma" w:hAnsi="Tahoma" w:cs="Tahoma"/>
          <w:color w:val="1F1F1F"/>
          <w:sz w:val="25"/>
          <w:szCs w:val="25"/>
        </w:rPr>
        <w:t>87</w:t>
      </w:r>
      <w:r w:rsidR="00A26E90">
        <w:rPr>
          <w:rFonts w:ascii="Tahoma" w:hAnsi="Tahoma" w:cs="Tahoma"/>
          <w:color w:val="1F1F1F"/>
          <w:sz w:val="25"/>
          <w:szCs w:val="25"/>
        </w:rPr>
        <w:t>4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</w:t>
      </w:r>
      <w:r w:rsidR="00A26E9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855E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9855EC">
        <w:rPr>
          <w:rFonts w:ascii="Tahoma" w:hAnsi="Tahoma" w:cs="Tahoma"/>
          <w:color w:val="1F1F1F"/>
          <w:sz w:val="25"/>
          <w:szCs w:val="25"/>
        </w:rPr>
        <w:t>12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9855EC">
        <w:rPr>
          <w:rFonts w:ascii="Tahoma" w:hAnsi="Tahoma" w:cs="Tahoma"/>
          <w:color w:val="1F1F1F"/>
          <w:sz w:val="25"/>
          <w:szCs w:val="25"/>
        </w:rPr>
        <w:t>8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143B3B9F" w14:textId="54B3638C" w:rsidR="008441B8" w:rsidRDefault="008441B8" w:rsidP="008441B8">
      <w:pPr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Subject: Forwarding of letter received from Assistant Executive Engineer, Flood Spill Channel Sub Division, Rambagh regarding request for NOC for the work titled “Construction of </w:t>
      </w:r>
      <w:r w:rsidR="00A26E90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retaining</w:t>
      </w:r>
      <w:r w:rsidRPr="008441B8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 wall/chain link fencing damaged due to overturning of trees on the backside of Kashmir Government Polytechnic, Srinagar.”</w:t>
      </w:r>
    </w:p>
    <w:p w14:paraId="6C245235" w14:textId="77777777" w:rsidR="008441B8" w:rsidRPr="008441B8" w:rsidRDefault="008441B8" w:rsidP="008441B8">
      <w:pPr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</w:p>
    <w:p w14:paraId="3F6B061F" w14:textId="52E5DE67" w:rsidR="008441B8" w:rsidRP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Sir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/Madam</w:t>
      </w: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,</w:t>
      </w:r>
    </w:p>
    <w:p w14:paraId="6579562E" w14:textId="77777777" w:rsid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Kindly find enclosed herewith a copy of letter No. FSC/SDR/2026-27/194-95 dated 11-08-2026</w:t>
      </w:r>
    </w:p>
    <w:p w14:paraId="0547F0AE" w14:textId="77777777" w:rsid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received from the Assistant Executive Engineer, Flood Spill Channel Sub Division, Rambagh, on</w:t>
      </w:r>
    </w:p>
    <w:p w14:paraId="07D6B86B" w14:textId="4CBCE271" w:rsidR="008441B8" w:rsidRP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the above subject.</w:t>
      </w:r>
    </w:p>
    <w:p w14:paraId="2A9C6F5D" w14:textId="77777777" w:rsid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The said letter requests detailed proposal/design and other relevant particulars of the proposed</w:t>
      </w:r>
    </w:p>
    <w:p w14:paraId="67BA009D" w14:textId="77777777" w:rsid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work for examination from the perspective of safety, stability and its impact on the adjoinin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g</w:t>
      </w:r>
    </w:p>
    <w:p w14:paraId="536D9C97" w14:textId="611E6FF5" w:rsidR="008441B8" w:rsidRP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Flood Spill Channel/embankment before processing the case for issuance of NOC.</w:t>
      </w:r>
    </w:p>
    <w:p w14:paraId="2F1D1DC8" w14:textId="77777777" w:rsid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It is therefore requested that the needful may kindly be done at the earliest.</w:t>
      </w:r>
    </w:p>
    <w:p w14:paraId="23C5BF7C" w14:textId="77777777" w:rsid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320647BD" w14:textId="77777777" w:rsidR="008441B8" w:rsidRP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0B0C3BBB" w14:textId="00637370" w:rsidR="008441B8" w:rsidRP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Encl:</w:t>
      </w:r>
      <w:r w:rsidR="00AD2C3E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L</w:t>
      </w:r>
      <w:r w:rsidR="00F76378" w:rsidRPr="008441B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etter No. FSC/SDR/2026-27/194-95</w:t>
      </w:r>
    </w:p>
    <w:p w14:paraId="6F5C1FA4" w14:textId="4872B1B7" w:rsidR="008441B8" w:rsidRPr="008441B8" w:rsidRDefault="008441B8" w:rsidP="008441B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61BC2896" w14:textId="3C36C4F3" w:rsidR="00C87FA6" w:rsidRPr="00C87FA6" w:rsidRDefault="00C87FA6" w:rsidP="008441B8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</w:p>
    <w:p w14:paraId="5E3DA5E6" w14:textId="10F4EBA0" w:rsidR="00247F81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023F982D" w:rsidR="00C87FA6" w:rsidRDefault="00C87FA6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15B2E2" w14:textId="77777777" w:rsidR="006A34FA" w:rsidRDefault="006A34FA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22D621" w14:textId="52DB634F" w:rsidR="006A34FA" w:rsidRDefault="006A34FA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6A7EEE65" w:rsidR="00247F81" w:rsidRPr="003D1396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1BEBD44" w14:textId="6D6FB557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sectPr w:rsidR="00360589" w:rsidRPr="001E487E" w:rsidSect="001F59E7">
      <w:headerReference w:type="default" r:id="rId7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B219" w14:textId="77777777" w:rsidR="00DE29DD" w:rsidRDefault="00DE29DD">
      <w:r>
        <w:separator/>
      </w:r>
    </w:p>
  </w:endnote>
  <w:endnote w:type="continuationSeparator" w:id="0">
    <w:p w14:paraId="0F829C5D" w14:textId="77777777" w:rsidR="00DE29DD" w:rsidRDefault="00DE2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71E1" w14:textId="77777777" w:rsidR="00DE29DD" w:rsidRDefault="00DE29DD">
      <w:r>
        <w:separator/>
      </w:r>
    </w:p>
  </w:footnote>
  <w:footnote w:type="continuationSeparator" w:id="0">
    <w:p w14:paraId="3999128E" w14:textId="77777777" w:rsidR="00DE29DD" w:rsidRDefault="00DE2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89336822">
    <w:abstractNumId w:val="9"/>
  </w:num>
  <w:num w:numId="2" w16cid:durableId="88546215">
    <w:abstractNumId w:val="7"/>
  </w:num>
  <w:num w:numId="3" w16cid:durableId="284431112">
    <w:abstractNumId w:val="6"/>
  </w:num>
  <w:num w:numId="4" w16cid:durableId="2025788005">
    <w:abstractNumId w:val="5"/>
  </w:num>
  <w:num w:numId="5" w16cid:durableId="1961642026">
    <w:abstractNumId w:val="4"/>
  </w:num>
  <w:num w:numId="6" w16cid:durableId="396830445">
    <w:abstractNumId w:val="8"/>
  </w:num>
  <w:num w:numId="7" w16cid:durableId="823469839">
    <w:abstractNumId w:val="3"/>
  </w:num>
  <w:num w:numId="8" w16cid:durableId="2083679584">
    <w:abstractNumId w:val="2"/>
  </w:num>
  <w:num w:numId="9" w16cid:durableId="382946794">
    <w:abstractNumId w:val="1"/>
  </w:num>
  <w:num w:numId="10" w16cid:durableId="295452707">
    <w:abstractNumId w:val="0"/>
  </w:num>
  <w:num w:numId="11" w16cid:durableId="859706285">
    <w:abstractNumId w:val="12"/>
  </w:num>
  <w:num w:numId="12" w16cid:durableId="920525461">
    <w:abstractNumId w:val="15"/>
  </w:num>
  <w:num w:numId="13" w16cid:durableId="356665271">
    <w:abstractNumId w:val="11"/>
  </w:num>
  <w:num w:numId="14" w16cid:durableId="1415593944">
    <w:abstractNumId w:val="19"/>
  </w:num>
  <w:num w:numId="15" w16cid:durableId="1324745823">
    <w:abstractNumId w:val="16"/>
  </w:num>
  <w:num w:numId="16" w16cid:durableId="2042780299">
    <w:abstractNumId w:val="20"/>
  </w:num>
  <w:num w:numId="17" w16cid:durableId="294257918">
    <w:abstractNumId w:val="21"/>
  </w:num>
  <w:num w:numId="18" w16cid:durableId="1011378370">
    <w:abstractNumId w:val="14"/>
  </w:num>
  <w:num w:numId="19" w16cid:durableId="1709794137">
    <w:abstractNumId w:val="18"/>
  </w:num>
  <w:num w:numId="20" w16cid:durableId="126823913">
    <w:abstractNumId w:val="13"/>
  </w:num>
  <w:num w:numId="21" w16cid:durableId="140197552">
    <w:abstractNumId w:val="17"/>
  </w:num>
  <w:num w:numId="22" w16cid:durableId="9569073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2219"/>
    <w:rsid w:val="000B76C4"/>
    <w:rsid w:val="000C5610"/>
    <w:rsid w:val="000E3229"/>
    <w:rsid w:val="000E6552"/>
    <w:rsid w:val="000F334E"/>
    <w:rsid w:val="000F3A4F"/>
    <w:rsid w:val="000F59AC"/>
    <w:rsid w:val="00117CFF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47D11"/>
    <w:rsid w:val="00352C68"/>
    <w:rsid w:val="0036038D"/>
    <w:rsid w:val="00360589"/>
    <w:rsid w:val="003735B5"/>
    <w:rsid w:val="00377186"/>
    <w:rsid w:val="0037797E"/>
    <w:rsid w:val="00391462"/>
    <w:rsid w:val="003A1C03"/>
    <w:rsid w:val="003B6940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065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4FA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41B8"/>
    <w:rsid w:val="00846B48"/>
    <w:rsid w:val="0085640F"/>
    <w:rsid w:val="008567AA"/>
    <w:rsid w:val="00861E15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55EC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26E90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D2C3E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683E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5E87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96D"/>
    <w:rsid w:val="00D82D1E"/>
    <w:rsid w:val="00D92BB7"/>
    <w:rsid w:val="00DC76D2"/>
    <w:rsid w:val="00DD30ED"/>
    <w:rsid w:val="00DE29D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76378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2026-08-12T05:44:00Z</cp:lastPrinted>
  <dcterms:created xsi:type="dcterms:W3CDTF">2026-08-12T05:25:00Z</dcterms:created>
  <dcterms:modified xsi:type="dcterms:W3CDTF">2026-08-12T05:51:00Z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