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3FB1D5F7" w14:textId="77777777" w:rsidR="00A45FC5" w:rsidRDefault="00A45FC5" w:rsidP="009F0D34">
      <w:pPr>
        <w:ind w:left="284"/>
        <w:rPr>
          <w:rFonts w:ascii="Tahoma" w:hAnsi="Tahoma" w:cs="Tahoma"/>
          <w:color w:val="1F1F1F"/>
          <w:sz w:val="25"/>
          <w:szCs w:val="25"/>
        </w:rPr>
      </w:pPr>
    </w:p>
    <w:p w14:paraId="5CAB14E3" w14:textId="77777777" w:rsidR="000C3BB4" w:rsidRDefault="000E0C8E" w:rsidP="000C3BB4">
      <w:pPr>
        <w:ind w:left="284"/>
        <w:jc w:val="both"/>
        <w:rPr>
          <w:rFonts w:ascii="Tahoma" w:hAnsi="Tahoma" w:cs="Tahoma"/>
          <w:color w:val="1F1F1F"/>
          <w:sz w:val="25"/>
          <w:szCs w:val="25"/>
        </w:rPr>
      </w:pPr>
      <w:r w:rsidRPr="000E0C8E">
        <w:rPr>
          <w:rFonts w:ascii="Tahoma" w:hAnsi="Tahoma" w:cs="Tahoma"/>
          <w:color w:val="1F1F1F"/>
          <w:sz w:val="25"/>
          <w:szCs w:val="25"/>
        </w:rPr>
        <w:t xml:space="preserve"> </w:t>
      </w:r>
      <w:r w:rsidR="000C3BB4" w:rsidRPr="000C3BB4">
        <w:rPr>
          <w:rFonts w:ascii="Tahoma" w:hAnsi="Tahoma" w:cs="Tahoma"/>
          <w:color w:val="1F1F1F"/>
          <w:sz w:val="25"/>
          <w:szCs w:val="25"/>
        </w:rPr>
        <w:t>The Head of the Department</w:t>
      </w:r>
      <w:r w:rsidR="000C3BB4">
        <w:rPr>
          <w:rFonts w:ascii="Tahoma" w:hAnsi="Tahoma" w:cs="Tahoma"/>
          <w:color w:val="1F1F1F"/>
          <w:sz w:val="25"/>
          <w:szCs w:val="25"/>
        </w:rPr>
        <w:t>,</w:t>
      </w:r>
    </w:p>
    <w:p w14:paraId="260E83B6" w14:textId="77777777" w:rsidR="000C3BB4" w:rsidRDefault="000C3BB4" w:rsidP="000C3BB4">
      <w:pPr>
        <w:ind w:left="284"/>
        <w:jc w:val="both"/>
        <w:rPr>
          <w:rFonts w:ascii="Tahoma" w:hAnsi="Tahoma" w:cs="Tahoma"/>
          <w:color w:val="1F1F1F"/>
          <w:sz w:val="25"/>
          <w:szCs w:val="25"/>
        </w:rPr>
      </w:pPr>
      <w:r>
        <w:rPr>
          <w:rFonts w:ascii="Tahoma" w:hAnsi="Tahoma" w:cs="Tahoma"/>
          <w:color w:val="1F1F1F"/>
          <w:sz w:val="25"/>
          <w:szCs w:val="25"/>
        </w:rPr>
        <w:t xml:space="preserve"> </w:t>
      </w:r>
      <w:r w:rsidRPr="000C3BB4">
        <w:rPr>
          <w:rFonts w:ascii="Tahoma" w:hAnsi="Tahoma" w:cs="Tahoma"/>
          <w:color w:val="1F1F1F"/>
          <w:sz w:val="25"/>
          <w:szCs w:val="25"/>
        </w:rPr>
        <w:t>Leather Technology</w:t>
      </w:r>
      <w:r>
        <w:rPr>
          <w:rFonts w:ascii="Tahoma" w:hAnsi="Tahoma" w:cs="Tahoma"/>
          <w:color w:val="1F1F1F"/>
          <w:sz w:val="25"/>
          <w:szCs w:val="25"/>
        </w:rPr>
        <w:t xml:space="preserve"> Department,</w:t>
      </w:r>
    </w:p>
    <w:p w14:paraId="51632CB3" w14:textId="4F70BF1F" w:rsidR="000C3BB4" w:rsidRDefault="000C3BB4" w:rsidP="00300F83">
      <w:pPr>
        <w:rPr>
          <w:rFonts w:ascii="Tahoma" w:hAnsi="Tahoma" w:cs="Tahoma"/>
          <w:color w:val="1F1F1F"/>
          <w:sz w:val="25"/>
          <w:szCs w:val="25"/>
        </w:rPr>
      </w:pPr>
      <w:r>
        <w:rPr>
          <w:rFonts w:ascii="Tahoma" w:hAnsi="Tahoma" w:cs="Tahoma"/>
          <w:color w:val="1F1F1F"/>
          <w:sz w:val="25"/>
          <w:szCs w:val="25"/>
        </w:rPr>
        <w:t xml:space="preserve">   KGP Srinagar.</w:t>
      </w:r>
    </w:p>
    <w:p w14:paraId="3299C03D" w14:textId="77777777" w:rsidR="000C3BB4" w:rsidRDefault="000C3BB4" w:rsidP="00300F83">
      <w:pPr>
        <w:rPr>
          <w:rFonts w:ascii="Tahoma" w:hAnsi="Tahoma" w:cs="Tahoma"/>
          <w:color w:val="1F1F1F"/>
          <w:sz w:val="25"/>
          <w:szCs w:val="25"/>
        </w:rPr>
      </w:pPr>
    </w:p>
    <w:p w14:paraId="5863E064" w14:textId="0E50EB65" w:rsidR="00D36727" w:rsidRDefault="000E0C8E" w:rsidP="00300F83">
      <w:pPr>
        <w:rPr>
          <w:rFonts w:ascii="Tahoma" w:hAnsi="Tahoma" w:cs="Tahoma"/>
          <w:color w:val="1F1F1F"/>
          <w:sz w:val="25"/>
          <w:szCs w:val="25"/>
        </w:rPr>
      </w:pPr>
      <w:r>
        <w:rPr>
          <w:rFonts w:ascii="Tahoma" w:hAnsi="Tahoma" w:cs="Tahoma"/>
          <w:color w:val="1F1F1F"/>
          <w:sz w:val="25"/>
          <w:szCs w:val="25"/>
        </w:rPr>
        <w:t xml:space="preserve">   </w:t>
      </w:r>
      <w:r w:rsidR="00A45FC5">
        <w:rPr>
          <w:rFonts w:ascii="Tahoma" w:hAnsi="Tahoma" w:cs="Tahoma"/>
          <w:color w:val="1F1F1F"/>
          <w:sz w:val="25"/>
          <w:szCs w:val="25"/>
        </w:rPr>
        <w:t>No: KGP</w:t>
      </w:r>
      <w:r w:rsidR="00D36727">
        <w:rPr>
          <w:rFonts w:ascii="Tahoma" w:hAnsi="Tahoma" w:cs="Tahoma"/>
          <w:color w:val="1F1F1F"/>
          <w:sz w:val="25"/>
          <w:szCs w:val="25"/>
        </w:rPr>
        <w:t>/Estt/202</w:t>
      </w:r>
      <w:r w:rsidR="00D01265">
        <w:rPr>
          <w:rFonts w:ascii="Tahoma" w:hAnsi="Tahoma" w:cs="Tahoma"/>
          <w:color w:val="1F1F1F"/>
          <w:sz w:val="25"/>
          <w:szCs w:val="25"/>
        </w:rPr>
        <w:t>6/</w:t>
      </w:r>
      <w:r w:rsidR="000C3BB4">
        <w:rPr>
          <w:rFonts w:ascii="Tahoma" w:hAnsi="Tahoma" w:cs="Tahoma"/>
          <w:color w:val="1F1F1F"/>
          <w:sz w:val="25"/>
          <w:szCs w:val="25"/>
        </w:rPr>
        <w:t xml:space="preserve"> </w:t>
      </w:r>
      <w:r w:rsidR="00A45FC5">
        <w:rPr>
          <w:rFonts w:ascii="Tahoma" w:hAnsi="Tahoma" w:cs="Tahoma"/>
          <w:color w:val="1F1F1F"/>
          <w:sz w:val="25"/>
          <w:szCs w:val="25"/>
        </w:rPr>
        <w:t xml:space="preserve">   </w:t>
      </w:r>
      <w:r w:rsidR="00D36727">
        <w:rPr>
          <w:rFonts w:ascii="Tahoma" w:hAnsi="Tahoma" w:cs="Tahoma"/>
          <w:color w:val="1F1F1F"/>
          <w:sz w:val="25"/>
          <w:szCs w:val="25"/>
        </w:rPr>
        <w:t xml:space="preserve">                                    Dated:</w:t>
      </w:r>
      <w:r>
        <w:rPr>
          <w:rFonts w:ascii="Tahoma" w:hAnsi="Tahoma" w:cs="Tahoma"/>
          <w:color w:val="1F1F1F"/>
          <w:sz w:val="25"/>
          <w:szCs w:val="25"/>
        </w:rPr>
        <w:t>2</w:t>
      </w:r>
      <w:r w:rsidR="000C3BB4">
        <w:rPr>
          <w:rFonts w:ascii="Tahoma" w:hAnsi="Tahoma" w:cs="Tahoma"/>
          <w:color w:val="1F1F1F"/>
          <w:sz w:val="25"/>
          <w:szCs w:val="25"/>
        </w:rPr>
        <w:t>5</w:t>
      </w:r>
      <w:r w:rsidR="00D36727">
        <w:rPr>
          <w:rFonts w:ascii="Tahoma" w:hAnsi="Tahoma" w:cs="Tahoma"/>
          <w:color w:val="1F1F1F"/>
          <w:sz w:val="25"/>
          <w:szCs w:val="25"/>
        </w:rPr>
        <w:t>-</w:t>
      </w:r>
      <w:r w:rsidR="00D01265">
        <w:rPr>
          <w:rFonts w:ascii="Tahoma" w:hAnsi="Tahoma" w:cs="Tahoma"/>
          <w:color w:val="1F1F1F"/>
          <w:sz w:val="25"/>
          <w:szCs w:val="25"/>
        </w:rPr>
        <w:t>05</w:t>
      </w:r>
      <w:r w:rsidR="00D36727">
        <w:rPr>
          <w:rFonts w:ascii="Tahoma" w:hAnsi="Tahoma" w:cs="Tahoma"/>
          <w:color w:val="1F1F1F"/>
          <w:sz w:val="25"/>
          <w:szCs w:val="25"/>
        </w:rPr>
        <w:t>-202</w:t>
      </w:r>
      <w:r w:rsidR="00D01265">
        <w:rPr>
          <w:rFonts w:ascii="Tahoma" w:hAnsi="Tahoma" w:cs="Tahoma"/>
          <w:color w:val="1F1F1F"/>
          <w:sz w:val="25"/>
          <w:szCs w:val="25"/>
        </w:rPr>
        <w:t>6</w:t>
      </w:r>
    </w:p>
    <w:p w14:paraId="74E86F34" w14:textId="591CF379" w:rsidR="000C3BB4" w:rsidRPr="000C3BB4" w:rsidRDefault="000C3BB4" w:rsidP="000C3BB4">
      <w:pPr>
        <w:jc w:val="both"/>
        <w:rPr>
          <w:rFonts w:ascii="Tahoma" w:hAnsi="Tahoma" w:cs="Tahoma"/>
          <w:color w:val="1F1F1F"/>
          <w:sz w:val="25"/>
          <w:szCs w:val="25"/>
        </w:rPr>
      </w:pPr>
    </w:p>
    <w:p w14:paraId="13FF03A5" w14:textId="2A563963" w:rsidR="000C3BB4" w:rsidRDefault="000C3BB4" w:rsidP="000C3BB4">
      <w:pPr>
        <w:ind w:left="284"/>
        <w:jc w:val="both"/>
        <w:rPr>
          <w:rFonts w:ascii="Tahoma" w:hAnsi="Tahoma" w:cs="Tahoma"/>
          <w:b/>
          <w:bCs/>
          <w:color w:val="1F1F1F"/>
          <w:sz w:val="25"/>
          <w:szCs w:val="25"/>
        </w:rPr>
      </w:pPr>
      <w:r w:rsidRPr="000C3BB4">
        <w:rPr>
          <w:rFonts w:ascii="Tahoma" w:hAnsi="Tahoma" w:cs="Tahoma"/>
          <w:b/>
          <w:bCs/>
          <w:color w:val="1F1F1F"/>
          <w:sz w:val="25"/>
          <w:szCs w:val="25"/>
        </w:rPr>
        <w:t>Subject: Submission of Factual Report on Equipment and Materials for Shifting in View of Upcoming Construction Work by R&amp;B Department</w:t>
      </w:r>
      <w:r>
        <w:rPr>
          <w:rFonts w:ascii="Tahoma" w:hAnsi="Tahoma" w:cs="Tahoma"/>
          <w:b/>
          <w:bCs/>
          <w:color w:val="1F1F1F"/>
          <w:sz w:val="25"/>
          <w:szCs w:val="25"/>
        </w:rPr>
        <w:t>.</w:t>
      </w:r>
    </w:p>
    <w:p w14:paraId="7B107A9F" w14:textId="77777777" w:rsidR="000C3BB4" w:rsidRPr="000C3BB4" w:rsidRDefault="000C3BB4" w:rsidP="000C3BB4">
      <w:pPr>
        <w:ind w:left="284"/>
        <w:jc w:val="both"/>
        <w:rPr>
          <w:rFonts w:ascii="Tahoma" w:hAnsi="Tahoma" w:cs="Tahoma"/>
          <w:b/>
          <w:bCs/>
          <w:color w:val="1F1F1F"/>
          <w:sz w:val="25"/>
          <w:szCs w:val="25"/>
        </w:rPr>
      </w:pPr>
    </w:p>
    <w:p w14:paraId="393B9E31" w14:textId="1E913132" w:rsidR="000C3BB4" w:rsidRPr="000C3BB4" w:rsidRDefault="000C3BB4" w:rsidP="000C3BB4">
      <w:pPr>
        <w:ind w:left="284"/>
        <w:jc w:val="both"/>
        <w:rPr>
          <w:rFonts w:ascii="Tahoma" w:hAnsi="Tahoma" w:cs="Tahoma"/>
          <w:color w:val="1F1F1F"/>
          <w:sz w:val="25"/>
          <w:szCs w:val="25"/>
        </w:rPr>
      </w:pPr>
      <w:r w:rsidRPr="000C3BB4">
        <w:rPr>
          <w:rFonts w:ascii="Tahoma" w:hAnsi="Tahoma" w:cs="Tahoma"/>
          <w:color w:val="1F1F1F"/>
          <w:sz w:val="25"/>
          <w:szCs w:val="25"/>
        </w:rPr>
        <w:t>Sir,</w:t>
      </w:r>
    </w:p>
    <w:p w14:paraId="595DE10B" w14:textId="708B3AD0" w:rsidR="00564CA5" w:rsidRPr="00564CA5" w:rsidRDefault="00564CA5" w:rsidP="00564CA5">
      <w:pPr>
        <w:ind w:left="284"/>
        <w:jc w:val="both"/>
        <w:rPr>
          <w:rFonts w:ascii="Tahoma" w:hAnsi="Tahoma" w:cs="Tahoma"/>
          <w:color w:val="1F1F1F"/>
          <w:sz w:val="25"/>
          <w:szCs w:val="25"/>
        </w:rPr>
      </w:pPr>
      <w:r w:rsidRPr="00564CA5">
        <w:rPr>
          <w:rFonts w:ascii="Tahoma" w:hAnsi="Tahoma" w:cs="Tahoma"/>
          <w:color w:val="1F1F1F"/>
          <w:sz w:val="25"/>
          <w:szCs w:val="25"/>
        </w:rPr>
        <w:t xml:space="preserve">This is to inform you that the Roads &amp; Buildings (R&amp;B) Department is </w:t>
      </w:r>
      <w:r>
        <w:rPr>
          <w:rFonts w:ascii="Tahoma" w:hAnsi="Tahoma" w:cs="Tahoma"/>
          <w:color w:val="1F1F1F"/>
          <w:sz w:val="25"/>
          <w:szCs w:val="25"/>
        </w:rPr>
        <w:t>proposing</w:t>
      </w:r>
      <w:r w:rsidRPr="00564CA5">
        <w:rPr>
          <w:rFonts w:ascii="Tahoma" w:hAnsi="Tahoma" w:cs="Tahoma"/>
          <w:color w:val="1F1F1F"/>
          <w:sz w:val="25"/>
          <w:szCs w:val="25"/>
        </w:rPr>
        <w:t xml:space="preserve"> to execute the construction/renovation work on the building located adjacent to the Girls Hostel premises.</w:t>
      </w:r>
    </w:p>
    <w:p w14:paraId="47C5CE46" w14:textId="77777777" w:rsidR="000C3BB4" w:rsidRPr="000C3BB4" w:rsidRDefault="000C3BB4" w:rsidP="000C3BB4">
      <w:pPr>
        <w:ind w:left="284"/>
        <w:jc w:val="both"/>
        <w:rPr>
          <w:rFonts w:ascii="Tahoma" w:hAnsi="Tahoma" w:cs="Tahoma"/>
          <w:color w:val="1F1F1F"/>
          <w:sz w:val="25"/>
          <w:szCs w:val="25"/>
        </w:rPr>
      </w:pPr>
      <w:r w:rsidRPr="000C3BB4">
        <w:rPr>
          <w:rFonts w:ascii="Tahoma" w:hAnsi="Tahoma" w:cs="Tahoma"/>
          <w:color w:val="1F1F1F"/>
          <w:sz w:val="25"/>
          <w:szCs w:val="25"/>
        </w:rPr>
        <w:t>In order to facilitate the smooth execution of the said work, it is imperative that all equipment and materials belonging to the Leather Technology Department, currently stored in the affected location, be shifted without delay.</w:t>
      </w:r>
    </w:p>
    <w:p w14:paraId="0A872F72" w14:textId="77777777" w:rsidR="000C3BB4" w:rsidRPr="000C3BB4" w:rsidRDefault="000C3BB4" w:rsidP="000C3BB4">
      <w:pPr>
        <w:ind w:left="284"/>
        <w:jc w:val="both"/>
        <w:rPr>
          <w:rFonts w:ascii="Tahoma" w:hAnsi="Tahoma" w:cs="Tahoma"/>
          <w:color w:val="1F1F1F"/>
          <w:sz w:val="25"/>
          <w:szCs w:val="25"/>
        </w:rPr>
      </w:pPr>
      <w:r w:rsidRPr="000C3BB4">
        <w:rPr>
          <w:rFonts w:ascii="Tahoma" w:hAnsi="Tahoma" w:cs="Tahoma"/>
          <w:color w:val="1F1F1F"/>
          <w:sz w:val="25"/>
          <w:szCs w:val="25"/>
        </w:rPr>
        <w:t xml:space="preserve">You are, therefore, hereby directed to furnish a </w:t>
      </w:r>
      <w:r w:rsidRPr="000C3BB4">
        <w:rPr>
          <w:rFonts w:ascii="Tahoma" w:hAnsi="Tahoma" w:cs="Tahoma"/>
          <w:b/>
          <w:bCs/>
          <w:color w:val="1F1F1F"/>
          <w:sz w:val="25"/>
          <w:szCs w:val="25"/>
        </w:rPr>
        <w:t>detailed factual report</w:t>
      </w:r>
      <w:r w:rsidRPr="000C3BB4">
        <w:rPr>
          <w:rFonts w:ascii="Tahoma" w:hAnsi="Tahoma" w:cs="Tahoma"/>
          <w:color w:val="1F1F1F"/>
          <w:sz w:val="25"/>
          <w:szCs w:val="25"/>
        </w:rPr>
        <w:t xml:space="preserve"> of all equipment and materials lying in the said room within </w:t>
      </w:r>
      <w:r w:rsidRPr="000C3BB4">
        <w:rPr>
          <w:rFonts w:ascii="Tahoma" w:hAnsi="Tahoma" w:cs="Tahoma"/>
          <w:b/>
          <w:bCs/>
          <w:color w:val="1F1F1F"/>
          <w:sz w:val="25"/>
          <w:szCs w:val="25"/>
        </w:rPr>
        <w:t>seven (7) days</w:t>
      </w:r>
      <w:r w:rsidRPr="000C3BB4">
        <w:rPr>
          <w:rFonts w:ascii="Tahoma" w:hAnsi="Tahoma" w:cs="Tahoma"/>
          <w:color w:val="1F1F1F"/>
          <w:sz w:val="25"/>
          <w:szCs w:val="25"/>
        </w:rPr>
        <w:t xml:space="preserve"> from the date of receipt of this letter. The report should inter alia include the following particulars:</w:t>
      </w:r>
    </w:p>
    <w:p w14:paraId="7F33DDFC" w14:textId="77777777" w:rsidR="000C3BB4" w:rsidRPr="000C3BB4" w:rsidRDefault="000C3BB4" w:rsidP="000C3BB4">
      <w:pPr>
        <w:numPr>
          <w:ilvl w:val="0"/>
          <w:numId w:val="22"/>
        </w:numPr>
        <w:jc w:val="both"/>
        <w:rPr>
          <w:rFonts w:ascii="Tahoma" w:hAnsi="Tahoma" w:cs="Tahoma"/>
          <w:color w:val="1F1F1F"/>
          <w:sz w:val="25"/>
          <w:szCs w:val="25"/>
        </w:rPr>
      </w:pPr>
      <w:r w:rsidRPr="000C3BB4">
        <w:rPr>
          <w:rFonts w:ascii="Tahoma" w:hAnsi="Tahoma" w:cs="Tahoma"/>
          <w:color w:val="1F1F1F"/>
          <w:sz w:val="25"/>
          <w:szCs w:val="25"/>
        </w:rPr>
        <w:t>Complete list of all equipment with their present condition (functional / non-functional / repairable / beyond economic repair);</w:t>
      </w:r>
    </w:p>
    <w:p w14:paraId="03D807E2" w14:textId="77777777" w:rsidR="000C3BB4" w:rsidRPr="000C3BB4" w:rsidRDefault="000C3BB4" w:rsidP="000C3BB4">
      <w:pPr>
        <w:numPr>
          <w:ilvl w:val="0"/>
          <w:numId w:val="22"/>
        </w:numPr>
        <w:jc w:val="both"/>
        <w:rPr>
          <w:rFonts w:ascii="Tahoma" w:hAnsi="Tahoma" w:cs="Tahoma"/>
          <w:color w:val="1F1F1F"/>
          <w:sz w:val="25"/>
          <w:szCs w:val="25"/>
        </w:rPr>
      </w:pPr>
      <w:r w:rsidRPr="000C3BB4">
        <w:rPr>
          <w:rFonts w:ascii="Tahoma" w:hAnsi="Tahoma" w:cs="Tahoma"/>
          <w:color w:val="1F1F1F"/>
          <w:sz w:val="25"/>
          <w:szCs w:val="25"/>
        </w:rPr>
        <w:t>Quantity and description of each item;</w:t>
      </w:r>
    </w:p>
    <w:p w14:paraId="11B31BFB" w14:textId="77777777" w:rsidR="000C3BB4" w:rsidRPr="000C3BB4" w:rsidRDefault="000C3BB4" w:rsidP="000C3BB4">
      <w:pPr>
        <w:numPr>
          <w:ilvl w:val="0"/>
          <w:numId w:val="22"/>
        </w:numPr>
        <w:jc w:val="both"/>
        <w:rPr>
          <w:rFonts w:ascii="Tahoma" w:hAnsi="Tahoma" w:cs="Tahoma"/>
          <w:color w:val="1F1F1F"/>
          <w:sz w:val="25"/>
          <w:szCs w:val="25"/>
        </w:rPr>
      </w:pPr>
      <w:r w:rsidRPr="000C3BB4">
        <w:rPr>
          <w:rFonts w:ascii="Tahoma" w:hAnsi="Tahoma" w:cs="Tahoma"/>
          <w:color w:val="1F1F1F"/>
          <w:sz w:val="25"/>
          <w:szCs w:val="25"/>
        </w:rPr>
        <w:t>Details of any other materials stored therein;</w:t>
      </w:r>
    </w:p>
    <w:p w14:paraId="3B039B5A" w14:textId="77777777" w:rsidR="000C3BB4" w:rsidRPr="000C3BB4" w:rsidRDefault="000C3BB4" w:rsidP="000C3BB4">
      <w:pPr>
        <w:ind w:left="360"/>
        <w:jc w:val="both"/>
        <w:rPr>
          <w:rFonts w:ascii="Tahoma" w:hAnsi="Tahoma" w:cs="Tahoma"/>
          <w:color w:val="1F1F1F"/>
          <w:sz w:val="25"/>
          <w:szCs w:val="25"/>
        </w:rPr>
      </w:pPr>
    </w:p>
    <w:p w14:paraId="3BC7F1F4" w14:textId="77777777" w:rsidR="000C3BB4" w:rsidRPr="000C3BB4" w:rsidRDefault="000C3BB4" w:rsidP="000C3BB4">
      <w:pPr>
        <w:ind w:left="284"/>
        <w:jc w:val="both"/>
        <w:rPr>
          <w:rFonts w:ascii="Tahoma" w:hAnsi="Tahoma" w:cs="Tahoma"/>
          <w:color w:val="1F1F1F"/>
          <w:sz w:val="25"/>
          <w:szCs w:val="25"/>
        </w:rPr>
      </w:pPr>
      <w:r w:rsidRPr="000C3BB4">
        <w:rPr>
          <w:rFonts w:ascii="Tahoma" w:hAnsi="Tahoma" w:cs="Tahoma"/>
          <w:color w:val="1F1F1F"/>
          <w:sz w:val="25"/>
          <w:szCs w:val="25"/>
        </w:rPr>
        <w:t>This information is required so that appropriate action can be taken. Equipment/materials found to be non-usable may be shifted to a suitable alternative location or forwarded to the Directorate for necessary approval for auction/disposal as per the prevailing rules and procedures.</w:t>
      </w:r>
    </w:p>
    <w:p w14:paraId="4C0C2E52" w14:textId="77777777" w:rsidR="000E0C8E" w:rsidRDefault="000E0C8E" w:rsidP="00CB23B9">
      <w:pPr>
        <w:ind w:left="284"/>
        <w:jc w:val="both"/>
        <w:rPr>
          <w:rFonts w:ascii="Tahoma" w:hAnsi="Tahoma" w:cs="Tahoma"/>
          <w:color w:val="1F1F1F"/>
          <w:sz w:val="25"/>
          <w:szCs w:val="25"/>
        </w:rPr>
      </w:pPr>
    </w:p>
    <w:p w14:paraId="36CA86F5" w14:textId="77777777" w:rsidR="000E0C8E" w:rsidRPr="00CB23B9" w:rsidRDefault="000E0C8E" w:rsidP="00CB23B9">
      <w:pPr>
        <w:ind w:left="284"/>
        <w:jc w:val="both"/>
        <w:rPr>
          <w:rFonts w:ascii="Tahoma" w:hAnsi="Tahoma" w:cs="Tahoma"/>
          <w:color w:val="1F1F1F"/>
          <w:sz w:val="25"/>
          <w:szCs w:val="25"/>
        </w:rPr>
      </w:pPr>
    </w:p>
    <w:p w14:paraId="070F9A17" w14:textId="150E0510" w:rsidR="00F96FD2" w:rsidRDefault="000E0C8E"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9F397A">
        <w:rPr>
          <w:rFonts w:ascii="Tahoma" w:hAnsi="Tahoma" w:cs="Tahoma"/>
          <w:color w:val="1F1F1F"/>
          <w:sz w:val="25"/>
          <w:szCs w:val="25"/>
        </w:rPr>
        <w:t xml:space="preserve"> </w:t>
      </w:r>
      <w:r>
        <w:rPr>
          <w:rFonts w:ascii="Tahoma" w:hAnsi="Tahoma" w:cs="Tahoma"/>
          <w:color w:val="1F1F1F"/>
          <w:sz w:val="25"/>
          <w:szCs w:val="25"/>
        </w:rPr>
        <w:t xml:space="preserve">     </w:t>
      </w:r>
      <w:r w:rsidR="00F96FD2" w:rsidRPr="00337606">
        <w:rPr>
          <w:rFonts w:ascii="Tahoma" w:hAnsi="Tahoma" w:cs="Tahoma"/>
          <w:color w:val="1F1F1F"/>
          <w:sz w:val="25"/>
          <w:szCs w:val="25"/>
        </w:rPr>
        <w:t xml:space="preserve">Yours </w:t>
      </w:r>
      <w:r w:rsidR="000C3BB4">
        <w:rPr>
          <w:rFonts w:ascii="Tahoma" w:hAnsi="Tahoma" w:cs="Tahoma"/>
          <w:color w:val="1F1F1F"/>
          <w:sz w:val="25"/>
          <w:szCs w:val="25"/>
        </w:rPr>
        <w:t>Sincerely</w:t>
      </w:r>
      <w:r w:rsidR="00C63B7A">
        <w:rPr>
          <w:rFonts w:ascii="Tahoma" w:hAnsi="Tahoma" w:cs="Tahoma"/>
          <w:color w:val="1F1F1F"/>
          <w:sz w:val="25"/>
          <w:szCs w:val="25"/>
        </w:rPr>
        <w:t xml:space="preserve">    </w:t>
      </w:r>
    </w:p>
    <w:p w14:paraId="4D2944A7" w14:textId="73B44B85" w:rsidR="00F96FD2" w:rsidRDefault="00F96FD2" w:rsidP="00C63B7A">
      <w:pPr>
        <w:ind w:left="284"/>
        <w:jc w:val="both"/>
        <w:rPr>
          <w:rFonts w:ascii="Tahoma" w:hAnsi="Tahoma" w:cs="Tahoma"/>
          <w:color w:val="1F1F1F"/>
          <w:sz w:val="25"/>
          <w:szCs w:val="25"/>
        </w:rPr>
      </w:pPr>
    </w:p>
    <w:p w14:paraId="1DDAC108" w14:textId="7B9AF104"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F571CB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6FC617A" w14:textId="5A1BD51C" w:rsidR="000D2F04" w:rsidRDefault="00247F81" w:rsidP="00FA370C">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AA7F56F" w14:textId="77777777" w:rsidR="00A45FC5" w:rsidRDefault="00A45FC5" w:rsidP="00FA370C">
      <w:pPr>
        <w:ind w:left="284"/>
        <w:jc w:val="both"/>
        <w:rPr>
          <w:rFonts w:ascii="Tahoma" w:hAnsi="Tahoma" w:cs="Tahoma"/>
          <w:color w:val="1F1F1F"/>
          <w:sz w:val="25"/>
          <w:szCs w:val="25"/>
        </w:rPr>
      </w:pPr>
    </w:p>
    <w:p w14:paraId="50306C10" w14:textId="77777777" w:rsidR="00A45FC5" w:rsidRDefault="00A45FC5" w:rsidP="00FA370C">
      <w:pPr>
        <w:ind w:left="284"/>
        <w:jc w:val="both"/>
        <w:rPr>
          <w:rFonts w:ascii="Tahoma" w:hAnsi="Tahoma" w:cs="Tahoma"/>
          <w:color w:val="1F1F1F"/>
          <w:sz w:val="25"/>
          <w:szCs w:val="25"/>
        </w:rPr>
      </w:pPr>
    </w:p>
    <w:p w14:paraId="7FB5E5B6" w14:textId="77777777" w:rsidR="00A45FC5" w:rsidRDefault="00A45FC5" w:rsidP="00FA370C">
      <w:pPr>
        <w:ind w:left="284"/>
        <w:jc w:val="both"/>
        <w:rPr>
          <w:rFonts w:ascii="Tahoma" w:hAnsi="Tahoma" w:cs="Tahoma"/>
          <w:color w:val="1F1F1F"/>
          <w:sz w:val="25"/>
          <w:szCs w:val="25"/>
        </w:rPr>
      </w:pPr>
    </w:p>
    <w:p w14:paraId="1F60B25C" w14:textId="77777777" w:rsidR="00ED763A" w:rsidRDefault="00ED763A" w:rsidP="000D2F04">
      <w:pPr>
        <w:ind w:left="284"/>
        <w:jc w:val="both"/>
        <w:rPr>
          <w:rFonts w:ascii="Tahoma" w:hAnsi="Tahoma" w:cs="Tahoma"/>
          <w:b/>
          <w:bCs/>
          <w:color w:val="1F1F1F"/>
          <w:sz w:val="25"/>
          <w:szCs w:val="25"/>
        </w:rPr>
      </w:pP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0C3BB4">
      <w:headerReference w:type="default" r:id="rId8"/>
      <w:pgSz w:w="11906" w:h="16838"/>
      <w:pgMar w:top="1338" w:right="707"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E953D" w14:textId="77777777" w:rsidR="003B2D9F" w:rsidRDefault="003B2D9F">
      <w:r>
        <w:separator/>
      </w:r>
    </w:p>
  </w:endnote>
  <w:endnote w:type="continuationSeparator" w:id="0">
    <w:p w14:paraId="3953B992" w14:textId="77777777" w:rsidR="003B2D9F" w:rsidRDefault="003B2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C5338" w14:textId="77777777" w:rsidR="003B2D9F" w:rsidRDefault="003B2D9F">
      <w:r>
        <w:separator/>
      </w:r>
    </w:p>
  </w:footnote>
  <w:footnote w:type="continuationSeparator" w:id="0">
    <w:p w14:paraId="2B93DE9E" w14:textId="77777777" w:rsidR="003B2D9F" w:rsidRDefault="003B2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563978646" name="Picture 563978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C1247BC"/>
    <w:multiLevelType w:val="multilevel"/>
    <w:tmpl w:val="500C5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105EA"/>
    <w:multiLevelType w:val="multilevel"/>
    <w:tmpl w:val="3544C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3BFB4496"/>
    <w:multiLevelType w:val="hybridMultilevel"/>
    <w:tmpl w:val="028E6AB8"/>
    <w:lvl w:ilvl="0" w:tplc="BF48D9A4">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7"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1"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2"/>
  </w:num>
  <w:num w:numId="12" w16cid:durableId="22899715">
    <w:abstractNumId w:val="14"/>
  </w:num>
  <w:num w:numId="13" w16cid:durableId="1082605787">
    <w:abstractNumId w:val="11"/>
  </w:num>
  <w:num w:numId="14" w16cid:durableId="1987121665">
    <w:abstractNumId w:val="19"/>
  </w:num>
  <w:num w:numId="15" w16cid:durableId="197470814">
    <w:abstractNumId w:val="15"/>
  </w:num>
  <w:num w:numId="16" w16cid:durableId="1182625237">
    <w:abstractNumId w:val="20"/>
  </w:num>
  <w:num w:numId="17" w16cid:durableId="683215562">
    <w:abstractNumId w:val="21"/>
  </w:num>
  <w:num w:numId="18" w16cid:durableId="1559392209">
    <w:abstractNumId w:val="17"/>
  </w:num>
  <w:num w:numId="19" w16cid:durableId="959844241">
    <w:abstractNumId w:val="18"/>
  </w:num>
  <w:num w:numId="20" w16cid:durableId="2087456079">
    <w:abstractNumId w:val="13"/>
  </w:num>
  <w:num w:numId="21" w16cid:durableId="102236258">
    <w:abstractNumId w:val="16"/>
  </w:num>
  <w:num w:numId="22" w16cid:durableId="1064337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3BB4"/>
    <w:rsid w:val="000C5610"/>
    <w:rsid w:val="000D2F04"/>
    <w:rsid w:val="000E0C8E"/>
    <w:rsid w:val="000E6552"/>
    <w:rsid w:val="000F334E"/>
    <w:rsid w:val="000F3A4F"/>
    <w:rsid w:val="000F59AC"/>
    <w:rsid w:val="00121CFB"/>
    <w:rsid w:val="00127583"/>
    <w:rsid w:val="00127C91"/>
    <w:rsid w:val="001340E2"/>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00F83"/>
    <w:rsid w:val="003171DA"/>
    <w:rsid w:val="00322356"/>
    <w:rsid w:val="0033518C"/>
    <w:rsid w:val="00335CF5"/>
    <w:rsid w:val="00337606"/>
    <w:rsid w:val="00342855"/>
    <w:rsid w:val="003437C2"/>
    <w:rsid w:val="00355814"/>
    <w:rsid w:val="0036038D"/>
    <w:rsid w:val="00360589"/>
    <w:rsid w:val="003735B5"/>
    <w:rsid w:val="00377186"/>
    <w:rsid w:val="0037797E"/>
    <w:rsid w:val="003A1C03"/>
    <w:rsid w:val="003B2D9F"/>
    <w:rsid w:val="003C3196"/>
    <w:rsid w:val="003D1396"/>
    <w:rsid w:val="003D7B76"/>
    <w:rsid w:val="004031EC"/>
    <w:rsid w:val="00404215"/>
    <w:rsid w:val="00414627"/>
    <w:rsid w:val="00420B16"/>
    <w:rsid w:val="00421AFA"/>
    <w:rsid w:val="00425D63"/>
    <w:rsid w:val="004333D6"/>
    <w:rsid w:val="00454054"/>
    <w:rsid w:val="00454C0A"/>
    <w:rsid w:val="00461DF9"/>
    <w:rsid w:val="004643D8"/>
    <w:rsid w:val="0048205E"/>
    <w:rsid w:val="004831C3"/>
    <w:rsid w:val="00497C24"/>
    <w:rsid w:val="004A5322"/>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4CA5"/>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B174F"/>
    <w:rsid w:val="006C1785"/>
    <w:rsid w:val="006C4BAE"/>
    <w:rsid w:val="006C5D86"/>
    <w:rsid w:val="006C7C59"/>
    <w:rsid w:val="006E1E46"/>
    <w:rsid w:val="00705C8D"/>
    <w:rsid w:val="0071188C"/>
    <w:rsid w:val="007152D7"/>
    <w:rsid w:val="0074054D"/>
    <w:rsid w:val="00746C14"/>
    <w:rsid w:val="0075246D"/>
    <w:rsid w:val="00757FC8"/>
    <w:rsid w:val="00762F19"/>
    <w:rsid w:val="00795FD9"/>
    <w:rsid w:val="007A65F9"/>
    <w:rsid w:val="007B04F7"/>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0A14"/>
    <w:rsid w:val="008729B0"/>
    <w:rsid w:val="00892712"/>
    <w:rsid w:val="008961CA"/>
    <w:rsid w:val="008A680A"/>
    <w:rsid w:val="008B0BB0"/>
    <w:rsid w:val="008B22E1"/>
    <w:rsid w:val="008C0DC9"/>
    <w:rsid w:val="008E6C4B"/>
    <w:rsid w:val="008F18C0"/>
    <w:rsid w:val="008F29C4"/>
    <w:rsid w:val="00900750"/>
    <w:rsid w:val="00900EE4"/>
    <w:rsid w:val="00907648"/>
    <w:rsid w:val="00930FDE"/>
    <w:rsid w:val="00932BAF"/>
    <w:rsid w:val="00934C7C"/>
    <w:rsid w:val="00937AD8"/>
    <w:rsid w:val="0094030F"/>
    <w:rsid w:val="00965277"/>
    <w:rsid w:val="009831D7"/>
    <w:rsid w:val="0098497C"/>
    <w:rsid w:val="00984C93"/>
    <w:rsid w:val="00987CE1"/>
    <w:rsid w:val="0099405C"/>
    <w:rsid w:val="009A1100"/>
    <w:rsid w:val="009B27AA"/>
    <w:rsid w:val="009C600F"/>
    <w:rsid w:val="009D3723"/>
    <w:rsid w:val="009E04F2"/>
    <w:rsid w:val="009E1A29"/>
    <w:rsid w:val="009F0D34"/>
    <w:rsid w:val="009F397A"/>
    <w:rsid w:val="00A00745"/>
    <w:rsid w:val="00A03B7B"/>
    <w:rsid w:val="00A05BB6"/>
    <w:rsid w:val="00A13D12"/>
    <w:rsid w:val="00A200C9"/>
    <w:rsid w:val="00A243AC"/>
    <w:rsid w:val="00A250D5"/>
    <w:rsid w:val="00A3153D"/>
    <w:rsid w:val="00A32F56"/>
    <w:rsid w:val="00A36028"/>
    <w:rsid w:val="00A45FC5"/>
    <w:rsid w:val="00A47EA1"/>
    <w:rsid w:val="00A50DA1"/>
    <w:rsid w:val="00A50F95"/>
    <w:rsid w:val="00A6374D"/>
    <w:rsid w:val="00A73E3B"/>
    <w:rsid w:val="00A86E40"/>
    <w:rsid w:val="00A91424"/>
    <w:rsid w:val="00A9467C"/>
    <w:rsid w:val="00AA2C77"/>
    <w:rsid w:val="00AB2CF2"/>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6747A"/>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B23B9"/>
    <w:rsid w:val="00CC0600"/>
    <w:rsid w:val="00CC586C"/>
    <w:rsid w:val="00CC78AC"/>
    <w:rsid w:val="00CF3120"/>
    <w:rsid w:val="00CF7953"/>
    <w:rsid w:val="00D01265"/>
    <w:rsid w:val="00D07232"/>
    <w:rsid w:val="00D10245"/>
    <w:rsid w:val="00D140C6"/>
    <w:rsid w:val="00D21BDD"/>
    <w:rsid w:val="00D34210"/>
    <w:rsid w:val="00D34425"/>
    <w:rsid w:val="00D36727"/>
    <w:rsid w:val="00D42D1A"/>
    <w:rsid w:val="00D46341"/>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D763A"/>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A370C"/>
    <w:rsid w:val="00FB0BD8"/>
    <w:rsid w:val="00FB2688"/>
    <w:rsid w:val="00FC1933"/>
    <w:rsid w:val="00FE1CD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820508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39517262">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8366469">
      <w:bodyDiv w:val="1"/>
      <w:marLeft w:val="0"/>
      <w:marRight w:val="0"/>
      <w:marTop w:val="0"/>
      <w:marBottom w:val="0"/>
      <w:divBdr>
        <w:top w:val="none" w:sz="0" w:space="0" w:color="auto"/>
        <w:left w:val="none" w:sz="0" w:space="0" w:color="auto"/>
        <w:bottom w:val="none" w:sz="0" w:space="0" w:color="auto"/>
        <w:right w:val="none" w:sz="0" w:space="0" w:color="auto"/>
      </w:divBdr>
      <w:divsChild>
        <w:div w:id="365524978">
          <w:marLeft w:val="0"/>
          <w:marRight w:val="0"/>
          <w:marTop w:val="0"/>
          <w:marBottom w:val="0"/>
          <w:divBdr>
            <w:top w:val="none" w:sz="0" w:space="0" w:color="auto"/>
            <w:left w:val="none" w:sz="0" w:space="0" w:color="auto"/>
            <w:bottom w:val="none" w:sz="0" w:space="0" w:color="auto"/>
            <w:right w:val="none" w:sz="0" w:space="0" w:color="auto"/>
          </w:divBdr>
          <w:divsChild>
            <w:div w:id="2045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63319131">
      <w:bodyDiv w:val="1"/>
      <w:marLeft w:val="0"/>
      <w:marRight w:val="0"/>
      <w:marTop w:val="0"/>
      <w:marBottom w:val="0"/>
      <w:divBdr>
        <w:top w:val="none" w:sz="0" w:space="0" w:color="auto"/>
        <w:left w:val="none" w:sz="0" w:space="0" w:color="auto"/>
        <w:bottom w:val="none" w:sz="0" w:space="0" w:color="auto"/>
        <w:right w:val="none" w:sz="0" w:space="0" w:color="auto"/>
      </w:divBdr>
      <w:divsChild>
        <w:div w:id="756025265">
          <w:marLeft w:val="0"/>
          <w:marRight w:val="0"/>
          <w:marTop w:val="0"/>
          <w:marBottom w:val="0"/>
          <w:divBdr>
            <w:top w:val="none" w:sz="0" w:space="0" w:color="auto"/>
            <w:left w:val="none" w:sz="0" w:space="0" w:color="auto"/>
            <w:bottom w:val="none" w:sz="0" w:space="0" w:color="auto"/>
            <w:right w:val="none" w:sz="0" w:space="0" w:color="auto"/>
          </w:divBdr>
          <w:divsChild>
            <w:div w:id="158310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3469313">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44796560">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06885527">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7692485">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1954556537">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2026-05-25T08:48:00Z</cp:lastPrinted>
  <dcterms:created xsi:type="dcterms:W3CDTF">2026-05-25T08:49:00Z</dcterms:created>
  <dcterms:modified xsi:type="dcterms:W3CDTF">2026-05-25T09:30:00Z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