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6022" w14:textId="735168CE" w:rsidR="00BD636C" w:rsidRPr="003D1396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A37B8">
        <w:rPr>
          <w:rFonts w:ascii="Tahoma" w:hAnsi="Tahoma" w:cs="Tahoma"/>
          <w:color w:val="1F1F1F"/>
          <w:sz w:val="25"/>
          <w:szCs w:val="25"/>
        </w:rPr>
        <w:t xml:space="preserve">Mission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1DECA706" w:rsidR="0015747D" w:rsidRPr="003D1396" w:rsidRDefault="00AA37B8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J&amp;K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>
        <w:rPr>
          <w:rFonts w:ascii="Tahoma" w:hAnsi="Tahoma" w:cs="Tahoma"/>
          <w:color w:val="1F1F1F"/>
          <w:sz w:val="25"/>
          <w:szCs w:val="25"/>
        </w:rPr>
        <w:t>Mission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0C1F0A4" w14:textId="6C540C31" w:rsidR="00BD636C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5F71E0C" w14:textId="489F5866" w:rsidR="00E00548" w:rsidRDefault="00900EE4" w:rsidP="008D1F10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8D1F10">
        <w:rPr>
          <w:rFonts w:ascii="Tahoma" w:hAnsi="Tahoma" w:cs="Tahoma"/>
          <w:color w:val="1F1F1F"/>
          <w:sz w:val="25"/>
          <w:szCs w:val="25"/>
        </w:rPr>
        <w:t>436-37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Dated:</w:t>
      </w:r>
      <w:r w:rsidR="00E00548">
        <w:rPr>
          <w:rFonts w:ascii="Tahoma" w:hAnsi="Tahoma" w:cs="Tahoma"/>
          <w:color w:val="1F1F1F"/>
          <w:sz w:val="25"/>
          <w:szCs w:val="25"/>
        </w:rPr>
        <w:t>23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076EA7">
        <w:rPr>
          <w:rFonts w:ascii="Tahoma" w:hAnsi="Tahoma" w:cs="Tahoma"/>
          <w:color w:val="1F1F1F"/>
          <w:sz w:val="25"/>
          <w:szCs w:val="25"/>
        </w:rPr>
        <w:t>6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240F0D30" w14:textId="77777777" w:rsidR="008D1F10" w:rsidRDefault="008D1F10" w:rsidP="008D1F10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DD56009" w14:textId="2C98F7CA" w:rsidR="00AA37B8" w:rsidRPr="00AA37B8" w:rsidRDefault="008D1F10" w:rsidP="008D1F10">
      <w:pPr>
        <w:pStyle w:val="NormalWeb"/>
        <w:ind w:left="180" w:hanging="9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421AFA" w:rsidRPr="00421AFA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AA37B8" w:rsidRPr="00AA37B8">
        <w:rPr>
          <w:rFonts w:ascii="Tahoma" w:hAnsi="Tahoma" w:cs="Tahoma"/>
          <w:b/>
          <w:bCs/>
          <w:color w:val="1F1F1F"/>
          <w:sz w:val="26"/>
          <w:szCs w:val="26"/>
        </w:rPr>
        <w:t>Proposal for 25 Identified Job Roles under PMKVY 4.0, FY 2025-</w:t>
      </w:r>
      <w:r w:rsidRPr="00AA37B8">
        <w:rPr>
          <w:rFonts w:ascii="Tahoma" w:hAnsi="Tahoma" w:cs="Tahoma"/>
          <w:b/>
          <w:bCs/>
          <w:color w:val="1F1F1F"/>
          <w:sz w:val="26"/>
          <w:szCs w:val="26"/>
        </w:rPr>
        <w:t xml:space="preserve">26 </w:t>
      </w:r>
      <w:r w:rsidRPr="008D1F10">
        <w:rPr>
          <w:rFonts w:ascii="Tahoma" w:hAnsi="Tahoma" w:cs="Tahoma"/>
          <w:b/>
          <w:bCs/>
          <w:color w:val="1F1F1F"/>
        </w:rPr>
        <w:t>(</w:t>
      </w:r>
      <w:r w:rsidR="00AA37B8" w:rsidRPr="008D1F10">
        <w:rPr>
          <w:rFonts w:ascii="Tahoma" w:hAnsi="Tahoma" w:cs="Tahoma"/>
          <w:b/>
          <w:bCs/>
          <w:color w:val="1F1F1F"/>
        </w:rPr>
        <w:t>Endorsement Letter No: JKSDM/2025/</w:t>
      </w:r>
      <w:proofErr w:type="gramStart"/>
      <w:r w:rsidR="00AA37B8" w:rsidRPr="008D1F10">
        <w:rPr>
          <w:rFonts w:ascii="Tahoma" w:hAnsi="Tahoma" w:cs="Tahoma"/>
          <w:b/>
          <w:bCs/>
          <w:color w:val="1F1F1F"/>
        </w:rPr>
        <w:t>325</w:t>
      </w:r>
      <w:r w:rsidRPr="008D1F10">
        <w:rPr>
          <w:rFonts w:ascii="Tahoma" w:hAnsi="Tahoma" w:cs="Tahoma"/>
          <w:b/>
          <w:bCs/>
          <w:color w:val="1F1F1F"/>
        </w:rPr>
        <w:t>,dated</w:t>
      </w:r>
      <w:proofErr w:type="gramEnd"/>
      <w:r w:rsidRPr="008D1F10">
        <w:rPr>
          <w:rFonts w:ascii="Tahoma" w:hAnsi="Tahoma" w:cs="Tahoma"/>
          <w:b/>
          <w:bCs/>
          <w:color w:val="1F1F1F"/>
        </w:rPr>
        <w:t xml:space="preserve"> 29-05-2025</w:t>
      </w:r>
      <w:r w:rsidR="00AA37B8" w:rsidRPr="008D1F10">
        <w:rPr>
          <w:rFonts w:ascii="Tahoma" w:hAnsi="Tahoma" w:cs="Tahoma"/>
          <w:b/>
          <w:bCs/>
          <w:color w:val="1F1F1F"/>
        </w:rPr>
        <w:t>).</w:t>
      </w:r>
    </w:p>
    <w:p w14:paraId="53336DCA" w14:textId="77777777" w:rsidR="00AA37B8" w:rsidRDefault="00AA37B8" w:rsidP="00AA37B8">
      <w:pPr>
        <w:ind w:left="180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0AE44B6" w14:textId="7E19558A" w:rsidR="00AA37B8" w:rsidRDefault="00AA37B8" w:rsidP="00AA37B8">
      <w:pPr>
        <w:ind w:left="180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A37B8">
        <w:rPr>
          <w:rFonts w:ascii="Tahoma" w:hAnsi="Tahoma" w:cs="Tahoma"/>
          <w:color w:val="1F1F1F"/>
          <w:sz w:val="25"/>
          <w:szCs w:val="25"/>
        </w:rPr>
        <w:t>Madam,</w:t>
      </w:r>
    </w:p>
    <w:p w14:paraId="6E0C36E2" w14:textId="77777777" w:rsidR="00AA37B8" w:rsidRPr="00AA37B8" w:rsidRDefault="00AA37B8" w:rsidP="00AA37B8">
      <w:pPr>
        <w:ind w:left="180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CA60466" w14:textId="453FA1EC" w:rsidR="00AA37B8" w:rsidRPr="00AA37B8" w:rsidRDefault="00AA37B8" w:rsidP="00AA37B8">
      <w:pPr>
        <w:spacing w:line="360" w:lineRule="auto"/>
        <w:ind w:left="180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A37B8">
        <w:rPr>
          <w:rFonts w:ascii="Tahoma" w:hAnsi="Tahoma" w:cs="Tahoma"/>
          <w:color w:val="1F1F1F"/>
          <w:sz w:val="25"/>
          <w:szCs w:val="25"/>
        </w:rPr>
        <w:t>This letter is to inform you that our institution has identified 25 job roles for the Pradhan Mantri Kaushal Vikas Yojana (PMKVY) 4.0 scheme for the Financial Year 2025-26. These job roles align with the scheme's focus on providing industry-relevant skill training to youth, aiming to enhance</w:t>
      </w:r>
      <w:r w:rsidR="008D1F10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A37B8">
        <w:rPr>
          <w:rFonts w:ascii="Tahoma" w:hAnsi="Tahoma" w:cs="Tahoma"/>
          <w:color w:val="1F1F1F"/>
          <w:sz w:val="25"/>
          <w:szCs w:val="25"/>
        </w:rPr>
        <w:t>employment and self-employment opportunities.</w:t>
      </w:r>
    </w:p>
    <w:p w14:paraId="258DCB27" w14:textId="6F8E174E" w:rsidR="00AA37B8" w:rsidRPr="00AA37B8" w:rsidRDefault="00AA37B8" w:rsidP="00AA37B8">
      <w:pPr>
        <w:spacing w:line="360" w:lineRule="auto"/>
        <w:ind w:left="180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A37B8">
        <w:rPr>
          <w:rFonts w:ascii="Tahoma" w:hAnsi="Tahoma" w:cs="Tahoma"/>
          <w:color w:val="1F1F1F"/>
          <w:sz w:val="25"/>
          <w:szCs w:val="25"/>
        </w:rPr>
        <w:t>The details of the identified courses, including their respective sectors and Qualification Pack Codes as per the National Qualification Register (nqr.gov.in), are enclosed for your kind reference and necessary action.</w:t>
      </w:r>
    </w:p>
    <w:p w14:paraId="4BB75056" w14:textId="00CF1FCB" w:rsidR="00AA37B8" w:rsidRPr="00AA37B8" w:rsidRDefault="00AA37B8" w:rsidP="00AA37B8">
      <w:pPr>
        <w:spacing w:line="360" w:lineRule="auto"/>
        <w:ind w:left="180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AA37B8">
        <w:rPr>
          <w:rFonts w:ascii="Tahoma" w:hAnsi="Tahoma" w:cs="Tahoma"/>
          <w:color w:val="1F1F1F"/>
          <w:sz w:val="25"/>
          <w:szCs w:val="25"/>
        </w:rPr>
        <w:t xml:space="preserve">We look </w:t>
      </w:r>
      <w:r w:rsidR="009C543A" w:rsidRPr="00AA37B8">
        <w:rPr>
          <w:rFonts w:ascii="Tahoma" w:hAnsi="Tahoma" w:cs="Tahoma"/>
          <w:color w:val="1F1F1F"/>
          <w:sz w:val="25"/>
          <w:szCs w:val="25"/>
        </w:rPr>
        <w:t xml:space="preserve">forward </w:t>
      </w:r>
      <w:r w:rsidR="009C543A">
        <w:rPr>
          <w:rFonts w:ascii="Tahoma" w:hAnsi="Tahoma" w:cs="Tahoma"/>
          <w:color w:val="1F1F1F"/>
          <w:sz w:val="25"/>
          <w:szCs w:val="25"/>
        </w:rPr>
        <w:t xml:space="preserve">for </w:t>
      </w:r>
      <w:r w:rsidRPr="00AA37B8">
        <w:rPr>
          <w:rFonts w:ascii="Tahoma" w:hAnsi="Tahoma" w:cs="Tahoma"/>
          <w:color w:val="1F1F1F"/>
          <w:sz w:val="25"/>
          <w:szCs w:val="25"/>
        </w:rPr>
        <w:t>implementing these training programs to contribute to the skill development initiatives under PMKVY 4.0.</w:t>
      </w:r>
    </w:p>
    <w:p w14:paraId="344EAD66" w14:textId="77777777" w:rsidR="00AA37B8" w:rsidRPr="00AA37B8" w:rsidRDefault="00AA37B8" w:rsidP="00AA37B8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</w:p>
    <w:p w14:paraId="17147C18" w14:textId="77777777" w:rsidR="003D1396" w:rsidRPr="003D1396" w:rsidRDefault="003D1396" w:rsidP="00AA37B8">
      <w:pPr>
        <w:rPr>
          <w:rFonts w:ascii="Tahoma" w:hAnsi="Tahoma" w:cs="Tahoma"/>
          <w:color w:val="1F1F1F"/>
          <w:sz w:val="24"/>
          <w:szCs w:val="24"/>
        </w:rPr>
      </w:pPr>
    </w:p>
    <w:p w14:paraId="5E3DA5E6" w14:textId="6B3F3A0C" w:rsidR="00247F81" w:rsidRPr="00337606" w:rsidRDefault="00247F81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73A2CBAD" w:rsidR="00076EA7" w:rsidRPr="00337606" w:rsidRDefault="008D1F10" w:rsidP="0033760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243DCE" wp14:editId="0C98B54A">
            <wp:simplePos x="0" y="0"/>
            <wp:positionH relativeFrom="column">
              <wp:posOffset>4459605</wp:posOffset>
            </wp:positionH>
            <wp:positionV relativeFrom="paragraph">
              <wp:posOffset>4445</wp:posOffset>
            </wp:positionV>
            <wp:extent cx="885825" cy="448945"/>
            <wp:effectExtent l="0" t="0" r="9525" b="0"/>
            <wp:wrapTight wrapText="bothSides">
              <wp:wrapPolygon edited="0">
                <wp:start x="5574" y="0"/>
                <wp:lineTo x="929" y="9165"/>
                <wp:lineTo x="929" y="10999"/>
                <wp:lineTo x="8361" y="16498"/>
                <wp:lineTo x="8826" y="20164"/>
                <wp:lineTo x="11148" y="20164"/>
                <wp:lineTo x="12077" y="16498"/>
                <wp:lineTo x="20903" y="14665"/>
                <wp:lineTo x="21368" y="7332"/>
                <wp:lineTo x="17652" y="0"/>
                <wp:lineTo x="5574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052A8232" w14:textId="77777777" w:rsidR="008D1F10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18815651" w:rsidR="00247F81" w:rsidRPr="003D1396" w:rsidRDefault="008D1F10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C3BEDF4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5867DCD4" w14:textId="1C322E02" w:rsidR="00076EA7" w:rsidRDefault="00076EA7" w:rsidP="008D1F10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0186DF1" w14:textId="04038455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Copy to the:</w:t>
      </w:r>
    </w:p>
    <w:p w14:paraId="15F85632" w14:textId="009A5E5C" w:rsidR="00A47EA1" w:rsidRPr="00D6579E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1. </w:t>
      </w:r>
      <w:r w:rsidR="00AA37B8">
        <w:rPr>
          <w:rFonts w:ascii="Tahoma" w:hAnsi="Tahoma" w:cs="Tahoma"/>
          <w:color w:val="1F1F1F"/>
          <w:sz w:val="24"/>
          <w:szCs w:val="24"/>
        </w:rPr>
        <w:t>Director</w:t>
      </w:r>
      <w:r>
        <w:rPr>
          <w:rFonts w:ascii="Tahoma" w:hAnsi="Tahoma" w:cs="Tahoma"/>
          <w:color w:val="1F1F1F"/>
          <w:sz w:val="24"/>
          <w:szCs w:val="24"/>
        </w:rPr>
        <w:t xml:space="preserve">, </w:t>
      </w:r>
      <w:r w:rsidR="00AA37B8">
        <w:rPr>
          <w:rFonts w:ascii="Tahoma" w:hAnsi="Tahoma" w:cs="Tahoma"/>
          <w:color w:val="1F1F1F"/>
          <w:sz w:val="24"/>
          <w:szCs w:val="24"/>
        </w:rPr>
        <w:t>Department of Skill Development</w:t>
      </w:r>
      <w:r>
        <w:rPr>
          <w:rFonts w:ascii="Tahoma" w:hAnsi="Tahoma" w:cs="Tahoma"/>
          <w:color w:val="1F1F1F"/>
          <w:sz w:val="24"/>
          <w:szCs w:val="24"/>
        </w:rPr>
        <w:t xml:space="preserve"> for information.</w:t>
      </w: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7C794F">
      <w:headerReference w:type="default" r:id="rId8"/>
      <w:pgSz w:w="11906" w:h="16838"/>
      <w:pgMar w:top="1170" w:right="83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A500D" w14:textId="77777777" w:rsidR="00853852" w:rsidRDefault="00853852">
      <w:r>
        <w:separator/>
      </w:r>
    </w:p>
  </w:endnote>
  <w:endnote w:type="continuationSeparator" w:id="0">
    <w:p w14:paraId="55A55E9B" w14:textId="77777777" w:rsidR="00853852" w:rsidRDefault="00853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1F892" w14:textId="77777777" w:rsidR="00853852" w:rsidRDefault="00853852">
      <w:r>
        <w:separator/>
      </w:r>
    </w:p>
  </w:footnote>
  <w:footnote w:type="continuationSeparator" w:id="0">
    <w:p w14:paraId="44E7D399" w14:textId="77777777" w:rsidR="00853852" w:rsidRDefault="00853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385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D1F10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543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37B8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4B5C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AA3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198</Words>
  <Characters>1316</Characters>
  <Application>Microsoft Office Word</Application>
  <DocSecurity>0</DocSecurity>
  <Lines>43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2025-06-23T11:56:00Z</cp:lastPrinted>
  <dcterms:created xsi:type="dcterms:W3CDTF">2025-06-23T11:52:00Z</dcterms:created>
  <dcterms:modified xsi:type="dcterms:W3CDTF">2025-06-23T11:58:00Z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