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3A9EB" w14:textId="75B2857B" w:rsidR="008522EE" w:rsidRDefault="008522EE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59C21DE" w14:textId="77777777" w:rsidR="00D118C5" w:rsidRDefault="00D118C5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B56D647" w14:textId="31CC1E43" w:rsidR="00E2732D" w:rsidRDefault="00221B39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  <w:r w:rsidRPr="00221B39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   </w:t>
      </w:r>
      <w:r w:rsidR="004E52AC">
        <w:rPr>
          <w:rFonts w:ascii="Tahoma" w:hAnsi="Tahoma" w:cs="Tahoma"/>
          <w:b/>
          <w:bCs/>
          <w:color w:val="1F1F1F"/>
          <w:sz w:val="36"/>
          <w:szCs w:val="36"/>
        </w:rPr>
        <w:t>Circular</w:t>
      </w:r>
    </w:p>
    <w:p w14:paraId="7EB1B74B" w14:textId="77777777" w:rsidR="00D118C5" w:rsidRPr="004E52AC" w:rsidRDefault="00D118C5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</w:p>
    <w:p w14:paraId="39CC25D5" w14:textId="6331FFCC" w:rsidR="00E2732D" w:rsidRDefault="00E2732D" w:rsidP="00D118C5">
      <w:pPr>
        <w:ind w:left="-426"/>
        <w:rPr>
          <w:rFonts w:ascii="Tahoma" w:hAnsi="Tahoma" w:cs="Tahoma"/>
          <w:b/>
          <w:bCs/>
          <w:sz w:val="26"/>
          <w:szCs w:val="26"/>
        </w:rPr>
      </w:pPr>
      <w:r w:rsidRPr="004E52AC"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221B39" w:rsidRPr="004E52AC">
        <w:rPr>
          <w:rFonts w:ascii="Tahoma" w:hAnsi="Tahoma" w:cs="Tahoma"/>
          <w:b/>
          <w:bCs/>
          <w:sz w:val="26"/>
          <w:szCs w:val="26"/>
        </w:rPr>
        <w:t>Mandatory Attendance and Biometric Compliance</w:t>
      </w:r>
      <w:r w:rsidRPr="004E52AC">
        <w:rPr>
          <w:rFonts w:ascii="Tahoma" w:hAnsi="Tahoma" w:cs="Tahoma"/>
          <w:b/>
          <w:bCs/>
          <w:sz w:val="26"/>
          <w:szCs w:val="26"/>
        </w:rPr>
        <w:t>.</w:t>
      </w:r>
    </w:p>
    <w:p w14:paraId="102F15FF" w14:textId="77777777" w:rsidR="00D118C5" w:rsidRPr="00D118C5" w:rsidRDefault="00D118C5" w:rsidP="00D118C5">
      <w:pPr>
        <w:ind w:left="-426"/>
        <w:rPr>
          <w:rFonts w:ascii="Tahoma" w:hAnsi="Tahoma" w:cs="Tahoma"/>
          <w:b/>
          <w:bCs/>
          <w:sz w:val="26"/>
          <w:szCs w:val="26"/>
        </w:rPr>
      </w:pPr>
    </w:p>
    <w:p w14:paraId="777D4F53" w14:textId="7442EBAF" w:rsidR="00221B39" w:rsidRPr="00E2732D" w:rsidRDefault="00221B39" w:rsidP="00D118C5">
      <w:pPr>
        <w:pStyle w:val="NormalWeb"/>
        <w:tabs>
          <w:tab w:val="left" w:pos="284"/>
        </w:tabs>
        <w:spacing w:line="276" w:lineRule="auto"/>
        <w:ind w:left="-426" w:right="-22"/>
        <w:jc w:val="both"/>
        <w:rPr>
          <w:rFonts w:ascii="Tahoma" w:hAnsi="Tahoma" w:cs="Tahoma"/>
          <w:sz w:val="25"/>
          <w:szCs w:val="25"/>
        </w:rPr>
      </w:pPr>
      <w:r w:rsidRPr="00E2732D">
        <w:rPr>
          <w:rFonts w:ascii="Tahoma" w:hAnsi="Tahoma" w:cs="Tahoma"/>
          <w:sz w:val="25"/>
          <w:szCs w:val="25"/>
        </w:rPr>
        <w:t xml:space="preserve">This is </w:t>
      </w:r>
      <w:r w:rsidR="00D118C5">
        <w:rPr>
          <w:rFonts w:ascii="Tahoma" w:hAnsi="Tahoma" w:cs="Tahoma"/>
          <w:sz w:val="25"/>
          <w:szCs w:val="25"/>
        </w:rPr>
        <w:t>for the</w:t>
      </w:r>
      <w:r w:rsidRPr="00E2732D">
        <w:rPr>
          <w:rFonts w:ascii="Tahoma" w:hAnsi="Tahoma" w:cs="Tahoma"/>
          <w:sz w:val="25"/>
          <w:szCs w:val="25"/>
        </w:rPr>
        <w:t xml:space="preserve"> </w:t>
      </w:r>
      <w:r w:rsidR="00E2732D">
        <w:rPr>
          <w:rFonts w:ascii="Tahoma" w:hAnsi="Tahoma" w:cs="Tahoma"/>
          <w:sz w:val="25"/>
          <w:szCs w:val="25"/>
        </w:rPr>
        <w:t>information to</w:t>
      </w:r>
      <w:r w:rsidRPr="00E2732D">
        <w:rPr>
          <w:rFonts w:ascii="Tahoma" w:hAnsi="Tahoma" w:cs="Tahoma"/>
          <w:sz w:val="25"/>
          <w:szCs w:val="25"/>
        </w:rPr>
        <w:t xml:space="preserve"> all employees of </w:t>
      </w:r>
      <w:r w:rsidR="00E2732D">
        <w:rPr>
          <w:rFonts w:ascii="Tahoma" w:hAnsi="Tahoma" w:cs="Tahoma"/>
          <w:sz w:val="25"/>
          <w:szCs w:val="25"/>
        </w:rPr>
        <w:t xml:space="preserve">this institution </w:t>
      </w:r>
      <w:r w:rsidRPr="00E2732D">
        <w:rPr>
          <w:rFonts w:ascii="Tahoma" w:hAnsi="Tahoma" w:cs="Tahoma"/>
          <w:sz w:val="25"/>
          <w:szCs w:val="25"/>
        </w:rPr>
        <w:t>that, with the</w:t>
      </w:r>
      <w:r w:rsidR="00E2732D">
        <w:rPr>
          <w:rFonts w:ascii="Tahoma" w:hAnsi="Tahoma" w:cs="Tahoma"/>
          <w:sz w:val="25"/>
          <w:szCs w:val="25"/>
        </w:rPr>
        <w:t xml:space="preserve"> </w:t>
      </w:r>
      <w:r w:rsidRPr="00E2732D">
        <w:rPr>
          <w:rFonts w:ascii="Tahoma" w:hAnsi="Tahoma" w:cs="Tahoma"/>
          <w:sz w:val="25"/>
          <w:szCs w:val="25"/>
        </w:rPr>
        <w:t>commencement of the academic session, strict adherence to the following directives is mandatory:</w:t>
      </w:r>
    </w:p>
    <w:p w14:paraId="1D592827" w14:textId="260F5B53" w:rsidR="00221B39" w:rsidRPr="00E2732D" w:rsidRDefault="00221B39" w:rsidP="00D118C5">
      <w:pPr>
        <w:pStyle w:val="NormalWeb"/>
        <w:numPr>
          <w:ilvl w:val="0"/>
          <w:numId w:val="18"/>
        </w:numPr>
        <w:tabs>
          <w:tab w:val="left" w:pos="0"/>
        </w:tabs>
        <w:spacing w:before="100" w:beforeAutospacing="1" w:after="100" w:afterAutospacing="1" w:line="276" w:lineRule="auto"/>
        <w:ind w:left="0" w:right="-22" w:hanging="426"/>
        <w:jc w:val="both"/>
        <w:rPr>
          <w:rFonts w:ascii="Tahoma" w:hAnsi="Tahoma" w:cs="Tahoma"/>
          <w:sz w:val="25"/>
          <w:szCs w:val="25"/>
        </w:rPr>
      </w:pPr>
      <w:r w:rsidRPr="00E2732D">
        <w:rPr>
          <w:rStyle w:val="Strong"/>
          <w:rFonts w:ascii="Tahoma" w:hAnsi="Tahoma" w:cs="Tahoma"/>
          <w:sz w:val="25"/>
          <w:szCs w:val="25"/>
        </w:rPr>
        <w:t>Presence During Office Hours</w:t>
      </w:r>
      <w:r w:rsidRPr="00E2732D">
        <w:rPr>
          <w:rFonts w:ascii="Tahoma" w:hAnsi="Tahoma" w:cs="Tahoma"/>
          <w:sz w:val="25"/>
          <w:szCs w:val="25"/>
        </w:rPr>
        <w:t xml:space="preserve">: All employees are required to be present at the institution during designated office </w:t>
      </w:r>
      <w:r w:rsidR="00E2732D" w:rsidRPr="00E2732D">
        <w:rPr>
          <w:rFonts w:ascii="Tahoma" w:hAnsi="Tahoma" w:cs="Tahoma"/>
          <w:sz w:val="25"/>
          <w:szCs w:val="25"/>
        </w:rPr>
        <w:t>hours</w:t>
      </w:r>
      <w:r w:rsidR="00E2732D">
        <w:rPr>
          <w:rFonts w:ascii="Tahoma" w:hAnsi="Tahoma" w:cs="Tahoma"/>
          <w:sz w:val="25"/>
          <w:szCs w:val="25"/>
        </w:rPr>
        <w:t xml:space="preserve"> (10:00 a.m. to 4:00 P.m.</w:t>
      </w:r>
      <w:r w:rsidR="004E52AC">
        <w:rPr>
          <w:rFonts w:ascii="Tahoma" w:hAnsi="Tahoma" w:cs="Tahoma"/>
          <w:sz w:val="25"/>
          <w:szCs w:val="25"/>
        </w:rPr>
        <w:t>)</w:t>
      </w:r>
    </w:p>
    <w:p w14:paraId="00662388" w14:textId="77777777" w:rsidR="00221B39" w:rsidRPr="00E2732D" w:rsidRDefault="00221B39" w:rsidP="00D118C5">
      <w:pPr>
        <w:pStyle w:val="NormalWeb"/>
        <w:numPr>
          <w:ilvl w:val="0"/>
          <w:numId w:val="18"/>
        </w:numPr>
        <w:tabs>
          <w:tab w:val="left" w:pos="0"/>
        </w:tabs>
        <w:spacing w:before="100" w:beforeAutospacing="1" w:after="100" w:afterAutospacing="1" w:line="276" w:lineRule="auto"/>
        <w:ind w:left="0" w:right="-22" w:hanging="426"/>
        <w:jc w:val="both"/>
        <w:rPr>
          <w:rFonts w:ascii="Tahoma" w:hAnsi="Tahoma" w:cs="Tahoma"/>
          <w:sz w:val="25"/>
          <w:szCs w:val="25"/>
        </w:rPr>
      </w:pPr>
      <w:r w:rsidRPr="00E2732D">
        <w:rPr>
          <w:rStyle w:val="Strong"/>
          <w:rFonts w:ascii="Tahoma" w:hAnsi="Tahoma" w:cs="Tahoma"/>
          <w:sz w:val="25"/>
          <w:szCs w:val="25"/>
        </w:rPr>
        <w:t>Biometric Attendance</w:t>
      </w:r>
      <w:r w:rsidRPr="00E2732D">
        <w:rPr>
          <w:rFonts w:ascii="Tahoma" w:hAnsi="Tahoma" w:cs="Tahoma"/>
          <w:sz w:val="25"/>
          <w:szCs w:val="25"/>
        </w:rPr>
        <w:t>: It is compulsory for all employees to record their attendance using the biometric system at both arrival and departure times.</w:t>
      </w:r>
    </w:p>
    <w:p w14:paraId="696DD732" w14:textId="497ED910" w:rsidR="00221B39" w:rsidRPr="00E2732D" w:rsidRDefault="00221B39" w:rsidP="00D118C5">
      <w:pPr>
        <w:pStyle w:val="NormalWeb"/>
        <w:tabs>
          <w:tab w:val="left" w:pos="284"/>
        </w:tabs>
        <w:spacing w:line="276" w:lineRule="auto"/>
        <w:ind w:left="-426" w:right="-22"/>
        <w:jc w:val="both"/>
        <w:rPr>
          <w:rFonts w:ascii="Tahoma" w:hAnsi="Tahoma" w:cs="Tahoma"/>
          <w:sz w:val="25"/>
          <w:szCs w:val="25"/>
        </w:rPr>
      </w:pPr>
      <w:r w:rsidRPr="00E2732D">
        <w:rPr>
          <w:rFonts w:ascii="Tahoma" w:hAnsi="Tahoma" w:cs="Tahoma"/>
          <w:sz w:val="25"/>
          <w:szCs w:val="25"/>
        </w:rPr>
        <w:t>Non-compliance with these directives may result in disciplinary action.</w:t>
      </w:r>
      <w:r w:rsidR="00E2732D">
        <w:rPr>
          <w:rFonts w:ascii="Tahoma" w:hAnsi="Tahoma" w:cs="Tahoma"/>
          <w:sz w:val="25"/>
          <w:szCs w:val="25"/>
        </w:rPr>
        <w:t xml:space="preserve"> </w:t>
      </w:r>
      <w:r w:rsidRPr="00E2732D">
        <w:rPr>
          <w:rFonts w:ascii="Tahoma" w:hAnsi="Tahoma" w:cs="Tahoma"/>
          <w:sz w:val="25"/>
          <w:szCs w:val="25"/>
        </w:rPr>
        <w:t>Employees are requested to ensure full cooperation to maintain the smooth functioning of the institution.</w:t>
      </w:r>
    </w:p>
    <w:p w14:paraId="6BA1A4DA" w14:textId="0C304572" w:rsidR="005D28E0" w:rsidRDefault="005D28E0" w:rsidP="00D118C5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1DAB4333" w14:textId="6C208AC9" w:rsidR="009308F6" w:rsidRDefault="00721541" w:rsidP="00D118C5">
      <w:pPr>
        <w:shd w:val="clear" w:color="auto" w:fill="FFFFFF"/>
        <w:ind w:left="-270" w:hanging="1966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</w:p>
    <w:p w14:paraId="2FB487EF" w14:textId="77777777" w:rsidR="009308F6" w:rsidRPr="00D05B94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0C95FA62" w14:textId="37EFBB9A" w:rsidR="0088511B" w:rsidRPr="008522EE" w:rsidRDefault="0088511B" w:rsidP="008522EE">
      <w:pPr>
        <w:shd w:val="clear" w:color="auto" w:fill="FFFFFF"/>
        <w:ind w:left="-540"/>
        <w:jc w:val="both"/>
        <w:rPr>
          <w:rFonts w:ascii="Tahoma" w:hAnsi="Tahoma" w:cs="Tahoma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8522EE">
        <w:rPr>
          <w:rFonts w:ascii="Tahoma" w:hAnsi="Tahoma" w:cs="Tahoma"/>
          <w:sz w:val="25"/>
          <w:szCs w:val="25"/>
        </w:rPr>
        <w:t xml:space="preserve">No: KGP/Estt/2025/                                                            </w:t>
      </w:r>
    </w:p>
    <w:p w14:paraId="70B32989" w14:textId="4308E9AC" w:rsidR="0088511B" w:rsidRPr="008522EE" w:rsidRDefault="0088511B" w:rsidP="008522EE">
      <w:pPr>
        <w:shd w:val="clear" w:color="auto" w:fill="FFFFFF"/>
        <w:ind w:left="-540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   Dated:</w:t>
      </w:r>
      <w:r w:rsidR="004E52AC">
        <w:rPr>
          <w:rFonts w:ascii="Tahoma" w:hAnsi="Tahoma" w:cs="Tahoma"/>
          <w:sz w:val="25"/>
          <w:szCs w:val="25"/>
        </w:rPr>
        <w:t>20</w:t>
      </w:r>
      <w:r w:rsidRPr="008522EE">
        <w:rPr>
          <w:rFonts w:ascii="Tahoma" w:hAnsi="Tahoma" w:cs="Tahoma"/>
          <w:sz w:val="25"/>
          <w:szCs w:val="25"/>
        </w:rPr>
        <w:t>-0</w:t>
      </w:r>
      <w:r w:rsidR="004E52AC">
        <w:rPr>
          <w:rFonts w:ascii="Tahoma" w:hAnsi="Tahoma" w:cs="Tahoma"/>
          <w:sz w:val="25"/>
          <w:szCs w:val="25"/>
        </w:rPr>
        <w:t>8</w:t>
      </w:r>
      <w:r w:rsidRPr="008522EE">
        <w:rPr>
          <w:rFonts w:ascii="Tahoma" w:hAnsi="Tahoma" w:cs="Tahoma"/>
          <w:sz w:val="25"/>
          <w:szCs w:val="25"/>
        </w:rPr>
        <w:t xml:space="preserve">-2025     </w:t>
      </w:r>
    </w:p>
    <w:p w14:paraId="7750BE24" w14:textId="5B14B60C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8522EE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374660B0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8522EE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4E52AC">
      <w:headerReference w:type="default" r:id="rId7"/>
      <w:pgSz w:w="11906" w:h="16838"/>
      <w:pgMar w:top="90" w:right="849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7D352" w14:textId="77777777" w:rsidR="0035174C" w:rsidRDefault="0035174C">
      <w:r>
        <w:separator/>
      </w:r>
    </w:p>
  </w:endnote>
  <w:endnote w:type="continuationSeparator" w:id="0">
    <w:p w14:paraId="70F4A507" w14:textId="77777777" w:rsidR="0035174C" w:rsidRDefault="00351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8A652" w14:textId="77777777" w:rsidR="0035174C" w:rsidRDefault="0035174C">
      <w:r>
        <w:separator/>
      </w:r>
    </w:p>
  </w:footnote>
  <w:footnote w:type="continuationSeparator" w:id="0">
    <w:p w14:paraId="09C7B183" w14:textId="77777777" w:rsidR="0035174C" w:rsidRDefault="00351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871346E">
          <wp:simplePos x="0" y="0"/>
          <wp:positionH relativeFrom="margin">
            <wp:posOffset>-308610</wp:posOffset>
          </wp:positionH>
          <wp:positionV relativeFrom="page">
            <wp:posOffset>446405</wp:posOffset>
          </wp:positionV>
          <wp:extent cx="790575" cy="765175"/>
          <wp:effectExtent l="0" t="0" r="9525" b="0"/>
          <wp:wrapTight wrapText="bothSides">
            <wp:wrapPolygon edited="0">
              <wp:start x="0" y="0"/>
              <wp:lineTo x="0" y="20973"/>
              <wp:lineTo x="21340" y="20973"/>
              <wp:lineTo x="21340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5D2D92D3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3F095B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221B39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DFA061B"/>
    <w:multiLevelType w:val="multilevel"/>
    <w:tmpl w:val="E70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1B39"/>
    <w:rsid w:val="0026631D"/>
    <w:rsid w:val="002C2F53"/>
    <w:rsid w:val="00324DAA"/>
    <w:rsid w:val="0033518C"/>
    <w:rsid w:val="003437C2"/>
    <w:rsid w:val="0035174C"/>
    <w:rsid w:val="003536B0"/>
    <w:rsid w:val="003715B0"/>
    <w:rsid w:val="003756E0"/>
    <w:rsid w:val="00377186"/>
    <w:rsid w:val="00377397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52AC"/>
    <w:rsid w:val="004E7628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152D7"/>
    <w:rsid w:val="00721541"/>
    <w:rsid w:val="00746C14"/>
    <w:rsid w:val="00766784"/>
    <w:rsid w:val="0078386D"/>
    <w:rsid w:val="007C2C59"/>
    <w:rsid w:val="007E2E93"/>
    <w:rsid w:val="007F3B24"/>
    <w:rsid w:val="00801F23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118C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2732D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4</cp:revision>
  <cp:lastPrinted>2025-07-30T07:37:00Z</cp:lastPrinted>
  <dcterms:created xsi:type="dcterms:W3CDTF">2025-08-20T06:00:00Z</dcterms:created>
  <dcterms:modified xsi:type="dcterms:W3CDTF">2025-08-20T06:07:00Z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