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59C21DE" w14:textId="77777777" w:rsidR="00D118C5" w:rsidRDefault="00D118C5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56D647" w14:textId="7A1FABD7" w:rsidR="00E2732D" w:rsidRDefault="00221B39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="00910724">
        <w:rPr>
          <w:rFonts w:ascii="Tahoma" w:hAnsi="Tahoma" w:cs="Tahoma"/>
          <w:b/>
          <w:bCs/>
          <w:color w:val="1F1F1F"/>
          <w:sz w:val="36"/>
          <w:szCs w:val="36"/>
        </w:rPr>
        <w:t xml:space="preserve">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  </w:t>
      </w:r>
      <w:r w:rsidR="00910724">
        <w:rPr>
          <w:rFonts w:ascii="Tahoma" w:hAnsi="Tahoma" w:cs="Tahoma"/>
          <w:b/>
          <w:bCs/>
          <w:color w:val="1F1F1F"/>
          <w:sz w:val="36"/>
          <w:szCs w:val="36"/>
        </w:rPr>
        <w:t xml:space="preserve">Notice </w:t>
      </w:r>
    </w:p>
    <w:p w14:paraId="7EB1B74B" w14:textId="77777777" w:rsidR="00D118C5" w:rsidRPr="004E52AC" w:rsidRDefault="00D118C5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</w:p>
    <w:p w14:paraId="1DAB4333" w14:textId="3FDB9BE0" w:rsidR="009308F6" w:rsidRDefault="00786835" w:rsidP="00786835">
      <w:pPr>
        <w:shd w:val="clear" w:color="auto" w:fill="FFFFFF"/>
        <w:spacing w:line="360" w:lineRule="auto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D031A7" wp14:editId="7D8E8072">
            <wp:simplePos x="0" y="0"/>
            <wp:positionH relativeFrom="column">
              <wp:posOffset>3808675</wp:posOffset>
            </wp:positionH>
            <wp:positionV relativeFrom="paragraph">
              <wp:posOffset>2024960</wp:posOffset>
            </wp:positionV>
            <wp:extent cx="1457325" cy="779145"/>
            <wp:effectExtent l="0" t="0" r="9525" b="1905"/>
            <wp:wrapTight wrapText="bothSides">
              <wp:wrapPolygon edited="0">
                <wp:start x="12988" y="0"/>
                <wp:lineTo x="8188" y="528"/>
                <wp:lineTo x="1976" y="5281"/>
                <wp:lineTo x="1976" y="8978"/>
                <wp:lineTo x="0" y="11619"/>
                <wp:lineTo x="0" y="13203"/>
                <wp:lineTo x="6776" y="17428"/>
                <wp:lineTo x="6776" y="21125"/>
                <wp:lineTo x="8471" y="21125"/>
                <wp:lineTo x="9600" y="17428"/>
                <wp:lineTo x="13271" y="9506"/>
                <wp:lineTo x="13271" y="8978"/>
                <wp:lineTo x="21459" y="5809"/>
                <wp:lineTo x="21459" y="1584"/>
                <wp:lineTo x="14682" y="0"/>
                <wp:lineTo x="12988" y="0"/>
              </wp:wrapPolygon>
            </wp:wrapTight>
            <wp:docPr id="135320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All Heads of Department (HOD) </w:t>
      </w:r>
      <w:r w:rsidR="00910724" w:rsidRPr="00786835">
        <w:rPr>
          <w:rFonts w:ascii="Tahoma" w:hAnsi="Tahoma" w:cs="Tahoma"/>
          <w:color w:val="1F1F1F"/>
          <w:sz w:val="26"/>
          <w:szCs w:val="26"/>
        </w:rPr>
        <w:t xml:space="preserve">and 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>In-Charge</w:t>
      </w:r>
      <w:r w:rsidR="00910724" w:rsidRPr="00786835">
        <w:rPr>
          <w:rFonts w:ascii="Tahoma" w:hAnsi="Tahoma" w:cs="Tahoma"/>
          <w:color w:val="1F1F1F"/>
          <w:sz w:val="26"/>
          <w:szCs w:val="26"/>
        </w:rPr>
        <w:t xml:space="preserve"> Departments 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are hereby directed to attend a mandatory meeting on </w:t>
      </w:r>
      <w:r>
        <w:rPr>
          <w:rFonts w:ascii="Tahoma" w:hAnsi="Tahoma" w:cs="Tahoma"/>
          <w:color w:val="1F1F1F"/>
          <w:sz w:val="26"/>
          <w:szCs w:val="26"/>
        </w:rPr>
        <w:t>30-08-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2025, at </w:t>
      </w:r>
      <w:r>
        <w:rPr>
          <w:rFonts w:ascii="Tahoma" w:hAnsi="Tahoma" w:cs="Tahoma"/>
          <w:color w:val="1F1F1F"/>
          <w:sz w:val="26"/>
          <w:szCs w:val="26"/>
        </w:rPr>
        <w:t>02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:00 </w:t>
      </w:r>
      <w:r>
        <w:rPr>
          <w:rFonts w:ascii="Tahoma" w:hAnsi="Tahoma" w:cs="Tahoma"/>
          <w:color w:val="1F1F1F"/>
          <w:sz w:val="26"/>
          <w:szCs w:val="26"/>
        </w:rPr>
        <w:t>P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M (IST) in the </w:t>
      </w:r>
      <w:r>
        <w:rPr>
          <w:rFonts w:ascii="Tahoma" w:hAnsi="Tahoma" w:cs="Tahoma"/>
          <w:color w:val="1F1F1F"/>
          <w:sz w:val="26"/>
          <w:szCs w:val="26"/>
        </w:rPr>
        <w:t>office of the Principal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 to discuss guest faculty requirements for the ND25 academic session. HODs</w:t>
      </w:r>
      <w:r>
        <w:rPr>
          <w:rFonts w:ascii="Tahoma" w:hAnsi="Tahoma" w:cs="Tahoma"/>
          <w:color w:val="1F1F1F"/>
          <w:sz w:val="26"/>
          <w:szCs w:val="26"/>
        </w:rPr>
        <w:t>/Incharges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 are required to submit a comprehensive report justifying the need for guest faculty, including course requirements and workload analysis, along with a proposed timetable integrating guest faculty schedules</w:t>
      </w:r>
      <w:r>
        <w:rPr>
          <w:rFonts w:ascii="Tahoma" w:hAnsi="Tahoma" w:cs="Tahoma"/>
          <w:color w:val="1F1F1F"/>
          <w:sz w:val="26"/>
          <w:szCs w:val="26"/>
        </w:rPr>
        <w:t xml:space="preserve">. </w:t>
      </w:r>
      <w:r w:rsidR="00910724" w:rsidRPr="00910724">
        <w:rPr>
          <w:rFonts w:ascii="Tahoma" w:hAnsi="Tahoma" w:cs="Tahoma"/>
          <w:color w:val="1F1F1F"/>
          <w:sz w:val="26"/>
          <w:szCs w:val="26"/>
        </w:rPr>
        <w:t xml:space="preserve">Non-compliance or absence without prior approval will be noted.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</w:p>
    <w:p w14:paraId="2FB487EF" w14:textId="77777777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0C95FA62" w14:textId="1CD05F8C" w:rsidR="0088511B" w:rsidRPr="008522EE" w:rsidRDefault="0088511B" w:rsidP="008522EE">
      <w:pPr>
        <w:shd w:val="clear" w:color="auto" w:fill="FFFFFF"/>
        <w:ind w:left="-540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8522EE">
        <w:rPr>
          <w:rFonts w:ascii="Tahoma" w:hAnsi="Tahoma" w:cs="Tahoma"/>
          <w:sz w:val="25"/>
          <w:szCs w:val="25"/>
        </w:rPr>
        <w:t>No: KGP/Estt/2025/</w:t>
      </w:r>
      <w:r w:rsidR="00786835" w:rsidRPr="00786835">
        <w:rPr>
          <w:rFonts w:ascii="Tahoma" w:hAnsi="Tahoma" w:cs="Tahoma"/>
          <w:sz w:val="25"/>
          <w:szCs w:val="25"/>
        </w:rPr>
        <w:t>926</w:t>
      </w:r>
      <w:r w:rsidRPr="008522EE"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0B32989" w14:textId="581145CB" w:rsidR="0088511B" w:rsidRPr="008522EE" w:rsidRDefault="0088511B" w:rsidP="008522EE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   Dated:</w:t>
      </w:r>
      <w:r w:rsidR="004E52AC">
        <w:rPr>
          <w:rFonts w:ascii="Tahoma" w:hAnsi="Tahoma" w:cs="Tahoma"/>
          <w:sz w:val="25"/>
          <w:szCs w:val="25"/>
        </w:rPr>
        <w:t>2</w:t>
      </w:r>
      <w:r w:rsidR="00786835">
        <w:rPr>
          <w:rFonts w:ascii="Tahoma" w:hAnsi="Tahoma" w:cs="Tahoma"/>
          <w:sz w:val="25"/>
          <w:szCs w:val="25"/>
        </w:rPr>
        <w:t>9</w:t>
      </w:r>
      <w:r w:rsidRPr="008522EE">
        <w:rPr>
          <w:rFonts w:ascii="Tahoma" w:hAnsi="Tahoma" w:cs="Tahoma"/>
          <w:sz w:val="25"/>
          <w:szCs w:val="25"/>
        </w:rPr>
        <w:t>-0</w:t>
      </w:r>
      <w:r w:rsidR="004E52AC">
        <w:rPr>
          <w:rFonts w:ascii="Tahoma" w:hAnsi="Tahoma" w:cs="Tahoma"/>
          <w:sz w:val="25"/>
          <w:szCs w:val="25"/>
        </w:rPr>
        <w:t>8</w:t>
      </w:r>
      <w:r w:rsidRPr="008522EE">
        <w:rPr>
          <w:rFonts w:ascii="Tahoma" w:hAnsi="Tahoma" w:cs="Tahoma"/>
          <w:sz w:val="25"/>
          <w:szCs w:val="25"/>
        </w:rPr>
        <w:t xml:space="preserve">-2025     </w:t>
      </w:r>
    </w:p>
    <w:p w14:paraId="150A035F" w14:textId="77777777" w:rsidR="00786835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7750BE24" w14:textId="0D3CF558" w:rsidR="00766784" w:rsidRPr="00D05B94" w:rsidRDefault="00786835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</w:t>
      </w:r>
      <w:r w:rsidR="008522EE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86835">
      <w:headerReference w:type="default" r:id="rId8"/>
      <w:pgSz w:w="11906" w:h="16838"/>
      <w:pgMar w:top="90" w:right="92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DC1F1" w14:textId="77777777" w:rsidR="004F1F33" w:rsidRDefault="004F1F33">
      <w:r>
        <w:separator/>
      </w:r>
    </w:p>
  </w:endnote>
  <w:endnote w:type="continuationSeparator" w:id="0">
    <w:p w14:paraId="5418959F" w14:textId="77777777" w:rsidR="004F1F33" w:rsidRDefault="004F1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F3144" w14:textId="77777777" w:rsidR="004F1F33" w:rsidRDefault="004F1F33">
      <w:r>
        <w:separator/>
      </w:r>
    </w:p>
  </w:footnote>
  <w:footnote w:type="continuationSeparator" w:id="0">
    <w:p w14:paraId="53A2EEB1" w14:textId="77777777" w:rsidR="004F1F33" w:rsidRDefault="004F1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1603598461" name="Picture 16035984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9973">
    <w:abstractNumId w:val="9"/>
  </w:num>
  <w:num w:numId="2" w16cid:durableId="95247795">
    <w:abstractNumId w:val="7"/>
  </w:num>
  <w:num w:numId="3" w16cid:durableId="760495733">
    <w:abstractNumId w:val="6"/>
  </w:num>
  <w:num w:numId="4" w16cid:durableId="535050443">
    <w:abstractNumId w:val="5"/>
  </w:num>
  <w:num w:numId="5" w16cid:durableId="1664236738">
    <w:abstractNumId w:val="4"/>
  </w:num>
  <w:num w:numId="6" w16cid:durableId="1786922220">
    <w:abstractNumId w:val="8"/>
  </w:num>
  <w:num w:numId="7" w16cid:durableId="1374770770">
    <w:abstractNumId w:val="3"/>
  </w:num>
  <w:num w:numId="8" w16cid:durableId="800345363">
    <w:abstractNumId w:val="2"/>
  </w:num>
  <w:num w:numId="9" w16cid:durableId="663244738">
    <w:abstractNumId w:val="1"/>
  </w:num>
  <w:num w:numId="10" w16cid:durableId="121267515">
    <w:abstractNumId w:val="0"/>
  </w:num>
  <w:num w:numId="11" w16cid:durableId="1286428153">
    <w:abstractNumId w:val="11"/>
  </w:num>
  <w:num w:numId="12" w16cid:durableId="1084913088">
    <w:abstractNumId w:val="12"/>
  </w:num>
  <w:num w:numId="13" w16cid:durableId="1379544934">
    <w:abstractNumId w:val="10"/>
  </w:num>
  <w:num w:numId="14" w16cid:durableId="255797368">
    <w:abstractNumId w:val="16"/>
  </w:num>
  <w:num w:numId="15" w16cid:durableId="780876696">
    <w:abstractNumId w:val="15"/>
  </w:num>
  <w:num w:numId="16" w16cid:durableId="271909844">
    <w:abstractNumId w:val="14"/>
  </w:num>
  <w:num w:numId="17" w16cid:durableId="932543411">
    <w:abstractNumId w:val="13"/>
  </w:num>
  <w:num w:numId="18" w16cid:durableId="1473906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1B39"/>
    <w:rsid w:val="0026631D"/>
    <w:rsid w:val="00281682"/>
    <w:rsid w:val="002C2F53"/>
    <w:rsid w:val="00324DAA"/>
    <w:rsid w:val="0033518C"/>
    <w:rsid w:val="003437C2"/>
    <w:rsid w:val="0035174C"/>
    <w:rsid w:val="003536B0"/>
    <w:rsid w:val="003715B0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52AC"/>
    <w:rsid w:val="004E7628"/>
    <w:rsid w:val="004F1F33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86835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10724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537A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118C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732D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861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3</cp:revision>
  <cp:lastPrinted>2025-08-29T09:39:00Z</cp:lastPrinted>
  <dcterms:created xsi:type="dcterms:W3CDTF">2025-08-29T09:37:00Z</dcterms:created>
  <dcterms:modified xsi:type="dcterms:W3CDTF">2025-08-29T09:39:00Z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