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1D906C09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118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5E8E429B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0380C8F3" w14:textId="1E66BB51" w:rsidR="00571D93" w:rsidRPr="000E10D6" w:rsidRDefault="000E10D6" w:rsidP="000E10D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0E10D6">
        <w:rPr>
          <w:rFonts w:ascii="Tahoma" w:hAnsi="Tahoma" w:cs="Tahoma"/>
          <w:b/>
          <w:bCs/>
          <w:color w:val="1F1F1F"/>
          <w:sz w:val="26"/>
          <w:szCs w:val="26"/>
        </w:rPr>
        <w:t>Subject: Constitution</w:t>
      </w:r>
      <w:r w:rsidR="00E61BB3" w:rsidRPr="000E10D6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the </w:t>
      </w:r>
      <w:r w:rsidR="00E61BB3" w:rsidRPr="000E10D6">
        <w:rPr>
          <w:rFonts w:ascii="Tahoma" w:hAnsi="Tahoma" w:cs="Tahoma"/>
          <w:b/>
          <w:bCs/>
          <w:color w:val="1F1F1F"/>
          <w:sz w:val="26"/>
          <w:szCs w:val="26"/>
        </w:rPr>
        <w:t xml:space="preserve">Committee for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assessing</w:t>
      </w:r>
      <w:r w:rsidR="00E61BB3" w:rsidRPr="000E10D6">
        <w:rPr>
          <w:rFonts w:ascii="Tahoma" w:hAnsi="Tahoma" w:cs="Tahoma"/>
          <w:b/>
          <w:bCs/>
          <w:color w:val="1F1F1F"/>
          <w:sz w:val="26"/>
          <w:szCs w:val="26"/>
        </w:rPr>
        <w:t xml:space="preserve"> the overall functioning of the Computer Systems available in the institution.</w:t>
      </w:r>
    </w:p>
    <w:p w14:paraId="6598A491" w14:textId="316233EF" w:rsidR="00E61BB3" w:rsidRPr="00E61BB3" w:rsidRDefault="00E61BB3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E61BB3">
        <w:rPr>
          <w:rFonts w:ascii="Tahoma" w:hAnsi="Tahoma" w:cs="Tahoma"/>
          <w:color w:val="1F1F1F"/>
          <w:sz w:val="24"/>
          <w:szCs w:val="24"/>
        </w:rPr>
        <w:t xml:space="preserve">With reference to this office Order No. </w:t>
      </w:r>
      <w:r>
        <w:rPr>
          <w:rFonts w:ascii="Tahoma" w:hAnsi="Tahoma" w:cs="Tahoma"/>
          <w:color w:val="1F1F1F"/>
          <w:sz w:val="24"/>
          <w:szCs w:val="24"/>
        </w:rPr>
        <w:t xml:space="preserve">107 of 2025 </w:t>
      </w:r>
      <w:r w:rsidRPr="00E61BB3">
        <w:rPr>
          <w:rFonts w:ascii="Tahoma" w:hAnsi="Tahoma" w:cs="Tahoma"/>
          <w:color w:val="1F1F1F"/>
          <w:sz w:val="24"/>
          <w:szCs w:val="24"/>
        </w:rPr>
        <w:t>dated 08-10-2025 on the subject cited above, wherein a Committee was constituted under the overall supervision of Ms. Ulfat Ara Khan, Incharge Computer Engineering, and Ms. Insha Ashraf, Incharge Information Technology, to conduct a comprehensive assessment of the computer systems in the Computer Engineering Department and submit a report with recommendations by this week, it is observed that the report has not yet been received in this office.</w:t>
      </w:r>
    </w:p>
    <w:p w14:paraId="2BEE2BD0" w14:textId="4B49EE96" w:rsidR="00E61BB3" w:rsidRPr="00E61BB3" w:rsidRDefault="00E61BB3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E61BB3">
        <w:rPr>
          <w:rFonts w:ascii="Tahoma" w:hAnsi="Tahoma" w:cs="Tahoma"/>
          <w:color w:val="1F1F1F"/>
          <w:sz w:val="24"/>
          <w:szCs w:val="24"/>
        </w:rPr>
        <w:t>In order to provide the existing Committee an opportunity to finalize and submit the comprehensive report on the overall functioning of the computer labs/systems, including physical verification and documentation of inventory, assessment of working conditions, evaluation of repair feasibility (in-house vs. external) with cost/timeline estimates, review of ancillary infrastructure</w:t>
      </w:r>
      <w:r w:rsidR="000E10D6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61BB3">
        <w:rPr>
          <w:rFonts w:ascii="Tahoma" w:hAnsi="Tahoma" w:cs="Tahoma"/>
          <w:color w:val="1F1F1F"/>
          <w:sz w:val="24"/>
          <w:szCs w:val="24"/>
        </w:rPr>
        <w:t xml:space="preserve">and a prioritized action plan, it is hereby ordered that the report be submitted to the office of the undersigned by </w:t>
      </w:r>
      <w:r w:rsidRPr="00E61BB3">
        <w:rPr>
          <w:rFonts w:ascii="Tahoma" w:hAnsi="Tahoma" w:cs="Tahoma"/>
          <w:b/>
          <w:bCs/>
          <w:color w:val="1F1F1F"/>
          <w:sz w:val="24"/>
          <w:szCs w:val="24"/>
        </w:rPr>
        <w:t>2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>3</w:t>
      </w:r>
      <w:r w:rsidRPr="00E61BB3">
        <w:rPr>
          <w:rFonts w:ascii="Tahoma" w:hAnsi="Tahoma" w:cs="Tahoma"/>
          <w:b/>
          <w:bCs/>
          <w:color w:val="1F1F1F"/>
          <w:sz w:val="24"/>
          <w:szCs w:val="24"/>
        </w:rPr>
        <w:t>-10-2025</w:t>
      </w:r>
      <w:r w:rsidRPr="00E61BB3">
        <w:rPr>
          <w:rFonts w:ascii="Tahoma" w:hAnsi="Tahoma" w:cs="Tahoma"/>
          <w:color w:val="1F1F1F"/>
          <w:sz w:val="24"/>
          <w:szCs w:val="24"/>
        </w:rPr>
        <w:t xml:space="preserve"> without fail. This shall be treated as the final opportunity for submission. Strict compliance is expected, and any further delay may necessitate alternative measures.</w:t>
      </w:r>
    </w:p>
    <w:p w14:paraId="235197DB" w14:textId="38577F9C" w:rsidR="00E61BB3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Further D</w:t>
      </w:r>
      <w:r w:rsidR="00E61BB3" w:rsidRPr="00E61BB3">
        <w:rPr>
          <w:rFonts w:ascii="Tahoma" w:hAnsi="Tahoma" w:cs="Tahoma"/>
          <w:color w:val="1F1F1F"/>
          <w:sz w:val="24"/>
          <w:szCs w:val="24"/>
        </w:rPr>
        <w:t>r. Aejaz Farooq, Demonstrator Computer Engineering, shall head a dedicated team for checking the functionality of all the computer systems available in the institution. The team shall comprise the following members:</w:t>
      </w:r>
    </w:p>
    <w:p w14:paraId="2E454079" w14:textId="77777777" w:rsidR="00810F60" w:rsidRDefault="00810F60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tbl>
      <w:tblPr>
        <w:tblW w:w="8140" w:type="dxa"/>
        <w:tblInd w:w="265" w:type="dxa"/>
        <w:tblLook w:val="04A0" w:firstRow="1" w:lastRow="0" w:firstColumn="1" w:lastColumn="0" w:noHBand="0" w:noVBand="1"/>
      </w:tblPr>
      <w:tblGrid>
        <w:gridCol w:w="960"/>
        <w:gridCol w:w="3040"/>
        <w:gridCol w:w="4140"/>
      </w:tblGrid>
      <w:tr w:rsidR="00810F60" w:rsidRPr="00810F60" w14:paraId="515F7827" w14:textId="77777777" w:rsidTr="00810F60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3056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2036B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1835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</w:tr>
      <w:tr w:rsidR="00810F60" w:rsidRPr="00810F60" w14:paraId="6452296B" w14:textId="77777777" w:rsidTr="00810F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5445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CEAF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Dr. Aejaz Farooq (Head)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CD77" w14:textId="114B377C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Demonstrator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,</w:t>
            </w: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 xml:space="preserve"> Computer Engineering</w:t>
            </w:r>
          </w:p>
        </w:tc>
      </w:tr>
      <w:tr w:rsidR="00810F60" w:rsidRPr="00810F60" w14:paraId="48156809" w14:textId="77777777" w:rsidTr="00810F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BC9E2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CBF0A" w14:textId="24C31D41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Mr. Mohammad Ibraheem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9B79B" w14:textId="68AB5E3D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Demonstrator</w:t>
            </w:r>
            <w:r>
              <w:rPr>
                <w:rFonts w:ascii="Aptos Narrow" w:hAnsi="Aptos Narrow"/>
                <w:color w:val="000000"/>
                <w:sz w:val="24"/>
                <w:szCs w:val="24"/>
              </w:rPr>
              <w:t>,</w:t>
            </w: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 xml:space="preserve"> Information Technology</w:t>
            </w:r>
          </w:p>
        </w:tc>
      </w:tr>
      <w:tr w:rsidR="00810F60" w:rsidRPr="00810F60" w14:paraId="2A522FFA" w14:textId="77777777" w:rsidTr="00810F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F9FB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714CA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Mr. Saleem Farooq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2D93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MTS</w:t>
            </w:r>
          </w:p>
        </w:tc>
      </w:tr>
      <w:tr w:rsidR="00810F60" w:rsidRPr="00810F60" w14:paraId="6D918BD6" w14:textId="77777777" w:rsidTr="00810F6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75FEA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76288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Mr. Adnan Saied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BE309" w14:textId="77777777" w:rsidR="00810F60" w:rsidRPr="00810F60" w:rsidRDefault="00810F60" w:rsidP="00810F60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810F60">
              <w:rPr>
                <w:rFonts w:ascii="Aptos Narrow" w:hAnsi="Aptos Narrow"/>
                <w:color w:val="000000"/>
                <w:sz w:val="24"/>
                <w:szCs w:val="24"/>
              </w:rPr>
              <w:t>MTS</w:t>
            </w:r>
          </w:p>
        </w:tc>
      </w:tr>
    </w:tbl>
    <w:p w14:paraId="5302BF45" w14:textId="77777777" w:rsidR="00810F60" w:rsidRPr="00E61BB3" w:rsidRDefault="00810F60" w:rsidP="00810F60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42AEFD" w14:textId="57A9BD66" w:rsidR="00686035" w:rsidRDefault="00E61BB3" w:rsidP="000E10D6">
      <w:pPr>
        <w:spacing w:line="276" w:lineRule="auto"/>
        <w:ind w:left="270"/>
        <w:jc w:val="both"/>
        <w:rPr>
          <w:rFonts w:ascii="Tahoma" w:hAnsi="Tahoma" w:cs="Tahoma"/>
          <w:color w:val="1F1F1F"/>
          <w:sz w:val="24"/>
          <w:szCs w:val="24"/>
        </w:rPr>
      </w:pPr>
      <w:r w:rsidRPr="00E61BB3">
        <w:rPr>
          <w:rFonts w:ascii="Tahoma" w:hAnsi="Tahoma" w:cs="Tahoma"/>
          <w:color w:val="1F1F1F"/>
          <w:sz w:val="24"/>
          <w:szCs w:val="24"/>
        </w:rPr>
        <w:t>The team shall physically verify and document the inventory of computer systems across all relevant labs/sections in the institution, assess working conditions, evaluate repair feasibility (in-house vs. external) and estimate costs/timelines where applicable, review ancillary infrastructure supporting computer systems, and prepare a comprehensive report including qualitative observations</w:t>
      </w:r>
      <w:r w:rsidR="000E10D6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E61BB3">
        <w:rPr>
          <w:rFonts w:ascii="Tahoma" w:hAnsi="Tahoma" w:cs="Tahoma"/>
          <w:color w:val="1F1F1F"/>
          <w:sz w:val="24"/>
          <w:szCs w:val="24"/>
        </w:rPr>
        <w:t>and prioritized action plan</w:t>
      </w:r>
      <w:r w:rsidR="000E10D6">
        <w:rPr>
          <w:rFonts w:ascii="Tahoma" w:hAnsi="Tahoma" w:cs="Tahoma"/>
          <w:color w:val="1F1F1F"/>
          <w:sz w:val="24"/>
          <w:szCs w:val="24"/>
        </w:rPr>
        <w:t xml:space="preserve"> by or before </w:t>
      </w:r>
      <w:r w:rsidR="000E10D6" w:rsidRPr="000E10D6">
        <w:rPr>
          <w:rFonts w:ascii="Tahoma" w:hAnsi="Tahoma" w:cs="Tahoma"/>
          <w:b/>
          <w:bCs/>
          <w:color w:val="1F1F1F"/>
          <w:sz w:val="24"/>
          <w:szCs w:val="24"/>
        </w:rPr>
        <w:t>25-10-2025.</w:t>
      </w:r>
    </w:p>
    <w:p w14:paraId="20559313" w14:textId="1C3F7DB1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ADED0B" w14:textId="77777777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2C297639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1D8BE105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3</w:t>
                            </w:r>
                            <w:r w:rsidR="000E10D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82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 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0E10D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" fillcolor="white [3201]" stroked="f" strokeweight=".5pt">
                <v:textbox>
                  <w:txbxContent>
                    <w:p w14:paraId="4C5E3424" w14:textId="1D8BE105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3</w:t>
                      </w:r>
                      <w:r w:rsidR="000E10D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82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 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0E10D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790E463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0A0392A5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11B2F" w:rsidRPr="000E10D6"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="00766784" w:rsidRPr="000E10D6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79910C23" w14:textId="6D5BF8AC" w:rsidR="00711B2F" w:rsidRPr="000E10D6" w:rsidRDefault="00711B2F" w:rsidP="000E10D6">
      <w:pPr>
        <w:pStyle w:val="ListParagraph"/>
        <w:numPr>
          <w:ilvl w:val="0"/>
          <w:numId w:val="24"/>
        </w:numPr>
        <w:spacing w:line="276" w:lineRule="auto"/>
        <w:ind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0E10D6">
        <w:rPr>
          <w:rFonts w:ascii="Tahoma" w:hAnsi="Tahoma" w:cs="Tahoma"/>
          <w:color w:val="1F1F1F"/>
          <w:sz w:val="25"/>
          <w:szCs w:val="25"/>
        </w:rPr>
        <w:t>Concerned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E10D6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1B2A01" w:rsidRPr="000E10D6">
        <w:rPr>
          <w:rFonts w:ascii="Tahoma" w:hAnsi="Tahoma" w:cs="Tahoma"/>
          <w:color w:val="1F1F1F"/>
          <w:sz w:val="25"/>
          <w:szCs w:val="25"/>
        </w:rPr>
        <w:t xml:space="preserve">information and </w:t>
      </w:r>
      <w:r w:rsidRPr="000E10D6">
        <w:rPr>
          <w:rFonts w:ascii="Tahoma" w:hAnsi="Tahoma" w:cs="Tahoma"/>
          <w:color w:val="1F1F1F"/>
          <w:sz w:val="25"/>
          <w:szCs w:val="25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740D7">
      <w:headerReference w:type="default" r:id="rId7"/>
      <w:pgSz w:w="11906" w:h="16838"/>
      <w:pgMar w:top="720" w:right="83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02396" w14:textId="77777777" w:rsidR="004E1B83" w:rsidRDefault="004E1B83">
      <w:r>
        <w:separator/>
      </w:r>
    </w:p>
  </w:endnote>
  <w:endnote w:type="continuationSeparator" w:id="0">
    <w:p w14:paraId="0A211974" w14:textId="77777777" w:rsidR="004E1B83" w:rsidRDefault="004E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7ACB3" w14:textId="77777777" w:rsidR="004E1B83" w:rsidRDefault="004E1B83">
      <w:r>
        <w:separator/>
      </w:r>
    </w:p>
  </w:footnote>
  <w:footnote w:type="continuationSeparator" w:id="0">
    <w:p w14:paraId="1C55D41F" w14:textId="77777777" w:rsidR="004E1B83" w:rsidRDefault="004E1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43957640" name="Picture 1743957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6"/>
  </w:num>
  <w:num w:numId="13">
    <w:abstractNumId w:val="13"/>
  </w:num>
  <w:num w:numId="14">
    <w:abstractNumId w:val="23"/>
  </w:num>
  <w:num w:numId="15">
    <w:abstractNumId w:val="21"/>
  </w:num>
  <w:num w:numId="16">
    <w:abstractNumId w:val="18"/>
  </w:num>
  <w:num w:numId="17">
    <w:abstractNumId w:val="17"/>
  </w:num>
  <w:num w:numId="18">
    <w:abstractNumId w:val="24"/>
  </w:num>
  <w:num w:numId="19">
    <w:abstractNumId w:val="25"/>
  </w:num>
  <w:num w:numId="20">
    <w:abstractNumId w:val="20"/>
  </w:num>
  <w:num w:numId="21">
    <w:abstractNumId w:val="10"/>
  </w:num>
  <w:num w:numId="22">
    <w:abstractNumId w:val="19"/>
  </w:num>
  <w:num w:numId="23">
    <w:abstractNumId w:val="12"/>
  </w:num>
  <w:num w:numId="24">
    <w:abstractNumId w:val="22"/>
  </w:num>
  <w:num w:numId="25">
    <w:abstractNumId w:val="26"/>
  </w:num>
  <w:num w:numId="26">
    <w:abstractNumId w:val="1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3BE2"/>
    <w:rsid w:val="001F4686"/>
    <w:rsid w:val="00201333"/>
    <w:rsid w:val="00210FA7"/>
    <w:rsid w:val="00215347"/>
    <w:rsid w:val="00216417"/>
    <w:rsid w:val="00250392"/>
    <w:rsid w:val="0026631D"/>
    <w:rsid w:val="00282EDF"/>
    <w:rsid w:val="002A6725"/>
    <w:rsid w:val="002A7114"/>
    <w:rsid w:val="002B782D"/>
    <w:rsid w:val="002C2F53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10F60"/>
    <w:rsid w:val="0082554D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E0669B"/>
    <w:rsid w:val="00E17F4F"/>
    <w:rsid w:val="00E21D97"/>
    <w:rsid w:val="00E23445"/>
    <w:rsid w:val="00E43726"/>
    <w:rsid w:val="00E578DA"/>
    <w:rsid w:val="00E61BB3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6</cp:revision>
  <cp:lastPrinted>2025-10-17T05:06:00Z</cp:lastPrinted>
  <dcterms:created xsi:type="dcterms:W3CDTF">2025-10-16T12:10:00Z</dcterms:created>
  <dcterms:modified xsi:type="dcterms:W3CDTF">2025-10-17T05:07:00Z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