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368A6" w14:textId="77777777" w:rsidR="00E014AE" w:rsidRDefault="00E014AE" w:rsidP="00282EDF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6FC3C7A5" w14:textId="2427D329" w:rsidR="00721541" w:rsidRPr="00377397" w:rsidRDefault="0015275C" w:rsidP="0015275C">
      <w:pPr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     </w:t>
      </w:r>
      <w:r w:rsidR="005A6289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Order No:</w:t>
      </w: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79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of 202</w:t>
      </w:r>
      <w:r w:rsidR="00DB1E24">
        <w:rPr>
          <w:rFonts w:ascii="Tahoma" w:hAnsi="Tahoma" w:cs="Tahoma"/>
          <w:b/>
          <w:bCs/>
          <w:color w:val="1F1F1F"/>
          <w:sz w:val="26"/>
          <w:szCs w:val="26"/>
        </w:rPr>
        <w:t>6</w:t>
      </w:r>
    </w:p>
    <w:p w14:paraId="143235AD" w14:textId="3FCF049D" w:rsidR="00AC5D71" w:rsidRDefault="0015275C" w:rsidP="00F270F2">
      <w:pPr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     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Dated: 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24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-0</w:t>
      </w:r>
      <w:r w:rsidR="00DB1E24">
        <w:rPr>
          <w:rFonts w:ascii="Tahoma" w:hAnsi="Tahoma" w:cs="Tahoma"/>
          <w:b/>
          <w:bCs/>
          <w:color w:val="1F1F1F"/>
          <w:sz w:val="26"/>
          <w:szCs w:val="26"/>
        </w:rPr>
        <w:t>8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-202</w:t>
      </w:r>
      <w:r w:rsidR="00DB1E24">
        <w:rPr>
          <w:rFonts w:ascii="Tahoma" w:hAnsi="Tahoma" w:cs="Tahoma"/>
          <w:b/>
          <w:bCs/>
          <w:color w:val="1F1F1F"/>
          <w:sz w:val="26"/>
          <w:szCs w:val="26"/>
        </w:rPr>
        <w:t>6</w:t>
      </w:r>
    </w:p>
    <w:p w14:paraId="33B953AA" w14:textId="77777777" w:rsidR="0015275C" w:rsidRPr="0015275C" w:rsidRDefault="0015275C" w:rsidP="0015275C">
      <w:pPr>
        <w:spacing w:line="276" w:lineRule="auto"/>
        <w:ind w:left="-90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  <w:r w:rsidRPr="0015275C">
        <w:rPr>
          <w:rFonts w:ascii="Tahoma" w:hAnsi="Tahoma" w:cs="Tahoma"/>
          <w:b/>
          <w:bCs/>
          <w:color w:val="1F1F1F"/>
          <w:sz w:val="26"/>
          <w:szCs w:val="26"/>
        </w:rPr>
        <w:t>Subject: Checking of Auction Material by Repair Committee prior to Handover – Priority Action Required.</w:t>
      </w:r>
    </w:p>
    <w:p w14:paraId="483124C9" w14:textId="77777777" w:rsidR="00F270F2" w:rsidRPr="00F270F2" w:rsidRDefault="00F270F2" w:rsidP="00F270F2">
      <w:pPr>
        <w:tabs>
          <w:tab w:val="left" w:pos="142"/>
        </w:tabs>
        <w:spacing w:line="276" w:lineRule="auto"/>
        <w:ind w:left="-90"/>
        <w:jc w:val="both"/>
        <w:rPr>
          <w:rFonts w:ascii="Tahoma" w:hAnsi="Tahoma" w:cs="Tahoma"/>
          <w:color w:val="1F1F1F"/>
          <w:sz w:val="26"/>
          <w:szCs w:val="26"/>
        </w:rPr>
      </w:pPr>
      <w:r w:rsidRPr="00F270F2">
        <w:rPr>
          <w:rFonts w:ascii="Tahoma" w:hAnsi="Tahoma" w:cs="Tahoma"/>
          <w:color w:val="1F1F1F"/>
          <w:sz w:val="26"/>
          <w:szCs w:val="26"/>
        </w:rPr>
        <w:t>In continuation of Order No. 55/2026 dated 02-07-2026 regarding constitution of the Committee for Maintenance and Repair Works, and earlier orders related to the auction process (Order No. 56/2026 dated 02-07-2026 and Order No. 58/2026 dated 06-07-2026), it is hereby ordered as under:</w:t>
      </w:r>
    </w:p>
    <w:p w14:paraId="205D1926" w14:textId="77777777" w:rsidR="00F270F2" w:rsidRPr="00F270F2" w:rsidRDefault="00F270F2" w:rsidP="00F270F2">
      <w:pPr>
        <w:numPr>
          <w:ilvl w:val="0"/>
          <w:numId w:val="25"/>
        </w:numPr>
        <w:tabs>
          <w:tab w:val="clear" w:pos="360"/>
          <w:tab w:val="left" w:pos="142"/>
          <w:tab w:val="num" w:pos="720"/>
        </w:tabs>
        <w:spacing w:line="276" w:lineRule="auto"/>
        <w:ind w:left="284" w:hanging="284"/>
        <w:jc w:val="both"/>
        <w:rPr>
          <w:rFonts w:ascii="Tahoma" w:hAnsi="Tahoma" w:cs="Tahoma"/>
          <w:color w:val="1F1F1F"/>
          <w:sz w:val="26"/>
          <w:szCs w:val="26"/>
        </w:rPr>
      </w:pPr>
      <w:r w:rsidRPr="00F270F2">
        <w:rPr>
          <w:rFonts w:ascii="Tahoma" w:hAnsi="Tahoma" w:cs="Tahoma"/>
          <w:color w:val="1F1F1F"/>
          <w:sz w:val="26"/>
          <w:szCs w:val="26"/>
        </w:rPr>
        <w:t>The Repair Committee constituted under this office vide Order No. 55/2026 dated 02-07-2026 shall first examine all material identified for auction and specifically check whether the items can be repaired.</w:t>
      </w:r>
    </w:p>
    <w:p w14:paraId="2E9A9063" w14:textId="77777777" w:rsidR="00F270F2" w:rsidRPr="00FD4017" w:rsidRDefault="00F270F2" w:rsidP="00F270F2">
      <w:pPr>
        <w:numPr>
          <w:ilvl w:val="0"/>
          <w:numId w:val="25"/>
        </w:numPr>
        <w:tabs>
          <w:tab w:val="clear" w:pos="360"/>
          <w:tab w:val="left" w:pos="142"/>
          <w:tab w:val="num" w:pos="720"/>
        </w:tabs>
        <w:spacing w:line="276" w:lineRule="auto"/>
        <w:ind w:left="284" w:hanging="284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  <w:r w:rsidRPr="00F270F2">
        <w:rPr>
          <w:rFonts w:ascii="Tahoma" w:hAnsi="Tahoma" w:cs="Tahoma"/>
          <w:color w:val="1F1F1F"/>
          <w:sz w:val="26"/>
          <w:szCs w:val="26"/>
        </w:rPr>
        <w:t xml:space="preserve">The Committee shall submit its clear recommendations in this regard </w:t>
      </w:r>
      <w:r w:rsidRPr="00FD4017">
        <w:rPr>
          <w:rFonts w:ascii="Tahoma" w:hAnsi="Tahoma" w:cs="Tahoma"/>
          <w:b/>
          <w:bCs/>
          <w:color w:val="1F1F1F"/>
          <w:sz w:val="26"/>
          <w:szCs w:val="26"/>
        </w:rPr>
        <w:t>by or before Thursday, 27-08-2026.</w:t>
      </w:r>
    </w:p>
    <w:p w14:paraId="7AA1E7AC" w14:textId="253DECD1" w:rsidR="00F270F2" w:rsidRPr="00F270F2" w:rsidRDefault="00F270F2" w:rsidP="00F270F2">
      <w:pPr>
        <w:numPr>
          <w:ilvl w:val="0"/>
          <w:numId w:val="25"/>
        </w:numPr>
        <w:tabs>
          <w:tab w:val="clear" w:pos="360"/>
          <w:tab w:val="left" w:pos="142"/>
          <w:tab w:val="num" w:pos="720"/>
        </w:tabs>
        <w:spacing w:line="276" w:lineRule="auto"/>
        <w:ind w:left="284" w:hanging="284"/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>Based on</w:t>
      </w:r>
      <w:r w:rsidRPr="00F270F2">
        <w:rPr>
          <w:rFonts w:ascii="Tahoma" w:hAnsi="Tahoma" w:cs="Tahoma"/>
          <w:color w:val="1F1F1F"/>
          <w:sz w:val="26"/>
          <w:szCs w:val="26"/>
        </w:rPr>
        <w:t xml:space="preserve"> the recommendations of the Repair Committee, the concerned departments shall mention only those items on the Google </w:t>
      </w:r>
      <w:r w:rsidR="00FD4017" w:rsidRPr="00F270F2">
        <w:rPr>
          <w:rFonts w:ascii="Tahoma" w:hAnsi="Tahoma" w:cs="Tahoma"/>
          <w:color w:val="1F1F1F"/>
          <w:sz w:val="26"/>
          <w:szCs w:val="26"/>
        </w:rPr>
        <w:t>Sheet</w:t>
      </w:r>
      <w:r w:rsidR="00FD4017">
        <w:rPr>
          <w:rFonts w:ascii="Tahoma" w:hAnsi="Tahoma" w:cs="Tahoma"/>
          <w:color w:val="1F1F1F"/>
          <w:sz w:val="26"/>
          <w:szCs w:val="26"/>
        </w:rPr>
        <w:t xml:space="preserve"> (</w:t>
      </w:r>
      <w:r>
        <w:rPr>
          <w:rFonts w:ascii="Tahoma" w:hAnsi="Tahoma" w:cs="Tahoma"/>
          <w:color w:val="1F1F1F"/>
          <w:sz w:val="26"/>
          <w:szCs w:val="26"/>
        </w:rPr>
        <w:t>link already shared)</w:t>
      </w:r>
      <w:r w:rsidRPr="00F270F2">
        <w:rPr>
          <w:rFonts w:ascii="Tahoma" w:hAnsi="Tahoma" w:cs="Tahoma"/>
          <w:color w:val="1F1F1F"/>
          <w:sz w:val="26"/>
          <w:szCs w:val="26"/>
        </w:rPr>
        <w:t xml:space="preserve"> which have been recommended for auction, so that the same can be forwarded to the Mechanical Engineering Department.</w:t>
      </w:r>
    </w:p>
    <w:p w14:paraId="65024AD2" w14:textId="67B0F0F2" w:rsidR="00F270F2" w:rsidRPr="00F270F2" w:rsidRDefault="00F270F2" w:rsidP="00F270F2">
      <w:pPr>
        <w:tabs>
          <w:tab w:val="left" w:pos="142"/>
        </w:tabs>
        <w:spacing w:line="276" w:lineRule="auto"/>
        <w:ind w:left="284"/>
        <w:jc w:val="both"/>
        <w:rPr>
          <w:rFonts w:ascii="Tahoma" w:hAnsi="Tahoma" w:cs="Tahoma"/>
          <w:color w:val="1F1F1F"/>
          <w:sz w:val="26"/>
          <w:szCs w:val="26"/>
        </w:rPr>
      </w:pPr>
      <w:r w:rsidRPr="00F270F2">
        <w:rPr>
          <w:rFonts w:ascii="Tahoma" w:hAnsi="Tahoma" w:cs="Tahoma"/>
          <w:color w:val="1F1F1F"/>
          <w:sz w:val="26"/>
          <w:szCs w:val="26"/>
        </w:rPr>
        <w:t>All concerned departments shall ensure th</w:t>
      </w:r>
      <w:r>
        <w:rPr>
          <w:rFonts w:ascii="Tahoma" w:hAnsi="Tahoma" w:cs="Tahoma"/>
          <w:color w:val="1F1F1F"/>
          <w:sz w:val="26"/>
          <w:szCs w:val="26"/>
        </w:rPr>
        <w:t>at</w:t>
      </w:r>
      <w:r w:rsidRPr="00F270F2">
        <w:rPr>
          <w:rFonts w:ascii="Tahoma" w:hAnsi="Tahoma" w:cs="Tahoma"/>
          <w:color w:val="1F1F1F"/>
          <w:sz w:val="26"/>
          <w:szCs w:val="26"/>
        </w:rPr>
        <w:t xml:space="preserve"> the Google Sheet already shared is filled </w:t>
      </w:r>
      <w:r>
        <w:rPr>
          <w:rFonts w:ascii="Tahoma" w:hAnsi="Tahoma" w:cs="Tahoma"/>
          <w:color w:val="1F1F1F"/>
          <w:sz w:val="26"/>
          <w:szCs w:val="26"/>
        </w:rPr>
        <w:t xml:space="preserve">and updated </w:t>
      </w:r>
      <w:r w:rsidRPr="00F270F2">
        <w:rPr>
          <w:rFonts w:ascii="Tahoma" w:hAnsi="Tahoma" w:cs="Tahoma"/>
          <w:color w:val="1F1F1F"/>
          <w:sz w:val="26"/>
          <w:szCs w:val="26"/>
        </w:rPr>
        <w:t>with the required details</w:t>
      </w:r>
      <w:r>
        <w:rPr>
          <w:rFonts w:ascii="Tahoma" w:hAnsi="Tahoma" w:cs="Tahoma"/>
          <w:color w:val="1F1F1F"/>
          <w:sz w:val="26"/>
          <w:szCs w:val="26"/>
        </w:rPr>
        <w:t>.</w:t>
      </w:r>
    </w:p>
    <w:p w14:paraId="630F63E7" w14:textId="77777777" w:rsidR="00F270F2" w:rsidRDefault="00F270F2" w:rsidP="00F270F2">
      <w:pPr>
        <w:tabs>
          <w:tab w:val="left" w:pos="142"/>
        </w:tabs>
        <w:spacing w:line="276" w:lineRule="auto"/>
        <w:ind w:left="-9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46F32310" w14:textId="0A1858B2" w:rsidR="00F270F2" w:rsidRPr="00F270F2" w:rsidRDefault="00F270F2" w:rsidP="00F270F2">
      <w:pPr>
        <w:tabs>
          <w:tab w:val="left" w:pos="142"/>
        </w:tabs>
        <w:spacing w:line="276" w:lineRule="auto"/>
        <w:ind w:left="-90"/>
        <w:jc w:val="both"/>
        <w:rPr>
          <w:rFonts w:ascii="Tahoma" w:hAnsi="Tahoma" w:cs="Tahoma"/>
          <w:color w:val="1F1F1F"/>
          <w:sz w:val="26"/>
          <w:szCs w:val="26"/>
        </w:rPr>
      </w:pPr>
      <w:r w:rsidRPr="00F270F2">
        <w:rPr>
          <w:rFonts w:ascii="Tahoma" w:hAnsi="Tahoma" w:cs="Tahoma"/>
          <w:color w:val="1F1F1F"/>
          <w:sz w:val="26"/>
          <w:szCs w:val="26"/>
        </w:rPr>
        <w:t xml:space="preserve">All Heads of Departments (HODs), In-Charge Departments, and members of the Repair Committee are directed to treat this matter as </w:t>
      </w:r>
      <w:r w:rsidRPr="00F270F2">
        <w:rPr>
          <w:rFonts w:ascii="Tahoma" w:hAnsi="Tahoma" w:cs="Tahoma"/>
          <w:b/>
          <w:bCs/>
          <w:color w:val="1F1F1F"/>
          <w:sz w:val="26"/>
          <w:szCs w:val="26"/>
        </w:rPr>
        <w:t>most urgent</w:t>
      </w:r>
      <w:r w:rsidRPr="00F270F2">
        <w:rPr>
          <w:rFonts w:ascii="Tahoma" w:hAnsi="Tahoma" w:cs="Tahoma"/>
          <w:color w:val="1F1F1F"/>
          <w:sz w:val="26"/>
          <w:szCs w:val="26"/>
        </w:rPr>
        <w:t xml:space="preserve"> and ensure strict compliance within the stipulated timeline.</w:t>
      </w:r>
    </w:p>
    <w:p w14:paraId="3E831155" w14:textId="77777777" w:rsidR="0015275C" w:rsidRPr="00F270F2" w:rsidRDefault="0015275C" w:rsidP="0015275C">
      <w:pPr>
        <w:tabs>
          <w:tab w:val="left" w:pos="142"/>
        </w:tabs>
        <w:spacing w:line="276" w:lineRule="auto"/>
        <w:ind w:left="-90"/>
        <w:jc w:val="both"/>
        <w:rPr>
          <w:rFonts w:ascii="Tahoma" w:hAnsi="Tahoma" w:cs="Tahoma"/>
          <w:color w:val="1F1F1F"/>
        </w:rPr>
      </w:pPr>
    </w:p>
    <w:p w14:paraId="492724C1" w14:textId="75FC6201" w:rsidR="0015275C" w:rsidRPr="00F270F2" w:rsidRDefault="00F270F2" w:rsidP="00F270F2">
      <w:pPr>
        <w:tabs>
          <w:tab w:val="left" w:pos="142"/>
        </w:tabs>
        <w:spacing w:line="276" w:lineRule="auto"/>
        <w:jc w:val="both"/>
        <w:rPr>
          <w:rFonts w:ascii="Tahoma" w:hAnsi="Tahoma" w:cs="Tahoma"/>
          <w:color w:val="1F1F1F"/>
        </w:rPr>
      </w:pPr>
      <w:r w:rsidRPr="00F270F2">
        <w:rPr>
          <w:rFonts w:ascii="Tahoma" w:hAnsi="Tahoma" w:cs="Tahoma"/>
          <w:color w:val="1F1F1F"/>
        </w:rPr>
        <w:t>Enclosure:</w:t>
      </w:r>
    </w:p>
    <w:p w14:paraId="13A51B5E" w14:textId="2E24BA01" w:rsidR="00F270F2" w:rsidRPr="00F270F2" w:rsidRDefault="00F270F2" w:rsidP="00F270F2">
      <w:pPr>
        <w:tabs>
          <w:tab w:val="left" w:pos="142"/>
        </w:tabs>
        <w:spacing w:line="276" w:lineRule="auto"/>
        <w:jc w:val="both"/>
        <w:rPr>
          <w:rFonts w:ascii="Tahoma" w:hAnsi="Tahoma" w:cs="Tahoma"/>
          <w:color w:val="1F1F1F"/>
        </w:rPr>
      </w:pPr>
      <w:r w:rsidRPr="00F270F2">
        <w:rPr>
          <w:rFonts w:ascii="Tahoma" w:hAnsi="Tahoma" w:cs="Tahoma"/>
          <w:color w:val="1F1F1F"/>
        </w:rPr>
        <w:t>1.Order of Repair Committee.</w:t>
      </w:r>
    </w:p>
    <w:p w14:paraId="5EFD44C6" w14:textId="6121C42F" w:rsidR="0015275C" w:rsidRPr="0015275C" w:rsidRDefault="006E7231" w:rsidP="0015275C">
      <w:pPr>
        <w:spacing w:line="276" w:lineRule="auto"/>
        <w:ind w:left="-90"/>
        <w:jc w:val="center"/>
        <w:rPr>
          <w:rFonts w:ascii="Tahoma" w:hAnsi="Tahoma" w:cs="Tahoma"/>
          <w:color w:val="1F1F1F"/>
          <w:sz w:val="26"/>
          <w:szCs w:val="26"/>
        </w:rPr>
      </w:pPr>
      <w:r w:rsidRPr="00F270F2">
        <w:rPr>
          <w:rFonts w:ascii="Tahoma" w:hAnsi="Tahoma" w:cs="Tahoma"/>
          <w:color w:val="1F1F1F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701A8F" wp14:editId="386618B7">
                <wp:simplePos x="0" y="0"/>
                <wp:positionH relativeFrom="margin">
                  <wp:align>left</wp:align>
                </wp:positionH>
                <wp:positionV relativeFrom="paragraph">
                  <wp:posOffset>312403</wp:posOffset>
                </wp:positionV>
                <wp:extent cx="2159000" cy="495300"/>
                <wp:effectExtent l="0" t="0" r="0" b="0"/>
                <wp:wrapNone/>
                <wp:docPr id="18614328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A14C27" w14:textId="1D4D36D6" w:rsidR="006E7231" w:rsidRPr="00CE337B" w:rsidRDefault="006E7231" w:rsidP="006E7231">
                            <w:pPr>
                              <w:widowControl w:val="0"/>
                              <w:tabs>
                                <w:tab w:val="left" w:pos="1575"/>
                              </w:tabs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 w:rsidRPr="00CE337B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No: KGP/Estt/2026</w:t>
                            </w: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951</w:t>
                            </w:r>
                          </w:p>
                          <w:p w14:paraId="51F339A0" w14:textId="39256130" w:rsidR="006E7231" w:rsidRPr="00CE337B" w:rsidRDefault="006E7231" w:rsidP="006E7231">
                            <w:pPr>
                              <w:widowControl w:val="0"/>
                              <w:tabs>
                                <w:tab w:val="left" w:pos="1575"/>
                              </w:tabs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 w:rsidRPr="00CE337B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Dated:</w:t>
                            </w: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24</w:t>
                            </w:r>
                            <w:r w:rsidRPr="00CE337B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-0</w:t>
                            </w: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8</w:t>
                            </w:r>
                            <w:r w:rsidRPr="00CE337B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-2026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701A8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24.6pt;width:170pt;height:39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" filled="f" stroked="f" strokeweight=".5pt">
                <v:textbox>
                  <w:txbxContent>
                    <w:p w14:paraId="07A14C27" w14:textId="1D4D36D6" w:rsidR="006E7231" w:rsidRPr="00CE337B" w:rsidRDefault="006E7231" w:rsidP="006E7231">
                      <w:pPr>
                        <w:widowControl w:val="0"/>
                        <w:tabs>
                          <w:tab w:val="left" w:pos="1575"/>
                        </w:tabs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 w:rsidRPr="00CE337B">
                        <w:rPr>
                          <w:rFonts w:ascii="Tahoma" w:hAnsi="Tahoma" w:cs="Tahoma"/>
                          <w:sz w:val="20"/>
                          <w:szCs w:val="20"/>
                        </w:rPr>
                        <w:t>No: KGP/Estt/2026</w:t>
                      </w: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>951</w:t>
                      </w:r>
                    </w:p>
                    <w:p w14:paraId="51F339A0" w14:textId="39256130" w:rsidR="006E7231" w:rsidRPr="00CE337B" w:rsidRDefault="006E7231" w:rsidP="006E7231">
                      <w:pPr>
                        <w:widowControl w:val="0"/>
                        <w:tabs>
                          <w:tab w:val="left" w:pos="1575"/>
                        </w:tabs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 w:rsidRPr="00CE337B">
                        <w:rPr>
                          <w:rFonts w:ascii="Tahoma" w:hAnsi="Tahoma" w:cs="Tahoma"/>
                          <w:sz w:val="20"/>
                          <w:szCs w:val="20"/>
                        </w:rPr>
                        <w:t>Dated:</w:t>
                      </w: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>24</w:t>
                      </w:r>
                      <w:r w:rsidRPr="00CE337B">
                        <w:rPr>
                          <w:rFonts w:ascii="Tahoma" w:hAnsi="Tahoma" w:cs="Tahoma"/>
                          <w:sz w:val="20"/>
                          <w:szCs w:val="20"/>
                        </w:rPr>
                        <w:t>-0</w:t>
                      </w: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>8</w:t>
                      </w:r>
                      <w:r w:rsidRPr="00CE337B">
                        <w:rPr>
                          <w:rFonts w:ascii="Tahoma" w:hAnsi="Tahoma" w:cs="Tahoma"/>
                          <w:sz w:val="20"/>
                          <w:szCs w:val="20"/>
                        </w:rPr>
                        <w:t>-2026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275C" w:rsidRPr="0015275C">
        <w:rPr>
          <w:rFonts w:ascii="Tahoma" w:hAnsi="Tahoma" w:cs="Tahoma"/>
          <w:color w:val="1F1F1F"/>
          <w:sz w:val="26"/>
          <w:szCs w:val="26"/>
        </w:rPr>
        <w:br/>
      </w:r>
      <w:r w:rsidR="0015275C"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                 </w:t>
      </w:r>
      <w:r w:rsidR="0015275C" w:rsidRPr="0015275C">
        <w:rPr>
          <w:rFonts w:ascii="Tahoma" w:hAnsi="Tahoma" w:cs="Tahoma"/>
          <w:b/>
          <w:bCs/>
          <w:color w:val="1F1F1F"/>
          <w:sz w:val="26"/>
          <w:szCs w:val="26"/>
        </w:rPr>
        <w:t>Dr. Shafquat Ara</w:t>
      </w:r>
      <w:r w:rsidR="0015275C" w:rsidRPr="0015275C">
        <w:rPr>
          <w:rFonts w:ascii="Tahoma" w:hAnsi="Tahoma" w:cs="Tahoma"/>
          <w:color w:val="1F1F1F"/>
          <w:sz w:val="26"/>
          <w:szCs w:val="26"/>
        </w:rPr>
        <w:br/>
      </w:r>
      <w:r w:rsidR="0015275C">
        <w:rPr>
          <w:rFonts w:ascii="Tahoma" w:hAnsi="Tahoma" w:cs="Tahoma"/>
          <w:color w:val="1F1F1F"/>
          <w:sz w:val="26"/>
          <w:szCs w:val="26"/>
        </w:rPr>
        <w:t xml:space="preserve">                                         </w:t>
      </w:r>
      <w:r w:rsidR="0015275C" w:rsidRPr="0015275C">
        <w:rPr>
          <w:rFonts w:ascii="Tahoma" w:hAnsi="Tahoma" w:cs="Tahoma"/>
          <w:color w:val="1F1F1F"/>
          <w:sz w:val="26"/>
          <w:szCs w:val="26"/>
        </w:rPr>
        <w:t>Principal</w:t>
      </w:r>
      <w:r w:rsidR="0015275C" w:rsidRPr="0015275C">
        <w:rPr>
          <w:rFonts w:ascii="Tahoma" w:hAnsi="Tahoma" w:cs="Tahoma"/>
          <w:color w:val="1F1F1F"/>
          <w:sz w:val="26"/>
          <w:szCs w:val="26"/>
        </w:rPr>
        <w:br/>
      </w:r>
      <w:r w:rsidR="0015275C">
        <w:rPr>
          <w:rFonts w:ascii="Tahoma" w:hAnsi="Tahoma" w:cs="Tahoma"/>
          <w:color w:val="1F1F1F"/>
          <w:sz w:val="26"/>
          <w:szCs w:val="26"/>
        </w:rPr>
        <w:t xml:space="preserve">                                  </w:t>
      </w:r>
      <w:r w:rsidR="0015275C" w:rsidRPr="0015275C">
        <w:rPr>
          <w:rFonts w:ascii="Tahoma" w:hAnsi="Tahoma" w:cs="Tahoma"/>
          <w:color w:val="1F1F1F"/>
          <w:sz w:val="26"/>
          <w:szCs w:val="26"/>
        </w:rPr>
        <w:t>Kashmir Govt. Polytechnic College</w:t>
      </w:r>
      <w:r w:rsidR="0015275C" w:rsidRPr="0015275C">
        <w:rPr>
          <w:rFonts w:ascii="Tahoma" w:hAnsi="Tahoma" w:cs="Tahoma"/>
          <w:color w:val="1F1F1F"/>
          <w:sz w:val="26"/>
          <w:szCs w:val="26"/>
        </w:rPr>
        <w:br/>
      </w:r>
      <w:r w:rsidR="0015275C">
        <w:rPr>
          <w:rFonts w:ascii="Tahoma" w:hAnsi="Tahoma" w:cs="Tahoma"/>
          <w:color w:val="1F1F1F"/>
          <w:sz w:val="26"/>
          <w:szCs w:val="26"/>
        </w:rPr>
        <w:t xml:space="preserve">                                           </w:t>
      </w:r>
      <w:r w:rsidR="0015275C" w:rsidRPr="0015275C">
        <w:rPr>
          <w:rFonts w:ascii="Tahoma" w:hAnsi="Tahoma" w:cs="Tahoma"/>
          <w:color w:val="1F1F1F"/>
          <w:sz w:val="26"/>
          <w:szCs w:val="26"/>
        </w:rPr>
        <w:t>Srinagar</w:t>
      </w:r>
    </w:p>
    <w:p w14:paraId="35443B31" w14:textId="77777777" w:rsidR="0015275C" w:rsidRPr="0015275C" w:rsidRDefault="0015275C" w:rsidP="0015275C">
      <w:pPr>
        <w:spacing w:line="276" w:lineRule="auto"/>
        <w:ind w:left="-90"/>
        <w:jc w:val="both"/>
        <w:rPr>
          <w:rFonts w:ascii="Tahoma" w:hAnsi="Tahoma" w:cs="Tahoma"/>
          <w:color w:val="1F1F1F"/>
          <w:sz w:val="26"/>
          <w:szCs w:val="26"/>
        </w:rPr>
      </w:pPr>
      <w:r w:rsidRPr="0015275C">
        <w:rPr>
          <w:rFonts w:ascii="Tahoma" w:hAnsi="Tahoma" w:cs="Tahoma"/>
          <w:b/>
          <w:bCs/>
          <w:color w:val="1F1F1F"/>
          <w:sz w:val="26"/>
          <w:szCs w:val="26"/>
        </w:rPr>
        <w:t>Copy to:</w:t>
      </w:r>
    </w:p>
    <w:p w14:paraId="159FA9C9" w14:textId="77777777" w:rsidR="0015275C" w:rsidRPr="0015275C" w:rsidRDefault="0015275C" w:rsidP="0015275C">
      <w:pPr>
        <w:numPr>
          <w:ilvl w:val="0"/>
          <w:numId w:val="24"/>
        </w:numPr>
        <w:tabs>
          <w:tab w:val="clear" w:pos="720"/>
          <w:tab w:val="num" w:pos="142"/>
        </w:tabs>
        <w:spacing w:line="276" w:lineRule="auto"/>
        <w:ind w:hanging="862"/>
        <w:jc w:val="both"/>
        <w:rPr>
          <w:rFonts w:ascii="Tahoma" w:hAnsi="Tahoma" w:cs="Tahoma"/>
          <w:color w:val="1F1F1F"/>
          <w:sz w:val="26"/>
          <w:szCs w:val="26"/>
        </w:rPr>
      </w:pPr>
      <w:r w:rsidRPr="0015275C">
        <w:rPr>
          <w:rFonts w:ascii="Tahoma" w:hAnsi="Tahoma" w:cs="Tahoma"/>
          <w:color w:val="1F1F1F"/>
          <w:sz w:val="26"/>
          <w:szCs w:val="26"/>
        </w:rPr>
        <w:t>All HODs / In-Charge Departments for compliance.</w:t>
      </w:r>
    </w:p>
    <w:p w14:paraId="29413579" w14:textId="7DB9DD19" w:rsidR="0015275C" w:rsidRPr="0015275C" w:rsidRDefault="0015275C" w:rsidP="0015275C">
      <w:pPr>
        <w:numPr>
          <w:ilvl w:val="0"/>
          <w:numId w:val="24"/>
        </w:numPr>
        <w:tabs>
          <w:tab w:val="clear" w:pos="720"/>
          <w:tab w:val="num" w:pos="142"/>
        </w:tabs>
        <w:spacing w:line="276" w:lineRule="auto"/>
        <w:ind w:hanging="862"/>
        <w:jc w:val="both"/>
        <w:rPr>
          <w:rFonts w:ascii="Tahoma" w:hAnsi="Tahoma" w:cs="Tahoma"/>
          <w:color w:val="1F1F1F"/>
          <w:sz w:val="26"/>
          <w:szCs w:val="26"/>
        </w:rPr>
      </w:pPr>
      <w:r w:rsidRPr="0015275C">
        <w:rPr>
          <w:rFonts w:ascii="Tahoma" w:hAnsi="Tahoma" w:cs="Tahoma"/>
          <w:color w:val="1F1F1F"/>
          <w:sz w:val="26"/>
          <w:szCs w:val="26"/>
        </w:rPr>
        <w:t>Members of the Repair Committee.</w:t>
      </w:r>
    </w:p>
    <w:p w14:paraId="45AD384D" w14:textId="77777777" w:rsidR="0015275C" w:rsidRPr="0015275C" w:rsidRDefault="0015275C" w:rsidP="0015275C">
      <w:pPr>
        <w:numPr>
          <w:ilvl w:val="0"/>
          <w:numId w:val="24"/>
        </w:numPr>
        <w:tabs>
          <w:tab w:val="clear" w:pos="720"/>
          <w:tab w:val="num" w:pos="142"/>
        </w:tabs>
        <w:spacing w:line="276" w:lineRule="auto"/>
        <w:ind w:hanging="862"/>
        <w:jc w:val="both"/>
        <w:rPr>
          <w:rFonts w:ascii="Tahoma" w:hAnsi="Tahoma" w:cs="Tahoma"/>
          <w:color w:val="1F1F1F"/>
          <w:sz w:val="26"/>
          <w:szCs w:val="26"/>
        </w:rPr>
      </w:pPr>
      <w:r w:rsidRPr="0015275C">
        <w:rPr>
          <w:rFonts w:ascii="Tahoma" w:hAnsi="Tahoma" w:cs="Tahoma"/>
          <w:color w:val="1F1F1F"/>
          <w:sz w:val="26"/>
          <w:szCs w:val="26"/>
        </w:rPr>
        <w:t>Office Record.</w:t>
      </w:r>
    </w:p>
    <w:p w14:paraId="1E24B3E1" w14:textId="77777777" w:rsidR="00CD31A4" w:rsidRPr="00DB1E24" w:rsidRDefault="00CD31A4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08189E8B" w14:textId="77777777" w:rsidR="00971FF3" w:rsidRPr="00CD31A4" w:rsidRDefault="00971FF3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38ED9FAC" w14:textId="77777777" w:rsidR="00CD31A4" w:rsidRPr="00CD31A4" w:rsidRDefault="00CD31A4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7424FA62" w14:textId="72DAC99D" w:rsidR="00D72DDA" w:rsidRPr="00377397" w:rsidRDefault="00CD31A4" w:rsidP="00AC5D71">
      <w:pPr>
        <w:ind w:left="-9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6"/>
          <w:szCs w:val="26"/>
        </w:rPr>
        <w:t xml:space="preserve">   </w:t>
      </w:r>
      <w:r w:rsidR="00721541"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</w:t>
      </w:r>
    </w:p>
    <w:p w14:paraId="7900E740" w14:textId="32C0EA94" w:rsidR="00711B2F" w:rsidRDefault="00D72DDA" w:rsidP="00711B2F">
      <w:pPr>
        <w:shd w:val="clear" w:color="auto" w:fill="FFFFFF"/>
        <w:ind w:left="-9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</w:t>
      </w:r>
    </w:p>
    <w:p w14:paraId="32B47F88" w14:textId="55BC85FB" w:rsidR="00282EDF" w:rsidRDefault="00711B2F" w:rsidP="00711B2F">
      <w:pPr>
        <w:shd w:val="clear" w:color="auto" w:fill="FFFFFF"/>
        <w:ind w:left="-9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noProof/>
          <w:color w:val="1F1F1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C18411" wp14:editId="1F0B5523">
                <wp:simplePos x="0" y="0"/>
                <wp:positionH relativeFrom="column">
                  <wp:posOffset>-123190</wp:posOffset>
                </wp:positionH>
                <wp:positionV relativeFrom="paragraph">
                  <wp:posOffset>189230</wp:posOffset>
                </wp:positionV>
                <wp:extent cx="2298700" cy="673100"/>
                <wp:effectExtent l="0" t="0" r="6350" b="0"/>
                <wp:wrapNone/>
                <wp:docPr id="3815163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8700" cy="673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5E3424" w14:textId="27D85244" w:rsidR="00711B2F" w:rsidRPr="00711B2F" w:rsidRDefault="00711B2F" w:rsidP="00711B2F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No: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No: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KGP/Estt/202</w:t>
                            </w:r>
                            <w:r w:rsidR="00DB1E24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6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/                                                                 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D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D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ated:</w:t>
                            </w:r>
                            <w:r w:rsidR="00DB1E24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10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-0</w:t>
                            </w:r>
                            <w:r w:rsidR="00DB1E24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8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-202</w:t>
                            </w:r>
                            <w:r w:rsidR="00DB1E24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6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C18411" id="_x0000_s1027" type="#_x0000_t202" style="position:absolute;left:0;text-align:left;margin-left:-9.7pt;margin-top:14.9pt;width:181pt;height:5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" fillcolor="white [3201]" stroked="f" strokeweight=".5pt">
                <v:textbox>
                  <w:txbxContent>
                    <w:p w14:paraId="4C5E3424" w14:textId="27D85244" w:rsidR="00711B2F" w:rsidRPr="00711B2F" w:rsidRDefault="00711B2F" w:rsidP="00711B2F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No: 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No: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KGP/Estt/202</w:t>
                      </w:r>
                      <w:r w:rsidR="00DB1E24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6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/                                                                  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 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D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D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ated:</w:t>
                      </w:r>
                      <w:r w:rsidR="00DB1E24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10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-0</w:t>
                      </w:r>
                      <w:r w:rsidR="00DB1E24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8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-202</w:t>
                      </w:r>
                      <w:r w:rsidR="00DB1E24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6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 w:rsidR="00AC5D71"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7750BE24" w14:textId="624FC0EF" w:rsidR="00766784" w:rsidRPr="00377397" w:rsidRDefault="00D72DDA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282EDF">
        <w:rPr>
          <w:rFonts w:ascii="Tahoma" w:hAnsi="Tahoma" w:cs="Tahoma"/>
          <w:color w:val="222222"/>
          <w:lang w:val="en-US" w:eastAsia="en-US"/>
        </w:rPr>
        <w:t xml:space="preserve">   </w:t>
      </w:r>
      <w:r w:rsidR="00D65EE7">
        <w:rPr>
          <w:rFonts w:ascii="Tahoma" w:hAnsi="Tahoma" w:cs="Tahoma"/>
          <w:color w:val="222222"/>
          <w:lang w:val="en-US" w:eastAsia="en-US"/>
        </w:rPr>
        <w:t xml:space="preserve"> </w:t>
      </w:r>
      <w:r w:rsidR="00282EDF">
        <w:rPr>
          <w:rFonts w:ascii="Tahoma" w:hAnsi="Tahoma" w:cs="Tahoma"/>
          <w:color w:val="222222"/>
          <w:lang w:val="en-US" w:eastAsia="en-US"/>
        </w:rPr>
        <w:t xml:space="preserve"> </w:t>
      </w:r>
      <w:r w:rsidR="00AC5D71">
        <w:rPr>
          <w:rFonts w:ascii="Tahoma" w:hAnsi="Tahoma" w:cs="Tahoma"/>
          <w:color w:val="222222"/>
          <w:lang w:val="en-US" w:eastAsia="en-US"/>
        </w:rPr>
        <w:t xml:space="preserve">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28A98916" w:rsidR="00766784" w:rsidRPr="00377397" w:rsidRDefault="00721541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D65EE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6699241A" w14:textId="13D44D03" w:rsidR="00766784" w:rsidRPr="00377397" w:rsidRDefault="00D72DDA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Srinagar</w:t>
      </w:r>
    </w:p>
    <w:p w14:paraId="412965F7" w14:textId="77777777" w:rsidR="0070544A" w:rsidRDefault="0070544A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3F06F65" w14:textId="77777777" w:rsidR="00E014AE" w:rsidRDefault="00E014AE" w:rsidP="00711B2F">
      <w:pPr>
        <w:spacing w:line="276" w:lineRule="auto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6B02B150" w14:textId="77777777" w:rsidR="00E014AE" w:rsidRDefault="00E014AE" w:rsidP="00711B2F">
      <w:pPr>
        <w:spacing w:line="276" w:lineRule="auto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341EF324" w14:textId="19EE6E1B" w:rsidR="00766784" w:rsidRPr="00711B2F" w:rsidRDefault="00766784" w:rsidP="00711B2F">
      <w:pPr>
        <w:spacing w:line="276" w:lineRule="auto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711B2F">
        <w:rPr>
          <w:rFonts w:ascii="Tahoma" w:hAnsi="Tahoma" w:cs="Tahoma"/>
          <w:b/>
          <w:bCs/>
          <w:color w:val="1F1F1F"/>
          <w:sz w:val="24"/>
          <w:szCs w:val="24"/>
        </w:rPr>
        <w:t>Copy to</w:t>
      </w:r>
      <w:r w:rsidR="00711B2F" w:rsidRP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the</w:t>
      </w:r>
      <w:r w:rsidRPr="00711B2F">
        <w:rPr>
          <w:rFonts w:ascii="Tahoma" w:hAnsi="Tahoma" w:cs="Tahoma"/>
          <w:b/>
          <w:bCs/>
          <w:color w:val="1F1F1F"/>
          <w:sz w:val="24"/>
          <w:szCs w:val="24"/>
        </w:rPr>
        <w:t>:</w:t>
      </w:r>
    </w:p>
    <w:p w14:paraId="79910C23" w14:textId="491481A1" w:rsidR="00711B2F" w:rsidRDefault="00E014AE" w:rsidP="00A7368D">
      <w:pPr>
        <w:pStyle w:val="ListParagraph"/>
        <w:numPr>
          <w:ilvl w:val="0"/>
          <w:numId w:val="18"/>
        </w:numPr>
        <w:ind w:left="-90" w:firstLine="0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All </w:t>
      </w:r>
      <w:r w:rsidR="00711B2F" w:rsidRPr="00282EDF">
        <w:rPr>
          <w:rFonts w:ascii="Tahoma" w:hAnsi="Tahoma" w:cs="Tahoma"/>
          <w:color w:val="1F1F1F"/>
          <w:sz w:val="24"/>
          <w:szCs w:val="24"/>
        </w:rPr>
        <w:t>Concerned for compliance.</w:t>
      </w:r>
    </w:p>
    <w:p w14:paraId="5D6EE4FD" w14:textId="5FE544E6" w:rsidR="00711B2F" w:rsidRPr="00711B2F" w:rsidRDefault="00711B2F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8C0F368" w14:textId="77777777" w:rsidR="00282EDF" w:rsidRPr="00282EDF" w:rsidRDefault="00282EDF" w:rsidP="00282EDF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E014AE">
      <w:headerReference w:type="default" r:id="rId7"/>
      <w:pgSz w:w="11906" w:h="16838"/>
      <w:pgMar w:top="720" w:right="566" w:bottom="1080" w:left="1134" w:header="56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BF827" w14:textId="77777777" w:rsidR="00B34CEE" w:rsidRDefault="00B34CEE">
      <w:r>
        <w:separator/>
      </w:r>
    </w:p>
  </w:endnote>
  <w:endnote w:type="continuationSeparator" w:id="0">
    <w:p w14:paraId="02ACA8DD" w14:textId="77777777" w:rsidR="00B34CEE" w:rsidRDefault="00B34C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B03E7" w14:textId="77777777" w:rsidR="00B34CEE" w:rsidRDefault="00B34CEE">
      <w:r>
        <w:separator/>
      </w:r>
    </w:p>
  </w:footnote>
  <w:footnote w:type="continuationSeparator" w:id="0">
    <w:p w14:paraId="583A6134" w14:textId="77777777" w:rsidR="00B34CEE" w:rsidRDefault="00B34C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AF40" w14:textId="372F6A8A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No:0194-2310144/2310060                   </w:t>
    </w:r>
  </w:p>
  <w:p w14:paraId="0D781061" w14:textId="0625CA9E" w:rsidR="00C160EC" w:rsidRDefault="00E014AE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3E815D3">
          <wp:simplePos x="0" y="0"/>
          <wp:positionH relativeFrom="column">
            <wp:posOffset>-139700</wp:posOffset>
          </wp:positionH>
          <wp:positionV relativeFrom="page">
            <wp:posOffset>603885</wp:posOffset>
          </wp:positionV>
          <wp:extent cx="850265" cy="823595"/>
          <wp:effectExtent l="0" t="0" r="6985" b="0"/>
          <wp:wrapTight wrapText="bothSides">
            <wp:wrapPolygon edited="0">
              <wp:start x="0" y="0"/>
              <wp:lineTo x="0" y="20984"/>
              <wp:lineTo x="21294" y="20984"/>
              <wp:lineTo x="21294" y="0"/>
              <wp:lineTo x="0" y="0"/>
            </wp:wrapPolygon>
          </wp:wrapTight>
          <wp:docPr id="629051660" name="Picture 6290516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0265" cy="823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160EC">
      <w:rPr>
        <w:rFonts w:ascii="Century Gothic" w:eastAsia="Calibri" w:hAnsi="Century Gothic"/>
        <w:sz w:val="16"/>
        <w:szCs w:val="16"/>
      </w:rPr>
      <w:t>Fax</w:t>
    </w:r>
    <w:proofErr w:type="gramStart"/>
    <w:r w:rsidR="00C160EC">
      <w:rPr>
        <w:rFonts w:ascii="Century Gothic" w:eastAsia="Calibri" w:hAnsi="Century Gothic"/>
        <w:sz w:val="16"/>
        <w:szCs w:val="16"/>
      </w:rPr>
      <w:t>: :</w:t>
    </w:r>
    <w:proofErr w:type="gramEnd"/>
    <w:r w:rsidR="00C160EC">
      <w:rPr>
        <w:rFonts w:ascii="Century Gothic" w:eastAsia="Calibri" w:hAnsi="Century Gothic"/>
        <w:sz w:val="16"/>
        <w:szCs w:val="16"/>
      </w:rPr>
      <w:t xml:space="preserve"> 0194-2310144</w:t>
    </w:r>
  </w:p>
  <w:p w14:paraId="4381D156" w14:textId="34D25609" w:rsidR="00C160EC" w:rsidRDefault="00C160EC" w:rsidP="00E014AE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</w:p>
  <w:p w14:paraId="4DF18286" w14:textId="0D2A18A8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</w:t>
    </w:r>
    <w:r w:rsidR="00E014AE">
      <w:rPr>
        <w:rFonts w:ascii="Algerian" w:eastAsia="Calibri" w:hAnsi="Algerian"/>
        <w:b/>
        <w:bCs/>
        <w:sz w:val="28"/>
        <w:szCs w:val="28"/>
      </w:rPr>
      <w:t xml:space="preserve">  </w:t>
    </w:r>
    <w:r>
      <w:rPr>
        <w:rFonts w:ascii="Algerian" w:eastAsia="Calibri" w:hAnsi="Algerian"/>
        <w:b/>
        <w:bCs/>
        <w:sz w:val="28"/>
        <w:szCs w:val="28"/>
      </w:rPr>
      <w:t xml:space="preserve">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36ABACF8" w:rsidR="00C160EC" w:rsidRDefault="00C160EC" w:rsidP="00C160EC">
    <w:pPr>
      <w:contextualSpacing/>
      <w:rPr>
        <w:sz w:val="20"/>
        <w:szCs w:val="20"/>
      </w:rPr>
    </w:pPr>
    <w:r>
      <w:t xml:space="preserve">                   </w:t>
    </w:r>
    <w:r w:rsidR="00E014AE">
      <w:t xml:space="preserve"> </w:t>
    </w:r>
    <w:hyperlink r:id="rId2" w:history="1">
      <w:r w:rsidR="00E014AE" w:rsidRPr="00F71DE9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7827F005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36E0BCD"/>
    <w:multiLevelType w:val="multilevel"/>
    <w:tmpl w:val="E666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2" w15:restartNumberingAfterBreak="0">
    <w:nsid w:val="221237A9"/>
    <w:multiLevelType w:val="multilevel"/>
    <w:tmpl w:val="D82474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7" w15:restartNumberingAfterBreak="0">
    <w:nsid w:val="35FE1BE4"/>
    <w:multiLevelType w:val="multilevel"/>
    <w:tmpl w:val="7C3EC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6B35A2"/>
    <w:multiLevelType w:val="multilevel"/>
    <w:tmpl w:val="7C68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2A105F"/>
    <w:multiLevelType w:val="multilevel"/>
    <w:tmpl w:val="8E1A2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2" w15:restartNumberingAfterBreak="0">
    <w:nsid w:val="571767B7"/>
    <w:multiLevelType w:val="multilevel"/>
    <w:tmpl w:val="332EE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4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8870131">
    <w:abstractNumId w:val="9"/>
  </w:num>
  <w:num w:numId="2" w16cid:durableId="1957633821">
    <w:abstractNumId w:val="7"/>
  </w:num>
  <w:num w:numId="3" w16cid:durableId="1387217169">
    <w:abstractNumId w:val="6"/>
  </w:num>
  <w:num w:numId="4" w16cid:durableId="1242259085">
    <w:abstractNumId w:val="5"/>
  </w:num>
  <w:num w:numId="5" w16cid:durableId="1662655785">
    <w:abstractNumId w:val="4"/>
  </w:num>
  <w:num w:numId="6" w16cid:durableId="383140078">
    <w:abstractNumId w:val="8"/>
  </w:num>
  <w:num w:numId="7" w16cid:durableId="438333467">
    <w:abstractNumId w:val="3"/>
  </w:num>
  <w:num w:numId="8" w16cid:durableId="894005529">
    <w:abstractNumId w:val="2"/>
  </w:num>
  <w:num w:numId="9" w16cid:durableId="1861510762">
    <w:abstractNumId w:val="1"/>
  </w:num>
  <w:num w:numId="10" w16cid:durableId="286816025">
    <w:abstractNumId w:val="0"/>
  </w:num>
  <w:num w:numId="11" w16cid:durableId="1954550256">
    <w:abstractNumId w:val="13"/>
  </w:num>
  <w:num w:numId="12" w16cid:durableId="116339271">
    <w:abstractNumId w:val="14"/>
  </w:num>
  <w:num w:numId="13" w16cid:durableId="313722780">
    <w:abstractNumId w:val="11"/>
  </w:num>
  <w:num w:numId="14" w16cid:durableId="1667593248">
    <w:abstractNumId w:val="21"/>
  </w:num>
  <w:num w:numId="15" w16cid:durableId="1042631970">
    <w:abstractNumId w:val="20"/>
  </w:num>
  <w:num w:numId="16" w16cid:durableId="939988676">
    <w:abstractNumId w:val="16"/>
  </w:num>
  <w:num w:numId="17" w16cid:durableId="342972184">
    <w:abstractNumId w:val="15"/>
  </w:num>
  <w:num w:numId="18" w16cid:durableId="359359889">
    <w:abstractNumId w:val="23"/>
  </w:num>
  <w:num w:numId="19" w16cid:durableId="1448886953">
    <w:abstractNumId w:val="24"/>
  </w:num>
  <w:num w:numId="20" w16cid:durableId="1828591987">
    <w:abstractNumId w:val="18"/>
  </w:num>
  <w:num w:numId="21" w16cid:durableId="1294823468">
    <w:abstractNumId w:val="10"/>
  </w:num>
  <w:num w:numId="22" w16cid:durableId="154343334">
    <w:abstractNumId w:val="17"/>
  </w:num>
  <w:num w:numId="23" w16cid:durableId="318922266">
    <w:abstractNumId w:val="22"/>
  </w:num>
  <w:num w:numId="24" w16cid:durableId="2135974755">
    <w:abstractNumId w:val="19"/>
  </w:num>
  <w:num w:numId="25" w16cid:durableId="8433235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A2EB0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5275C"/>
    <w:rsid w:val="00160095"/>
    <w:rsid w:val="00170095"/>
    <w:rsid w:val="00170E4F"/>
    <w:rsid w:val="001743F4"/>
    <w:rsid w:val="00187C33"/>
    <w:rsid w:val="001936B7"/>
    <w:rsid w:val="00196AB1"/>
    <w:rsid w:val="001E7EC2"/>
    <w:rsid w:val="001F1320"/>
    <w:rsid w:val="00201333"/>
    <w:rsid w:val="00210FA7"/>
    <w:rsid w:val="00215347"/>
    <w:rsid w:val="00216417"/>
    <w:rsid w:val="0026631D"/>
    <w:rsid w:val="00282EDF"/>
    <w:rsid w:val="002A7114"/>
    <w:rsid w:val="002C2F53"/>
    <w:rsid w:val="0033518C"/>
    <w:rsid w:val="003437C2"/>
    <w:rsid w:val="003756E0"/>
    <w:rsid w:val="00377186"/>
    <w:rsid w:val="00377397"/>
    <w:rsid w:val="003A1C03"/>
    <w:rsid w:val="003A7892"/>
    <w:rsid w:val="003E1128"/>
    <w:rsid w:val="003F5B25"/>
    <w:rsid w:val="00414627"/>
    <w:rsid w:val="00425D63"/>
    <w:rsid w:val="00427057"/>
    <w:rsid w:val="0044478E"/>
    <w:rsid w:val="00457729"/>
    <w:rsid w:val="0046104B"/>
    <w:rsid w:val="004643D8"/>
    <w:rsid w:val="00477816"/>
    <w:rsid w:val="00497C24"/>
    <w:rsid w:val="004C7BA5"/>
    <w:rsid w:val="004D79C9"/>
    <w:rsid w:val="004D7A7B"/>
    <w:rsid w:val="004E7628"/>
    <w:rsid w:val="004F3334"/>
    <w:rsid w:val="004F48F2"/>
    <w:rsid w:val="004F6EC1"/>
    <w:rsid w:val="005149B1"/>
    <w:rsid w:val="005155A1"/>
    <w:rsid w:val="00522BE9"/>
    <w:rsid w:val="005367F4"/>
    <w:rsid w:val="00536819"/>
    <w:rsid w:val="005647F2"/>
    <w:rsid w:val="005662D1"/>
    <w:rsid w:val="005706F9"/>
    <w:rsid w:val="00573A09"/>
    <w:rsid w:val="005A4526"/>
    <w:rsid w:val="005A6289"/>
    <w:rsid w:val="005B6603"/>
    <w:rsid w:val="005C1B16"/>
    <w:rsid w:val="005D5698"/>
    <w:rsid w:val="005E53D0"/>
    <w:rsid w:val="005E64A1"/>
    <w:rsid w:val="006002EB"/>
    <w:rsid w:val="00604D34"/>
    <w:rsid w:val="006128EF"/>
    <w:rsid w:val="00624B0E"/>
    <w:rsid w:val="006264B4"/>
    <w:rsid w:val="0063188B"/>
    <w:rsid w:val="00642BCA"/>
    <w:rsid w:val="00643033"/>
    <w:rsid w:val="00644CC3"/>
    <w:rsid w:val="00661468"/>
    <w:rsid w:val="006649F0"/>
    <w:rsid w:val="0067245D"/>
    <w:rsid w:val="0068470E"/>
    <w:rsid w:val="00690E49"/>
    <w:rsid w:val="00695DCD"/>
    <w:rsid w:val="006A05CC"/>
    <w:rsid w:val="006A1E4D"/>
    <w:rsid w:val="006A35A7"/>
    <w:rsid w:val="006E7231"/>
    <w:rsid w:val="006F0CCE"/>
    <w:rsid w:val="006F267E"/>
    <w:rsid w:val="0070544A"/>
    <w:rsid w:val="00711B2F"/>
    <w:rsid w:val="007152D7"/>
    <w:rsid w:val="00721541"/>
    <w:rsid w:val="00746C14"/>
    <w:rsid w:val="00766784"/>
    <w:rsid w:val="0078386D"/>
    <w:rsid w:val="007C2C59"/>
    <w:rsid w:val="007E51A4"/>
    <w:rsid w:val="007F3B24"/>
    <w:rsid w:val="00801F23"/>
    <w:rsid w:val="00837632"/>
    <w:rsid w:val="0085640F"/>
    <w:rsid w:val="008567AA"/>
    <w:rsid w:val="00892712"/>
    <w:rsid w:val="008A46C2"/>
    <w:rsid w:val="008A680A"/>
    <w:rsid w:val="008B0BB0"/>
    <w:rsid w:val="008E6C4B"/>
    <w:rsid w:val="008E730F"/>
    <w:rsid w:val="008F18C0"/>
    <w:rsid w:val="00907648"/>
    <w:rsid w:val="00927DD1"/>
    <w:rsid w:val="00930FDE"/>
    <w:rsid w:val="009344A3"/>
    <w:rsid w:val="00971FF3"/>
    <w:rsid w:val="009779B3"/>
    <w:rsid w:val="00982DBF"/>
    <w:rsid w:val="00984C93"/>
    <w:rsid w:val="00987CE1"/>
    <w:rsid w:val="0099405C"/>
    <w:rsid w:val="00994F30"/>
    <w:rsid w:val="009C600F"/>
    <w:rsid w:val="009D125F"/>
    <w:rsid w:val="009D3723"/>
    <w:rsid w:val="009E04F2"/>
    <w:rsid w:val="00A03B7B"/>
    <w:rsid w:val="00A119F0"/>
    <w:rsid w:val="00A200C9"/>
    <w:rsid w:val="00A250D5"/>
    <w:rsid w:val="00A32F56"/>
    <w:rsid w:val="00A36028"/>
    <w:rsid w:val="00A7368D"/>
    <w:rsid w:val="00A77585"/>
    <w:rsid w:val="00A80BE9"/>
    <w:rsid w:val="00A82F54"/>
    <w:rsid w:val="00A91424"/>
    <w:rsid w:val="00AA2C77"/>
    <w:rsid w:val="00AC3FB9"/>
    <w:rsid w:val="00AC5D71"/>
    <w:rsid w:val="00AC702A"/>
    <w:rsid w:val="00AD226F"/>
    <w:rsid w:val="00AE0C47"/>
    <w:rsid w:val="00B03E5E"/>
    <w:rsid w:val="00B05ADC"/>
    <w:rsid w:val="00B13A52"/>
    <w:rsid w:val="00B23262"/>
    <w:rsid w:val="00B24CF4"/>
    <w:rsid w:val="00B26993"/>
    <w:rsid w:val="00B34CEE"/>
    <w:rsid w:val="00B4570C"/>
    <w:rsid w:val="00B5208C"/>
    <w:rsid w:val="00B74876"/>
    <w:rsid w:val="00B74B79"/>
    <w:rsid w:val="00B857F4"/>
    <w:rsid w:val="00BB4D1F"/>
    <w:rsid w:val="00BB7485"/>
    <w:rsid w:val="00BB7C2B"/>
    <w:rsid w:val="00BC1664"/>
    <w:rsid w:val="00BC2546"/>
    <w:rsid w:val="00BC54DE"/>
    <w:rsid w:val="00C05085"/>
    <w:rsid w:val="00C1593D"/>
    <w:rsid w:val="00C160EC"/>
    <w:rsid w:val="00C37FC7"/>
    <w:rsid w:val="00C45A13"/>
    <w:rsid w:val="00C56C7E"/>
    <w:rsid w:val="00C776A4"/>
    <w:rsid w:val="00CA2C6C"/>
    <w:rsid w:val="00CA43D3"/>
    <w:rsid w:val="00CB0F82"/>
    <w:rsid w:val="00CB5179"/>
    <w:rsid w:val="00CB79EE"/>
    <w:rsid w:val="00CC0600"/>
    <w:rsid w:val="00CC78AC"/>
    <w:rsid w:val="00CD31A4"/>
    <w:rsid w:val="00CF7953"/>
    <w:rsid w:val="00D07232"/>
    <w:rsid w:val="00D10245"/>
    <w:rsid w:val="00D21BDD"/>
    <w:rsid w:val="00D257BB"/>
    <w:rsid w:val="00D65EE7"/>
    <w:rsid w:val="00D65F07"/>
    <w:rsid w:val="00D72DDA"/>
    <w:rsid w:val="00D87ED5"/>
    <w:rsid w:val="00D92BB7"/>
    <w:rsid w:val="00DA5931"/>
    <w:rsid w:val="00DA75B0"/>
    <w:rsid w:val="00DB1E24"/>
    <w:rsid w:val="00DC76D2"/>
    <w:rsid w:val="00DD30ED"/>
    <w:rsid w:val="00E014AE"/>
    <w:rsid w:val="00E17F4F"/>
    <w:rsid w:val="00E21D97"/>
    <w:rsid w:val="00E578DA"/>
    <w:rsid w:val="00E64C21"/>
    <w:rsid w:val="00E826FF"/>
    <w:rsid w:val="00E85366"/>
    <w:rsid w:val="00EA0CA6"/>
    <w:rsid w:val="00EC24C6"/>
    <w:rsid w:val="00EF2255"/>
    <w:rsid w:val="00EF2933"/>
    <w:rsid w:val="00F01BD2"/>
    <w:rsid w:val="00F05146"/>
    <w:rsid w:val="00F1115D"/>
    <w:rsid w:val="00F22817"/>
    <w:rsid w:val="00F270F2"/>
    <w:rsid w:val="00F3513C"/>
    <w:rsid w:val="00F465C5"/>
    <w:rsid w:val="00F5180D"/>
    <w:rsid w:val="00F51B21"/>
    <w:rsid w:val="00F51D87"/>
    <w:rsid w:val="00F5256C"/>
    <w:rsid w:val="00F8142D"/>
    <w:rsid w:val="00F8455C"/>
    <w:rsid w:val="00FA566A"/>
    <w:rsid w:val="00FD4017"/>
    <w:rsid w:val="00FE2D97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6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5</cp:revision>
  <cp:lastPrinted>2026-08-24T09:55:00Z</cp:lastPrinted>
  <dcterms:created xsi:type="dcterms:W3CDTF">2026-08-24T09:21:00Z</dcterms:created>
  <dcterms:modified xsi:type="dcterms:W3CDTF">2026-08-24T10:39:00Z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