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41316" w14:textId="02B1107C" w:rsidR="002E51CA" w:rsidRDefault="002E51CA" w:rsidP="009067C4">
      <w:pPr>
        <w:tabs>
          <w:tab w:val="left" w:pos="6835"/>
        </w:tabs>
        <w:ind w:left="-450" w:hanging="90"/>
        <w:rPr>
          <w:rFonts w:ascii="Tahoma" w:hAnsi="Tahoma" w:cs="Tahoma"/>
          <w:sz w:val="25"/>
          <w:szCs w:val="25"/>
        </w:rPr>
      </w:pPr>
      <w:r w:rsidRPr="0085781D">
        <w:rPr>
          <w:rFonts w:ascii="Tahoma" w:hAnsi="Tahoma" w:cs="Tahoma"/>
          <w:sz w:val="25"/>
          <w:szCs w:val="25"/>
        </w:rPr>
        <w:t xml:space="preserve">The </w:t>
      </w:r>
      <w:r w:rsidR="004B0441">
        <w:rPr>
          <w:rFonts w:ascii="Tahoma" w:hAnsi="Tahoma" w:cs="Tahoma"/>
          <w:sz w:val="25"/>
          <w:szCs w:val="25"/>
        </w:rPr>
        <w:t>Superintendent Engineer</w:t>
      </w:r>
      <w:r w:rsidR="00247F81" w:rsidRPr="001E487E">
        <w:rPr>
          <w:rFonts w:ascii="Tahoma" w:hAnsi="Tahoma" w:cs="Tahoma"/>
          <w:sz w:val="25"/>
          <w:szCs w:val="25"/>
        </w:rPr>
        <w:t>,</w:t>
      </w:r>
      <w:r w:rsidR="009067C4">
        <w:rPr>
          <w:rFonts w:ascii="Tahoma" w:hAnsi="Tahoma" w:cs="Tahoma"/>
          <w:sz w:val="25"/>
          <w:szCs w:val="25"/>
        </w:rPr>
        <w:tab/>
      </w:r>
    </w:p>
    <w:p w14:paraId="4C205F9B" w14:textId="38AFF58A" w:rsidR="002E51CA" w:rsidRDefault="004B0441" w:rsidP="002E51CA">
      <w:pPr>
        <w:ind w:left="-450" w:hanging="90"/>
        <w:rPr>
          <w:rFonts w:ascii="Tahoma" w:hAnsi="Tahoma" w:cs="Tahoma"/>
          <w:sz w:val="25"/>
          <w:szCs w:val="25"/>
        </w:rPr>
      </w:pPr>
      <w:r>
        <w:rPr>
          <w:rFonts w:ascii="Tahoma" w:hAnsi="Tahoma" w:cs="Tahoma"/>
          <w:sz w:val="25"/>
          <w:szCs w:val="25"/>
        </w:rPr>
        <w:t>R&amp;B Division</w:t>
      </w:r>
      <w:r w:rsidR="002E51CA">
        <w:rPr>
          <w:rFonts w:ascii="Tahoma" w:hAnsi="Tahoma" w:cs="Tahoma"/>
          <w:sz w:val="25"/>
          <w:szCs w:val="25"/>
        </w:rPr>
        <w:t>,</w:t>
      </w:r>
    </w:p>
    <w:p w14:paraId="79A8DCC5" w14:textId="77777777" w:rsidR="002E51CA" w:rsidRDefault="00247F81" w:rsidP="002E51CA">
      <w:pPr>
        <w:ind w:left="-450" w:hanging="90"/>
        <w:rPr>
          <w:rFonts w:ascii="Tahoma" w:hAnsi="Tahoma" w:cs="Tahoma"/>
          <w:sz w:val="25"/>
          <w:szCs w:val="25"/>
        </w:rPr>
      </w:pPr>
      <w:r w:rsidRPr="001E487E">
        <w:rPr>
          <w:rFonts w:ascii="Tahoma" w:hAnsi="Tahoma" w:cs="Tahoma"/>
          <w:sz w:val="25"/>
          <w:szCs w:val="25"/>
        </w:rPr>
        <w:t>Srinagar.</w:t>
      </w:r>
    </w:p>
    <w:p w14:paraId="23E91FD0" w14:textId="77777777" w:rsidR="00625A8E" w:rsidRDefault="00625A8E" w:rsidP="002E51CA">
      <w:pPr>
        <w:ind w:left="-450" w:hanging="90"/>
        <w:rPr>
          <w:rFonts w:ascii="Tahoma" w:hAnsi="Tahoma" w:cs="Tahoma"/>
          <w:sz w:val="25"/>
          <w:szCs w:val="25"/>
        </w:rPr>
      </w:pPr>
    </w:p>
    <w:p w14:paraId="4A752CC4" w14:textId="27C6D11F" w:rsidR="002E51CA" w:rsidRDefault="002E51CA" w:rsidP="002E51CA">
      <w:pPr>
        <w:ind w:left="-450" w:hanging="90"/>
        <w:rPr>
          <w:rFonts w:ascii="Tahoma" w:hAnsi="Tahoma" w:cs="Tahoma"/>
          <w:sz w:val="25"/>
          <w:szCs w:val="25"/>
        </w:rPr>
      </w:pPr>
      <w:r>
        <w:rPr>
          <w:rFonts w:ascii="Tahoma" w:hAnsi="Tahoma" w:cs="Tahoma"/>
          <w:sz w:val="25"/>
          <w:szCs w:val="25"/>
        </w:rPr>
        <w:t>No: KGP/Estt/202</w:t>
      </w:r>
      <w:r w:rsidR="000909E9">
        <w:rPr>
          <w:rFonts w:ascii="Tahoma" w:hAnsi="Tahoma" w:cs="Tahoma"/>
          <w:sz w:val="25"/>
          <w:szCs w:val="25"/>
        </w:rPr>
        <w:t>5</w:t>
      </w:r>
      <w:r>
        <w:rPr>
          <w:rFonts w:ascii="Tahoma" w:hAnsi="Tahoma" w:cs="Tahoma"/>
          <w:sz w:val="25"/>
          <w:szCs w:val="25"/>
        </w:rPr>
        <w:t>/                                              Dated:</w:t>
      </w:r>
      <w:r w:rsidR="00D2391D">
        <w:rPr>
          <w:rFonts w:ascii="Tahoma" w:hAnsi="Tahoma" w:cs="Tahoma"/>
          <w:sz w:val="25"/>
          <w:szCs w:val="25"/>
        </w:rPr>
        <w:t>2</w:t>
      </w:r>
      <w:r w:rsidR="00280F25">
        <w:rPr>
          <w:rFonts w:ascii="Tahoma" w:hAnsi="Tahoma" w:cs="Tahoma"/>
          <w:sz w:val="25"/>
          <w:szCs w:val="25"/>
        </w:rPr>
        <w:t>8</w:t>
      </w:r>
      <w:r w:rsidR="000909E9">
        <w:rPr>
          <w:rFonts w:ascii="Tahoma" w:hAnsi="Tahoma" w:cs="Tahoma"/>
          <w:sz w:val="25"/>
          <w:szCs w:val="25"/>
        </w:rPr>
        <w:t>-</w:t>
      </w:r>
      <w:r>
        <w:rPr>
          <w:rFonts w:ascii="Tahoma" w:hAnsi="Tahoma" w:cs="Tahoma"/>
          <w:sz w:val="25"/>
          <w:szCs w:val="25"/>
        </w:rPr>
        <w:t>0</w:t>
      </w:r>
      <w:r w:rsidR="00D2391D">
        <w:rPr>
          <w:rFonts w:ascii="Tahoma" w:hAnsi="Tahoma" w:cs="Tahoma"/>
          <w:sz w:val="25"/>
          <w:szCs w:val="25"/>
        </w:rPr>
        <w:t>6</w:t>
      </w:r>
      <w:r>
        <w:rPr>
          <w:rFonts w:ascii="Tahoma" w:hAnsi="Tahoma" w:cs="Tahoma"/>
          <w:sz w:val="25"/>
          <w:szCs w:val="25"/>
        </w:rPr>
        <w:t>-202</w:t>
      </w:r>
      <w:r w:rsidR="000909E9">
        <w:rPr>
          <w:rFonts w:ascii="Tahoma" w:hAnsi="Tahoma" w:cs="Tahoma"/>
          <w:sz w:val="25"/>
          <w:szCs w:val="25"/>
        </w:rPr>
        <w:t>5</w:t>
      </w:r>
    </w:p>
    <w:p w14:paraId="0887C1FC" w14:textId="77777777" w:rsidR="002E51CA" w:rsidRDefault="002E51CA" w:rsidP="002E51CA">
      <w:pPr>
        <w:ind w:left="-450" w:hanging="90"/>
        <w:rPr>
          <w:rFonts w:ascii="Tahoma" w:hAnsi="Tahoma" w:cs="Tahoma"/>
          <w:sz w:val="25"/>
          <w:szCs w:val="25"/>
        </w:rPr>
      </w:pPr>
    </w:p>
    <w:p w14:paraId="3E0F30A3" w14:textId="1F044698" w:rsidR="004D3AC1" w:rsidRPr="004D3AC1" w:rsidRDefault="001365D8" w:rsidP="004D3AC1">
      <w:pPr>
        <w:ind w:left="-540"/>
        <w:rPr>
          <w:rFonts w:ascii="Tahoma" w:hAnsi="Tahoma" w:cs="Tahoma"/>
          <w:b/>
          <w:bCs/>
          <w:sz w:val="25"/>
          <w:szCs w:val="25"/>
        </w:rPr>
      </w:pPr>
      <w:r w:rsidRPr="004D3AC1">
        <w:rPr>
          <w:rFonts w:ascii="Tahoma" w:hAnsi="Tahoma" w:cs="Tahoma"/>
          <w:b/>
          <w:bCs/>
          <w:sz w:val="25"/>
          <w:szCs w:val="25"/>
        </w:rPr>
        <w:t>Subject:</w:t>
      </w:r>
      <w:r w:rsidRPr="00017E7E">
        <w:rPr>
          <w:rFonts w:ascii="Tahoma" w:hAnsi="Tahoma" w:cs="Tahoma"/>
          <w:b/>
          <w:bCs/>
          <w:sz w:val="25"/>
          <w:szCs w:val="25"/>
        </w:rPr>
        <w:t xml:space="preserve"> Request</w:t>
      </w:r>
      <w:r w:rsidR="00017E7E" w:rsidRPr="00017E7E">
        <w:rPr>
          <w:rFonts w:ascii="Tahoma" w:hAnsi="Tahoma" w:cs="Tahoma"/>
          <w:b/>
          <w:bCs/>
          <w:sz w:val="25"/>
          <w:szCs w:val="25"/>
        </w:rPr>
        <w:t xml:space="preserve"> for Preparation of Detailed Project Reports (DPRs) for Urgent Infrastructure Development and Repair Works at Kashmir Govt Polytechnic College Srinagar</w:t>
      </w:r>
      <w:r w:rsidR="00017E7E">
        <w:rPr>
          <w:rFonts w:ascii="Tahoma" w:hAnsi="Tahoma" w:cs="Tahoma"/>
          <w:b/>
          <w:bCs/>
          <w:sz w:val="25"/>
          <w:szCs w:val="25"/>
        </w:rPr>
        <w:t>.</w:t>
      </w:r>
    </w:p>
    <w:p w14:paraId="3D0DED76" w14:textId="77777777" w:rsidR="004D3AC1" w:rsidRDefault="004D3AC1" w:rsidP="004D3AC1">
      <w:pPr>
        <w:ind w:left="-540"/>
        <w:rPr>
          <w:rFonts w:ascii="Tahoma" w:hAnsi="Tahoma" w:cs="Tahoma"/>
          <w:sz w:val="25"/>
          <w:szCs w:val="25"/>
        </w:rPr>
      </w:pPr>
    </w:p>
    <w:p w14:paraId="4EE4DAD7" w14:textId="7B20B8F0" w:rsidR="004D3AC1" w:rsidRDefault="004D3AC1" w:rsidP="004D3AC1">
      <w:pPr>
        <w:ind w:left="-540"/>
        <w:rPr>
          <w:rFonts w:ascii="Tahoma" w:hAnsi="Tahoma" w:cs="Tahoma"/>
          <w:sz w:val="25"/>
          <w:szCs w:val="25"/>
        </w:rPr>
      </w:pPr>
      <w:r w:rsidRPr="004D3AC1">
        <w:rPr>
          <w:rFonts w:ascii="Tahoma" w:hAnsi="Tahoma" w:cs="Tahoma"/>
          <w:sz w:val="25"/>
          <w:szCs w:val="25"/>
        </w:rPr>
        <w:t>Sir/Madam,</w:t>
      </w:r>
    </w:p>
    <w:p w14:paraId="2550E19F" w14:textId="2AEC56BF" w:rsidR="004B0441" w:rsidRDefault="004B0441" w:rsidP="004D3AC1">
      <w:pPr>
        <w:ind w:left="-540"/>
        <w:rPr>
          <w:rFonts w:ascii="Tahoma" w:hAnsi="Tahoma" w:cs="Tahoma"/>
          <w:sz w:val="25"/>
          <w:szCs w:val="25"/>
        </w:rPr>
      </w:pPr>
    </w:p>
    <w:p w14:paraId="499B82F5" w14:textId="78F1BFBA" w:rsidR="004B0441" w:rsidRDefault="004B0441" w:rsidP="004B0441">
      <w:pPr>
        <w:ind w:left="-540"/>
        <w:jc w:val="both"/>
        <w:rPr>
          <w:rFonts w:ascii="Tahoma" w:hAnsi="Tahoma" w:cs="Tahoma"/>
          <w:sz w:val="25"/>
          <w:szCs w:val="25"/>
        </w:rPr>
      </w:pPr>
      <w:r>
        <w:rPr>
          <w:rFonts w:ascii="Tahoma" w:hAnsi="Tahoma" w:cs="Tahoma"/>
          <w:sz w:val="25"/>
          <w:szCs w:val="25"/>
        </w:rPr>
        <w:t xml:space="preserve">With reference to the above captioned </w:t>
      </w:r>
      <w:r w:rsidR="00001223">
        <w:rPr>
          <w:rFonts w:ascii="Tahoma" w:hAnsi="Tahoma" w:cs="Tahoma"/>
          <w:sz w:val="25"/>
          <w:szCs w:val="25"/>
        </w:rPr>
        <w:t>Subject, it</w:t>
      </w:r>
      <w:r>
        <w:rPr>
          <w:rFonts w:ascii="Tahoma" w:hAnsi="Tahoma" w:cs="Tahoma"/>
          <w:sz w:val="25"/>
          <w:szCs w:val="25"/>
        </w:rPr>
        <w:t xml:space="preserve"> is to mention that in order t</w:t>
      </w:r>
      <w:r w:rsidRPr="004B0441">
        <w:rPr>
          <w:rFonts w:ascii="Tahoma" w:hAnsi="Tahoma" w:cs="Tahoma"/>
          <w:sz w:val="25"/>
          <w:szCs w:val="25"/>
        </w:rPr>
        <w:t>o enhance our existing infrastructure and address critical maintenance needs, we require Detailed Project Reports (DPRs) for the following essential works, which are to be executed on a priority basis:</w:t>
      </w:r>
    </w:p>
    <w:p w14:paraId="0BDB7B6A" w14:textId="7E1A5670" w:rsidR="004B0441" w:rsidRDefault="004B0441" w:rsidP="004D3AC1">
      <w:pPr>
        <w:ind w:left="-540"/>
        <w:rPr>
          <w:rFonts w:ascii="Tahoma" w:hAnsi="Tahoma" w:cs="Tahoma"/>
          <w:sz w:val="25"/>
          <w:szCs w:val="25"/>
        </w:rPr>
      </w:pPr>
    </w:p>
    <w:tbl>
      <w:tblPr>
        <w:tblW w:w="9327" w:type="dxa"/>
        <w:tblInd w:w="-156" w:type="dxa"/>
        <w:tblLook w:val="04A0" w:firstRow="1" w:lastRow="0" w:firstColumn="1" w:lastColumn="0" w:noHBand="0" w:noVBand="1"/>
      </w:tblPr>
      <w:tblGrid>
        <w:gridCol w:w="777"/>
        <w:gridCol w:w="8550"/>
      </w:tblGrid>
      <w:tr w:rsidR="004B0441" w:rsidRPr="004B0441" w14:paraId="7B99EB77" w14:textId="77777777" w:rsidTr="004B0441">
        <w:trPr>
          <w:trHeight w:val="290"/>
        </w:trPr>
        <w:tc>
          <w:tcPr>
            <w:tcW w:w="77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21809B" w14:textId="77777777" w:rsidR="004B0441" w:rsidRPr="004B0441" w:rsidRDefault="004B0441" w:rsidP="004B0441">
            <w:pPr>
              <w:jc w:val="center"/>
              <w:rPr>
                <w:rFonts w:ascii="Tahoma" w:hAnsi="Tahoma" w:cs="Tahoma"/>
                <w:b/>
                <w:bCs/>
                <w:color w:val="000000"/>
                <w:sz w:val="24"/>
                <w:szCs w:val="24"/>
              </w:rPr>
            </w:pPr>
            <w:r w:rsidRPr="004B0441">
              <w:rPr>
                <w:rFonts w:ascii="Tahoma" w:hAnsi="Tahoma" w:cs="Tahoma"/>
                <w:b/>
                <w:bCs/>
                <w:color w:val="000000"/>
                <w:sz w:val="24"/>
                <w:szCs w:val="24"/>
              </w:rPr>
              <w:t>S.No</w:t>
            </w:r>
          </w:p>
        </w:tc>
        <w:tc>
          <w:tcPr>
            <w:tcW w:w="8550" w:type="dxa"/>
            <w:tcBorders>
              <w:top w:val="single" w:sz="4" w:space="0" w:color="auto"/>
              <w:left w:val="nil"/>
              <w:bottom w:val="single" w:sz="4" w:space="0" w:color="auto"/>
              <w:right w:val="single" w:sz="4" w:space="0" w:color="auto"/>
            </w:tcBorders>
            <w:shd w:val="clear" w:color="auto" w:fill="auto"/>
            <w:noWrap/>
            <w:vAlign w:val="bottom"/>
            <w:hideMark/>
          </w:tcPr>
          <w:p w14:paraId="1A4F9F2B" w14:textId="77777777" w:rsidR="004B0441" w:rsidRPr="004B0441" w:rsidRDefault="004B0441" w:rsidP="004B0441">
            <w:pPr>
              <w:jc w:val="center"/>
              <w:rPr>
                <w:rFonts w:ascii="Tahoma" w:hAnsi="Tahoma" w:cs="Tahoma"/>
                <w:b/>
                <w:bCs/>
                <w:color w:val="000000"/>
                <w:sz w:val="24"/>
                <w:szCs w:val="24"/>
              </w:rPr>
            </w:pPr>
            <w:r w:rsidRPr="004B0441">
              <w:rPr>
                <w:rFonts w:ascii="Tahoma" w:hAnsi="Tahoma" w:cs="Tahoma"/>
                <w:b/>
                <w:bCs/>
                <w:color w:val="000000"/>
                <w:sz w:val="24"/>
                <w:szCs w:val="24"/>
              </w:rPr>
              <w:t>Name of the Work</w:t>
            </w:r>
          </w:p>
        </w:tc>
      </w:tr>
      <w:tr w:rsidR="004B0441" w:rsidRPr="004B0441" w14:paraId="0A8A4516" w14:textId="77777777" w:rsidTr="004B0441">
        <w:trPr>
          <w:trHeight w:val="290"/>
        </w:trPr>
        <w:tc>
          <w:tcPr>
            <w:tcW w:w="777" w:type="dxa"/>
            <w:tcBorders>
              <w:top w:val="nil"/>
              <w:left w:val="single" w:sz="4" w:space="0" w:color="auto"/>
              <w:bottom w:val="single" w:sz="4" w:space="0" w:color="auto"/>
              <w:right w:val="single" w:sz="4" w:space="0" w:color="auto"/>
            </w:tcBorders>
            <w:shd w:val="clear" w:color="auto" w:fill="auto"/>
            <w:noWrap/>
            <w:vAlign w:val="bottom"/>
            <w:hideMark/>
          </w:tcPr>
          <w:p w14:paraId="5AEB32EF" w14:textId="77777777" w:rsidR="004B0441" w:rsidRPr="004B0441" w:rsidRDefault="004B0441" w:rsidP="004B0441">
            <w:pPr>
              <w:jc w:val="center"/>
              <w:rPr>
                <w:rFonts w:ascii="Tahoma" w:hAnsi="Tahoma" w:cs="Tahoma"/>
                <w:color w:val="000000"/>
                <w:sz w:val="24"/>
                <w:szCs w:val="24"/>
              </w:rPr>
            </w:pPr>
            <w:r w:rsidRPr="004B0441">
              <w:rPr>
                <w:rFonts w:ascii="Tahoma" w:hAnsi="Tahoma" w:cs="Tahoma"/>
                <w:color w:val="000000"/>
                <w:sz w:val="24"/>
                <w:szCs w:val="24"/>
              </w:rPr>
              <w:t>1</w:t>
            </w:r>
          </w:p>
        </w:tc>
        <w:tc>
          <w:tcPr>
            <w:tcW w:w="8550" w:type="dxa"/>
            <w:tcBorders>
              <w:top w:val="nil"/>
              <w:left w:val="nil"/>
              <w:bottom w:val="single" w:sz="4" w:space="0" w:color="auto"/>
              <w:right w:val="single" w:sz="4" w:space="0" w:color="auto"/>
            </w:tcBorders>
            <w:shd w:val="clear" w:color="auto" w:fill="auto"/>
            <w:noWrap/>
            <w:vAlign w:val="bottom"/>
            <w:hideMark/>
          </w:tcPr>
          <w:p w14:paraId="0C0DDAA9" w14:textId="77777777" w:rsidR="004B0441" w:rsidRPr="004B0441" w:rsidRDefault="004B0441" w:rsidP="004B0441">
            <w:pPr>
              <w:jc w:val="center"/>
              <w:rPr>
                <w:rFonts w:ascii="Tahoma" w:hAnsi="Tahoma" w:cs="Tahoma"/>
                <w:color w:val="000000"/>
                <w:sz w:val="24"/>
                <w:szCs w:val="24"/>
              </w:rPr>
            </w:pPr>
            <w:r w:rsidRPr="004B0441">
              <w:rPr>
                <w:rFonts w:ascii="Tahoma" w:hAnsi="Tahoma" w:cs="Tahoma"/>
                <w:color w:val="000000"/>
                <w:sz w:val="24"/>
                <w:szCs w:val="24"/>
              </w:rPr>
              <w:t>Repair of Existing Washrooms</w:t>
            </w:r>
          </w:p>
        </w:tc>
      </w:tr>
      <w:tr w:rsidR="004B0441" w:rsidRPr="004B0441" w14:paraId="74B2A101" w14:textId="77777777" w:rsidTr="004B0441">
        <w:trPr>
          <w:trHeight w:val="290"/>
        </w:trPr>
        <w:tc>
          <w:tcPr>
            <w:tcW w:w="777" w:type="dxa"/>
            <w:tcBorders>
              <w:top w:val="nil"/>
              <w:left w:val="single" w:sz="4" w:space="0" w:color="auto"/>
              <w:bottom w:val="single" w:sz="4" w:space="0" w:color="auto"/>
              <w:right w:val="single" w:sz="4" w:space="0" w:color="auto"/>
            </w:tcBorders>
            <w:shd w:val="clear" w:color="auto" w:fill="auto"/>
            <w:noWrap/>
            <w:vAlign w:val="bottom"/>
            <w:hideMark/>
          </w:tcPr>
          <w:p w14:paraId="75891F9A" w14:textId="77777777" w:rsidR="004B0441" w:rsidRPr="004B0441" w:rsidRDefault="004B0441" w:rsidP="004B0441">
            <w:pPr>
              <w:jc w:val="center"/>
              <w:rPr>
                <w:rFonts w:ascii="Tahoma" w:hAnsi="Tahoma" w:cs="Tahoma"/>
                <w:color w:val="000000"/>
                <w:sz w:val="24"/>
                <w:szCs w:val="24"/>
              </w:rPr>
            </w:pPr>
            <w:r w:rsidRPr="004B0441">
              <w:rPr>
                <w:rFonts w:ascii="Tahoma" w:hAnsi="Tahoma" w:cs="Tahoma"/>
                <w:color w:val="000000"/>
                <w:sz w:val="24"/>
                <w:szCs w:val="24"/>
              </w:rPr>
              <w:t>2</w:t>
            </w:r>
          </w:p>
        </w:tc>
        <w:tc>
          <w:tcPr>
            <w:tcW w:w="8550" w:type="dxa"/>
            <w:tcBorders>
              <w:top w:val="nil"/>
              <w:left w:val="nil"/>
              <w:bottom w:val="single" w:sz="4" w:space="0" w:color="auto"/>
              <w:right w:val="single" w:sz="4" w:space="0" w:color="auto"/>
            </w:tcBorders>
            <w:shd w:val="clear" w:color="auto" w:fill="auto"/>
            <w:noWrap/>
            <w:vAlign w:val="bottom"/>
            <w:hideMark/>
          </w:tcPr>
          <w:p w14:paraId="288E4325" w14:textId="77777777" w:rsidR="004B0441" w:rsidRPr="004B0441" w:rsidRDefault="004B0441" w:rsidP="004B0441">
            <w:pPr>
              <w:jc w:val="center"/>
              <w:rPr>
                <w:rFonts w:ascii="Tahoma" w:hAnsi="Tahoma" w:cs="Tahoma"/>
                <w:color w:val="000000"/>
                <w:sz w:val="24"/>
                <w:szCs w:val="24"/>
              </w:rPr>
            </w:pPr>
            <w:r w:rsidRPr="004B0441">
              <w:rPr>
                <w:rFonts w:ascii="Tahoma" w:hAnsi="Tahoma" w:cs="Tahoma"/>
                <w:color w:val="000000"/>
                <w:sz w:val="24"/>
                <w:szCs w:val="24"/>
              </w:rPr>
              <w:t>Fixing of Doors, Windows, and Window Panes in Main Buildings and Hostel</w:t>
            </w:r>
          </w:p>
        </w:tc>
      </w:tr>
      <w:tr w:rsidR="004B0441" w:rsidRPr="004B0441" w14:paraId="1F9EDEF1" w14:textId="77777777" w:rsidTr="004B0441">
        <w:trPr>
          <w:trHeight w:val="290"/>
        </w:trPr>
        <w:tc>
          <w:tcPr>
            <w:tcW w:w="777" w:type="dxa"/>
            <w:tcBorders>
              <w:top w:val="nil"/>
              <w:left w:val="single" w:sz="4" w:space="0" w:color="auto"/>
              <w:bottom w:val="single" w:sz="4" w:space="0" w:color="auto"/>
              <w:right w:val="single" w:sz="4" w:space="0" w:color="auto"/>
            </w:tcBorders>
            <w:shd w:val="clear" w:color="auto" w:fill="auto"/>
            <w:noWrap/>
            <w:vAlign w:val="bottom"/>
            <w:hideMark/>
          </w:tcPr>
          <w:p w14:paraId="03D796E8" w14:textId="77777777" w:rsidR="004B0441" w:rsidRPr="004B0441" w:rsidRDefault="004B0441" w:rsidP="004B0441">
            <w:pPr>
              <w:jc w:val="center"/>
              <w:rPr>
                <w:rFonts w:ascii="Tahoma" w:hAnsi="Tahoma" w:cs="Tahoma"/>
                <w:color w:val="000000"/>
                <w:sz w:val="24"/>
                <w:szCs w:val="24"/>
              </w:rPr>
            </w:pPr>
            <w:r w:rsidRPr="004B0441">
              <w:rPr>
                <w:rFonts w:ascii="Tahoma" w:hAnsi="Tahoma" w:cs="Tahoma"/>
                <w:color w:val="000000"/>
                <w:sz w:val="24"/>
                <w:szCs w:val="24"/>
              </w:rPr>
              <w:t>3</w:t>
            </w:r>
          </w:p>
        </w:tc>
        <w:tc>
          <w:tcPr>
            <w:tcW w:w="8550" w:type="dxa"/>
            <w:tcBorders>
              <w:top w:val="nil"/>
              <w:left w:val="nil"/>
              <w:bottom w:val="single" w:sz="4" w:space="0" w:color="auto"/>
              <w:right w:val="single" w:sz="4" w:space="0" w:color="auto"/>
            </w:tcBorders>
            <w:shd w:val="clear" w:color="auto" w:fill="auto"/>
            <w:noWrap/>
            <w:vAlign w:val="bottom"/>
            <w:hideMark/>
          </w:tcPr>
          <w:p w14:paraId="00C4F95C" w14:textId="77777777" w:rsidR="004B0441" w:rsidRPr="004B0441" w:rsidRDefault="004B0441" w:rsidP="004B0441">
            <w:pPr>
              <w:jc w:val="center"/>
              <w:rPr>
                <w:rFonts w:ascii="Tahoma" w:hAnsi="Tahoma" w:cs="Tahoma"/>
                <w:color w:val="000000"/>
                <w:sz w:val="24"/>
                <w:szCs w:val="24"/>
              </w:rPr>
            </w:pPr>
            <w:r w:rsidRPr="004B0441">
              <w:rPr>
                <w:rFonts w:ascii="Tahoma" w:hAnsi="Tahoma" w:cs="Tahoma"/>
                <w:color w:val="000000"/>
                <w:sz w:val="24"/>
                <w:szCs w:val="24"/>
              </w:rPr>
              <w:t>Construction of MLT Block in the Existing Old Library Building</w:t>
            </w:r>
          </w:p>
        </w:tc>
      </w:tr>
      <w:tr w:rsidR="004B0441" w:rsidRPr="004B0441" w14:paraId="09239DF2" w14:textId="77777777" w:rsidTr="004B0441">
        <w:trPr>
          <w:trHeight w:val="290"/>
        </w:trPr>
        <w:tc>
          <w:tcPr>
            <w:tcW w:w="777" w:type="dxa"/>
            <w:tcBorders>
              <w:top w:val="nil"/>
              <w:left w:val="single" w:sz="4" w:space="0" w:color="auto"/>
              <w:bottom w:val="single" w:sz="4" w:space="0" w:color="auto"/>
              <w:right w:val="single" w:sz="4" w:space="0" w:color="auto"/>
            </w:tcBorders>
            <w:shd w:val="clear" w:color="auto" w:fill="auto"/>
            <w:noWrap/>
            <w:vAlign w:val="bottom"/>
            <w:hideMark/>
          </w:tcPr>
          <w:p w14:paraId="2CDB96F3" w14:textId="77777777" w:rsidR="004B0441" w:rsidRPr="004B0441" w:rsidRDefault="004B0441" w:rsidP="004B0441">
            <w:pPr>
              <w:jc w:val="center"/>
              <w:rPr>
                <w:rFonts w:ascii="Tahoma" w:hAnsi="Tahoma" w:cs="Tahoma"/>
                <w:color w:val="000000"/>
                <w:sz w:val="24"/>
                <w:szCs w:val="24"/>
              </w:rPr>
            </w:pPr>
            <w:r w:rsidRPr="004B0441">
              <w:rPr>
                <w:rFonts w:ascii="Tahoma" w:hAnsi="Tahoma" w:cs="Tahoma"/>
                <w:color w:val="000000"/>
                <w:sz w:val="24"/>
                <w:szCs w:val="24"/>
              </w:rPr>
              <w:t>4</w:t>
            </w:r>
          </w:p>
        </w:tc>
        <w:tc>
          <w:tcPr>
            <w:tcW w:w="8550" w:type="dxa"/>
            <w:tcBorders>
              <w:top w:val="nil"/>
              <w:left w:val="nil"/>
              <w:bottom w:val="single" w:sz="4" w:space="0" w:color="auto"/>
              <w:right w:val="single" w:sz="4" w:space="0" w:color="auto"/>
            </w:tcBorders>
            <w:shd w:val="clear" w:color="auto" w:fill="auto"/>
            <w:noWrap/>
            <w:vAlign w:val="bottom"/>
            <w:hideMark/>
          </w:tcPr>
          <w:p w14:paraId="7F3AAD9F" w14:textId="77777777" w:rsidR="004B0441" w:rsidRPr="004B0441" w:rsidRDefault="004B0441" w:rsidP="004B0441">
            <w:pPr>
              <w:jc w:val="center"/>
              <w:rPr>
                <w:rFonts w:ascii="Tahoma" w:hAnsi="Tahoma" w:cs="Tahoma"/>
                <w:color w:val="000000"/>
                <w:sz w:val="24"/>
                <w:szCs w:val="24"/>
              </w:rPr>
            </w:pPr>
            <w:r w:rsidRPr="004B0441">
              <w:rPr>
                <w:rFonts w:ascii="Tahoma" w:hAnsi="Tahoma" w:cs="Tahoma"/>
                <w:color w:val="000000"/>
                <w:sz w:val="24"/>
                <w:szCs w:val="24"/>
              </w:rPr>
              <w:t>Building of Separate Toilet Blocks for Male and Female</w:t>
            </w:r>
          </w:p>
        </w:tc>
      </w:tr>
      <w:tr w:rsidR="004B0441" w:rsidRPr="004B0441" w14:paraId="56BA629B" w14:textId="77777777" w:rsidTr="004B0441">
        <w:trPr>
          <w:trHeight w:val="290"/>
        </w:trPr>
        <w:tc>
          <w:tcPr>
            <w:tcW w:w="777" w:type="dxa"/>
            <w:tcBorders>
              <w:top w:val="nil"/>
              <w:left w:val="single" w:sz="4" w:space="0" w:color="auto"/>
              <w:bottom w:val="single" w:sz="4" w:space="0" w:color="auto"/>
              <w:right w:val="single" w:sz="4" w:space="0" w:color="auto"/>
            </w:tcBorders>
            <w:shd w:val="clear" w:color="auto" w:fill="auto"/>
            <w:noWrap/>
            <w:vAlign w:val="bottom"/>
            <w:hideMark/>
          </w:tcPr>
          <w:p w14:paraId="366EFB72" w14:textId="77777777" w:rsidR="004B0441" w:rsidRPr="004B0441" w:rsidRDefault="004B0441" w:rsidP="004B0441">
            <w:pPr>
              <w:jc w:val="center"/>
              <w:rPr>
                <w:rFonts w:ascii="Tahoma" w:hAnsi="Tahoma" w:cs="Tahoma"/>
                <w:color w:val="000000"/>
                <w:sz w:val="24"/>
                <w:szCs w:val="24"/>
              </w:rPr>
            </w:pPr>
            <w:r w:rsidRPr="004B0441">
              <w:rPr>
                <w:rFonts w:ascii="Tahoma" w:hAnsi="Tahoma" w:cs="Tahoma"/>
                <w:color w:val="000000"/>
                <w:sz w:val="24"/>
                <w:szCs w:val="24"/>
              </w:rPr>
              <w:t>5</w:t>
            </w:r>
          </w:p>
        </w:tc>
        <w:tc>
          <w:tcPr>
            <w:tcW w:w="8550" w:type="dxa"/>
            <w:tcBorders>
              <w:top w:val="nil"/>
              <w:left w:val="nil"/>
              <w:bottom w:val="single" w:sz="4" w:space="0" w:color="auto"/>
              <w:right w:val="single" w:sz="4" w:space="0" w:color="auto"/>
            </w:tcBorders>
            <w:shd w:val="clear" w:color="auto" w:fill="auto"/>
            <w:noWrap/>
            <w:vAlign w:val="bottom"/>
            <w:hideMark/>
          </w:tcPr>
          <w:p w14:paraId="5AB11689" w14:textId="77777777" w:rsidR="004B0441" w:rsidRPr="004B0441" w:rsidRDefault="004B0441" w:rsidP="004B0441">
            <w:pPr>
              <w:jc w:val="center"/>
              <w:rPr>
                <w:rFonts w:ascii="Tahoma" w:hAnsi="Tahoma" w:cs="Tahoma"/>
                <w:color w:val="000000"/>
                <w:sz w:val="24"/>
                <w:szCs w:val="24"/>
              </w:rPr>
            </w:pPr>
            <w:r w:rsidRPr="004B0441">
              <w:rPr>
                <w:rFonts w:ascii="Tahoma" w:hAnsi="Tahoma" w:cs="Tahoma"/>
                <w:color w:val="000000"/>
                <w:sz w:val="24"/>
                <w:szCs w:val="24"/>
              </w:rPr>
              <w:t>Administrative Block G+5 (Two Blocks)</w:t>
            </w:r>
          </w:p>
        </w:tc>
      </w:tr>
    </w:tbl>
    <w:p w14:paraId="53C6AD07" w14:textId="77777777" w:rsidR="004B0441" w:rsidRDefault="004B0441" w:rsidP="004B0441">
      <w:pPr>
        <w:spacing w:line="480" w:lineRule="auto"/>
        <w:jc w:val="both"/>
        <w:rPr>
          <w:rFonts w:ascii="Verdana" w:hAnsi="Verdana"/>
          <w:color w:val="000000"/>
        </w:rPr>
      </w:pPr>
    </w:p>
    <w:p w14:paraId="73EA365C" w14:textId="3662886B" w:rsidR="004B0441" w:rsidRPr="004B0441" w:rsidRDefault="004B0441" w:rsidP="004B0441">
      <w:pPr>
        <w:spacing w:line="276" w:lineRule="auto"/>
        <w:ind w:left="-450"/>
        <w:jc w:val="both"/>
        <w:rPr>
          <w:rFonts w:ascii="Tahoma" w:hAnsi="Tahoma" w:cs="Tahoma"/>
          <w:sz w:val="25"/>
          <w:szCs w:val="25"/>
        </w:rPr>
      </w:pPr>
      <w:r w:rsidRPr="004B0441">
        <w:rPr>
          <w:rFonts w:ascii="Tahoma" w:hAnsi="Tahoma" w:cs="Tahoma"/>
          <w:sz w:val="25"/>
          <w:szCs w:val="25"/>
        </w:rPr>
        <w:t>We kindly request to provide the Detailed Project Reports (DPRs) for the aforementioned works at your earliest convenience. We are available to provide any necessary information or facilitate site visits as required for the preparation of these reports. Your prompt attention to this matter will be highly appreciated, as it will enable us to proceed with these vital infrastructure improvements.</w:t>
      </w:r>
    </w:p>
    <w:p w14:paraId="0EB856F1" w14:textId="77777777" w:rsidR="004B0441" w:rsidRPr="004D3AC1" w:rsidRDefault="004B0441" w:rsidP="004D3AC1">
      <w:pPr>
        <w:ind w:left="-540"/>
        <w:rPr>
          <w:rFonts w:ascii="Tahoma" w:hAnsi="Tahoma" w:cs="Tahoma"/>
          <w:sz w:val="25"/>
          <w:szCs w:val="25"/>
        </w:rPr>
      </w:pPr>
    </w:p>
    <w:p w14:paraId="3CAC41D9" w14:textId="77777777" w:rsidR="004D3AC1" w:rsidRPr="004D3AC1" w:rsidRDefault="004D3AC1" w:rsidP="004D3AC1">
      <w:pPr>
        <w:ind w:left="-540"/>
        <w:rPr>
          <w:rFonts w:ascii="Tahoma" w:hAnsi="Tahoma" w:cs="Tahoma"/>
          <w:sz w:val="25"/>
          <w:szCs w:val="25"/>
        </w:rPr>
      </w:pPr>
    </w:p>
    <w:p w14:paraId="227E5F34" w14:textId="77777777" w:rsidR="004D3AC1" w:rsidRPr="004D3AC1" w:rsidRDefault="004D3AC1" w:rsidP="004D3AC1">
      <w:pPr>
        <w:jc w:val="both"/>
        <w:rPr>
          <w:rFonts w:ascii="Tahoma" w:hAnsi="Tahoma" w:cs="Tahoma"/>
          <w:sz w:val="25"/>
          <w:szCs w:val="25"/>
        </w:rPr>
      </w:pPr>
    </w:p>
    <w:p w14:paraId="4F711931" w14:textId="77777777" w:rsidR="0085781D" w:rsidRPr="0085781D" w:rsidRDefault="0085781D" w:rsidP="002E51CA">
      <w:pPr>
        <w:ind w:left="-540"/>
        <w:rPr>
          <w:rFonts w:ascii="Tahoma" w:hAnsi="Tahoma" w:cs="Tahoma"/>
          <w:sz w:val="25"/>
          <w:szCs w:val="25"/>
        </w:rPr>
      </w:pPr>
    </w:p>
    <w:p w14:paraId="4E0AC291" w14:textId="2030CD12" w:rsidR="002E51CA" w:rsidRPr="001E487E" w:rsidRDefault="002E51CA" w:rsidP="002E51CA">
      <w:pPr>
        <w:ind w:left="-540"/>
        <w:rPr>
          <w:rFonts w:ascii="Tahoma" w:hAnsi="Tahoma" w:cs="Tahoma"/>
          <w:sz w:val="25"/>
          <w:szCs w:val="25"/>
        </w:rPr>
      </w:pPr>
      <w:r w:rsidRPr="001E487E">
        <w:rPr>
          <w:rFonts w:ascii="Tahoma" w:hAnsi="Tahoma" w:cs="Tahoma"/>
          <w:sz w:val="25"/>
          <w:szCs w:val="25"/>
        </w:rPr>
        <w:t xml:space="preserve">                                                               </w:t>
      </w:r>
      <w:r w:rsidR="00D2391D">
        <w:rPr>
          <w:rFonts w:ascii="Tahoma" w:hAnsi="Tahoma" w:cs="Tahoma"/>
          <w:sz w:val="25"/>
          <w:szCs w:val="25"/>
        </w:rPr>
        <w:t>Yours Faithfully</w:t>
      </w:r>
      <w:r w:rsidRPr="0085781D">
        <w:rPr>
          <w:rFonts w:ascii="Tahoma" w:hAnsi="Tahoma" w:cs="Tahoma"/>
          <w:sz w:val="25"/>
          <w:szCs w:val="25"/>
        </w:rPr>
        <w:t>,</w:t>
      </w:r>
    </w:p>
    <w:p w14:paraId="0DD70EF8" w14:textId="77777777" w:rsidR="002E51CA" w:rsidRPr="001E487E" w:rsidRDefault="002E51CA" w:rsidP="002E51CA">
      <w:pPr>
        <w:spacing w:line="360" w:lineRule="auto"/>
        <w:ind w:left="-900"/>
        <w:jc w:val="both"/>
        <w:rPr>
          <w:rFonts w:ascii="Tahoma" w:hAnsi="Tahoma" w:cs="Tahoma"/>
          <w:sz w:val="25"/>
          <w:szCs w:val="25"/>
        </w:rPr>
      </w:pPr>
      <w:r w:rsidRPr="001E487E">
        <w:rPr>
          <w:rFonts w:ascii="Tahoma" w:hAnsi="Tahoma" w:cs="Tahoma"/>
          <w:sz w:val="25"/>
          <w:szCs w:val="25"/>
        </w:rPr>
        <w:t xml:space="preserve">      </w:t>
      </w:r>
    </w:p>
    <w:p w14:paraId="0E65EEDA" w14:textId="29C8E94E" w:rsidR="002E51CA" w:rsidRPr="001E487E" w:rsidRDefault="002E51CA" w:rsidP="002E51CA">
      <w:pPr>
        <w:ind w:left="-900"/>
        <w:jc w:val="both"/>
        <w:rPr>
          <w:rFonts w:ascii="Tahoma" w:hAnsi="Tahoma" w:cs="Tahoma"/>
          <w:sz w:val="25"/>
          <w:szCs w:val="25"/>
        </w:rPr>
      </w:pPr>
      <w:r w:rsidRPr="001E487E">
        <w:rPr>
          <w:rFonts w:ascii="Tahoma" w:hAnsi="Tahoma" w:cs="Tahoma"/>
          <w:sz w:val="25"/>
          <w:szCs w:val="25"/>
        </w:rPr>
        <w:t xml:space="preserve">                                                                    </w:t>
      </w:r>
      <w:r>
        <w:rPr>
          <w:rFonts w:ascii="Tahoma" w:hAnsi="Tahoma" w:cs="Tahoma"/>
          <w:sz w:val="25"/>
          <w:szCs w:val="25"/>
        </w:rPr>
        <w:t xml:space="preserve"> </w:t>
      </w:r>
      <w:r w:rsidRPr="001E487E">
        <w:rPr>
          <w:rFonts w:ascii="Tahoma" w:hAnsi="Tahoma" w:cs="Tahoma"/>
          <w:sz w:val="25"/>
          <w:szCs w:val="25"/>
        </w:rPr>
        <w:t xml:space="preserve"> Principal</w:t>
      </w:r>
    </w:p>
    <w:p w14:paraId="7788E1DB" w14:textId="158E92F1" w:rsidR="002E51CA" w:rsidRPr="001E487E" w:rsidRDefault="002E51CA" w:rsidP="002E51CA">
      <w:pPr>
        <w:ind w:left="-900"/>
        <w:jc w:val="both"/>
        <w:rPr>
          <w:rFonts w:ascii="Tahoma" w:hAnsi="Tahoma" w:cs="Tahoma"/>
          <w:sz w:val="25"/>
          <w:szCs w:val="25"/>
        </w:rPr>
      </w:pPr>
      <w:r w:rsidRPr="001E487E">
        <w:rPr>
          <w:rFonts w:ascii="Tahoma" w:hAnsi="Tahoma" w:cs="Tahoma"/>
          <w:sz w:val="25"/>
          <w:szCs w:val="25"/>
        </w:rPr>
        <w:t xml:space="preserve">                                                  </w:t>
      </w:r>
      <w:r>
        <w:rPr>
          <w:rFonts w:ascii="Tahoma" w:hAnsi="Tahoma" w:cs="Tahoma"/>
          <w:sz w:val="25"/>
          <w:szCs w:val="25"/>
        </w:rPr>
        <w:t xml:space="preserve"> </w:t>
      </w:r>
      <w:r w:rsidRPr="001E487E">
        <w:rPr>
          <w:rFonts w:ascii="Tahoma" w:hAnsi="Tahoma" w:cs="Tahoma"/>
          <w:sz w:val="25"/>
          <w:szCs w:val="25"/>
        </w:rPr>
        <w:t xml:space="preserve">   Kashmir Government Polytechnic College</w:t>
      </w:r>
    </w:p>
    <w:p w14:paraId="594D8565" w14:textId="0F94362A" w:rsidR="002E51CA" w:rsidRPr="001E487E" w:rsidRDefault="002E51CA" w:rsidP="002E51CA">
      <w:pPr>
        <w:ind w:left="-900"/>
        <w:jc w:val="both"/>
        <w:rPr>
          <w:rFonts w:ascii="Tahoma" w:hAnsi="Tahoma" w:cs="Tahoma"/>
          <w:sz w:val="25"/>
          <w:szCs w:val="25"/>
        </w:rPr>
      </w:pPr>
      <w:r w:rsidRPr="001E487E">
        <w:rPr>
          <w:rFonts w:ascii="Tahoma" w:hAnsi="Tahoma" w:cs="Tahoma"/>
          <w:sz w:val="25"/>
          <w:szCs w:val="25"/>
        </w:rPr>
        <w:t xml:space="preserve">                                                                 </w:t>
      </w:r>
      <w:r>
        <w:rPr>
          <w:rFonts w:ascii="Tahoma" w:hAnsi="Tahoma" w:cs="Tahoma"/>
          <w:sz w:val="25"/>
          <w:szCs w:val="25"/>
        </w:rPr>
        <w:t xml:space="preserve"> </w:t>
      </w:r>
      <w:r w:rsidRPr="001E487E">
        <w:rPr>
          <w:rFonts w:ascii="Tahoma" w:hAnsi="Tahoma" w:cs="Tahoma"/>
          <w:sz w:val="25"/>
          <w:szCs w:val="25"/>
        </w:rPr>
        <w:t xml:space="preserve">   </w:t>
      </w:r>
      <w:r>
        <w:rPr>
          <w:rFonts w:ascii="Tahoma" w:hAnsi="Tahoma" w:cs="Tahoma"/>
          <w:sz w:val="25"/>
          <w:szCs w:val="25"/>
        </w:rPr>
        <w:t xml:space="preserve"> </w:t>
      </w:r>
      <w:r w:rsidRPr="001E487E">
        <w:rPr>
          <w:rFonts w:ascii="Tahoma" w:hAnsi="Tahoma" w:cs="Tahoma"/>
          <w:sz w:val="25"/>
          <w:szCs w:val="25"/>
        </w:rPr>
        <w:t xml:space="preserve"> Srinagar</w:t>
      </w:r>
    </w:p>
    <w:p w14:paraId="42E290B7" w14:textId="2FA75090" w:rsidR="00360589" w:rsidRDefault="00360589" w:rsidP="00360589">
      <w:pPr>
        <w:spacing w:line="480" w:lineRule="auto"/>
        <w:ind w:left="-540"/>
        <w:jc w:val="both"/>
        <w:rPr>
          <w:rFonts w:ascii="Verdana" w:hAnsi="Verdana"/>
          <w:color w:val="000000"/>
        </w:rPr>
      </w:pPr>
    </w:p>
    <w:p w14:paraId="40CA6487" w14:textId="2F7F5C12" w:rsidR="00017E7E" w:rsidRDefault="00017E7E" w:rsidP="00360589">
      <w:pPr>
        <w:spacing w:line="480" w:lineRule="auto"/>
        <w:ind w:left="-540"/>
        <w:jc w:val="both"/>
        <w:rPr>
          <w:rFonts w:ascii="Verdana" w:hAnsi="Verdana"/>
          <w:color w:val="000000"/>
        </w:rPr>
      </w:pPr>
    </w:p>
    <w:p w14:paraId="43FBEDE3" w14:textId="32E20504" w:rsidR="00017E7E" w:rsidRDefault="00017E7E" w:rsidP="00360589">
      <w:pPr>
        <w:spacing w:line="480" w:lineRule="auto"/>
        <w:ind w:left="-540"/>
        <w:jc w:val="both"/>
        <w:rPr>
          <w:rFonts w:ascii="Verdana" w:hAnsi="Verdana"/>
          <w:color w:val="000000"/>
        </w:rPr>
      </w:pPr>
    </w:p>
    <w:p w14:paraId="23E74558" w14:textId="7A5C011B" w:rsidR="00017E7E" w:rsidRDefault="00017E7E" w:rsidP="00360589">
      <w:pPr>
        <w:spacing w:line="480" w:lineRule="auto"/>
        <w:ind w:left="-540"/>
        <w:jc w:val="both"/>
        <w:rPr>
          <w:rFonts w:ascii="Verdana" w:hAnsi="Verdana"/>
          <w:color w:val="000000"/>
        </w:rPr>
      </w:pPr>
    </w:p>
    <w:p w14:paraId="1FB4DCF0" w14:textId="77777777" w:rsidR="00017E7E" w:rsidRPr="00017E7E" w:rsidRDefault="00017E7E" w:rsidP="00017E7E">
      <w:pPr>
        <w:spacing w:line="480" w:lineRule="auto"/>
        <w:ind w:left="-540"/>
        <w:jc w:val="both"/>
        <w:rPr>
          <w:rFonts w:ascii="Verdana" w:hAnsi="Verdana"/>
          <w:color w:val="000000"/>
        </w:rPr>
      </w:pPr>
    </w:p>
    <w:p w14:paraId="4898DA19" w14:textId="77777777" w:rsidR="00017E7E" w:rsidRPr="00017E7E" w:rsidRDefault="00017E7E" w:rsidP="00017E7E">
      <w:pPr>
        <w:spacing w:line="480" w:lineRule="auto"/>
        <w:ind w:left="-540"/>
        <w:jc w:val="both"/>
        <w:rPr>
          <w:rFonts w:ascii="Verdana" w:hAnsi="Verdana"/>
          <w:color w:val="000000"/>
        </w:rPr>
      </w:pPr>
    </w:p>
    <w:p w14:paraId="423FE94F" w14:textId="77777777" w:rsidR="00017E7E" w:rsidRPr="00017E7E" w:rsidRDefault="00017E7E" w:rsidP="00017E7E">
      <w:pPr>
        <w:spacing w:line="480" w:lineRule="auto"/>
        <w:ind w:left="-540"/>
        <w:jc w:val="both"/>
        <w:rPr>
          <w:rFonts w:ascii="Verdana" w:hAnsi="Verdana"/>
          <w:color w:val="000000"/>
        </w:rPr>
      </w:pPr>
    </w:p>
    <w:p w14:paraId="6A8C05C6" w14:textId="77777777" w:rsidR="00B14580" w:rsidRDefault="00B14580"/>
    <w:sectPr w:rsidR="00B14580" w:rsidSect="004D3AC1">
      <w:headerReference w:type="default" r:id="rId7"/>
      <w:pgSz w:w="11906" w:h="16838"/>
      <w:pgMar w:top="1170" w:right="836"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55D02" w14:textId="77777777" w:rsidR="00B9176E" w:rsidRDefault="00B9176E">
      <w:r>
        <w:separator/>
      </w:r>
    </w:p>
  </w:endnote>
  <w:endnote w:type="continuationSeparator" w:id="0">
    <w:p w14:paraId="0B996EED" w14:textId="77777777" w:rsidR="00B9176E" w:rsidRDefault="00B917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altName w:val="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5C19A" w14:textId="77777777" w:rsidR="00B9176E" w:rsidRDefault="00B9176E">
      <w:r>
        <w:separator/>
      </w:r>
    </w:p>
  </w:footnote>
  <w:footnote w:type="continuationSeparator" w:id="0">
    <w:p w14:paraId="6ECF8C50" w14:textId="77777777" w:rsidR="00B9176E" w:rsidRDefault="00B917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33C66" w14:textId="77777777" w:rsidR="009067C4" w:rsidRDefault="009067C4" w:rsidP="009067C4">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59264" behindDoc="1" locked="0" layoutInCell="1" allowOverlap="1" wp14:anchorId="7DB43A47" wp14:editId="0DF69D87">
          <wp:simplePos x="0" y="0"/>
          <wp:positionH relativeFrom="margin">
            <wp:posOffset>-327546</wp:posOffset>
          </wp:positionH>
          <wp:positionV relativeFrom="page">
            <wp:posOffset>584352</wp:posOffset>
          </wp:positionV>
          <wp:extent cx="790575" cy="765810"/>
          <wp:effectExtent l="0" t="0" r="9525" b="0"/>
          <wp:wrapTight wrapText="bothSides">
            <wp:wrapPolygon edited="0">
              <wp:start x="0" y="0"/>
              <wp:lineTo x="0" y="20955"/>
              <wp:lineTo x="21340" y="20955"/>
              <wp:lineTo x="21340"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Gothic" w:eastAsia="Calibri" w:hAnsi="Century Gothic"/>
        <w:sz w:val="16"/>
        <w:szCs w:val="16"/>
      </w:rPr>
      <w:t xml:space="preserve">             Phone No:    0194-2310144/2310060                   </w:t>
    </w:r>
  </w:p>
  <w:p w14:paraId="28D11ED9" w14:textId="77777777" w:rsidR="009067C4" w:rsidRDefault="009067C4" w:rsidP="009067C4">
    <w:pPr>
      <w:jc w:val="right"/>
      <w:rPr>
        <w:rFonts w:ascii="Century Gothic" w:eastAsia="Calibri" w:hAnsi="Century Gothic"/>
        <w:color w:val="FFFFFF"/>
        <w:sz w:val="16"/>
        <w:szCs w:val="16"/>
      </w:rPr>
    </w:pPr>
    <w:r>
      <w:rPr>
        <w:rFonts w:ascii="Century Gothic" w:eastAsia="Calibri" w:hAnsi="Century Gothic"/>
        <w:sz w:val="16"/>
        <w:szCs w:val="16"/>
      </w:rPr>
      <w:t>Fax:    :   0194-2310144</w:t>
    </w:r>
  </w:p>
  <w:p w14:paraId="7999462B" w14:textId="77777777" w:rsidR="009067C4" w:rsidRPr="00461DF9" w:rsidRDefault="009067C4" w:rsidP="009067C4">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0825C993" w14:textId="77777777" w:rsidR="009067C4" w:rsidRPr="00461DF9" w:rsidRDefault="009067C4" w:rsidP="009067C4">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2CB2B9E3" w14:textId="77777777" w:rsidR="009067C4" w:rsidRDefault="009067C4" w:rsidP="009067C4">
    <w:pPr>
      <w:contextualSpacing/>
      <w:rPr>
        <w:sz w:val="20"/>
        <w:szCs w:val="20"/>
      </w:rPr>
    </w:pPr>
    <w:r>
      <w:t xml:space="preserve">                    </w:t>
    </w:r>
    <w:hyperlink r:id="rId2" w:history="1">
      <w:r w:rsidRPr="002C7B1B">
        <w:rPr>
          <w:rStyle w:val="Hyperlink"/>
          <w:rFonts w:ascii="Century Gothic" w:hAnsi="Century Gothic" w:cs="Calibri"/>
          <w:sz w:val="20"/>
          <w:szCs w:val="20"/>
        </w:rPr>
        <w:t>http://www.kgpsrinagar.edu.in.</w:t>
      </w:r>
    </w:hyperlink>
  </w:p>
  <w:p w14:paraId="5F91F6C1" w14:textId="668FF6CB" w:rsidR="009067C4" w:rsidRDefault="009067C4" w:rsidP="009067C4">
    <w:pPr>
      <w:contextualSpacing/>
      <w:rPr>
        <w:sz w:val="20"/>
        <w:szCs w:val="20"/>
      </w:rPr>
    </w:pPr>
    <w:r>
      <w:rPr>
        <w:sz w:val="20"/>
        <w:szCs w:val="20"/>
      </w:rPr>
      <w:t xml:space="preserve">                               Email: </w:t>
    </w:r>
    <w:hyperlink r:id="rId3" w:history="1">
      <w:r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2022251">
    <w:abstractNumId w:val="9"/>
  </w:num>
  <w:num w:numId="2" w16cid:durableId="1738938866">
    <w:abstractNumId w:val="7"/>
  </w:num>
  <w:num w:numId="3" w16cid:durableId="1521776229">
    <w:abstractNumId w:val="6"/>
  </w:num>
  <w:num w:numId="4" w16cid:durableId="1220241346">
    <w:abstractNumId w:val="5"/>
  </w:num>
  <w:num w:numId="5" w16cid:durableId="1977878143">
    <w:abstractNumId w:val="4"/>
  </w:num>
  <w:num w:numId="6" w16cid:durableId="305862543">
    <w:abstractNumId w:val="8"/>
  </w:num>
  <w:num w:numId="7" w16cid:durableId="2070886080">
    <w:abstractNumId w:val="3"/>
  </w:num>
  <w:num w:numId="8" w16cid:durableId="253706815">
    <w:abstractNumId w:val="2"/>
  </w:num>
  <w:num w:numId="9" w16cid:durableId="256718736">
    <w:abstractNumId w:val="1"/>
  </w:num>
  <w:num w:numId="10" w16cid:durableId="764543321">
    <w:abstractNumId w:val="0"/>
  </w:num>
  <w:num w:numId="11" w16cid:durableId="3952021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1223"/>
    <w:rsid w:val="00003790"/>
    <w:rsid w:val="00017E7E"/>
    <w:rsid w:val="00033893"/>
    <w:rsid w:val="00035D9D"/>
    <w:rsid w:val="000450C6"/>
    <w:rsid w:val="00045AAD"/>
    <w:rsid w:val="00050A31"/>
    <w:rsid w:val="000716D2"/>
    <w:rsid w:val="00071AAB"/>
    <w:rsid w:val="00082091"/>
    <w:rsid w:val="000909E9"/>
    <w:rsid w:val="00094C27"/>
    <w:rsid w:val="000B76C4"/>
    <w:rsid w:val="000C5610"/>
    <w:rsid w:val="000E4A5E"/>
    <w:rsid w:val="000E6552"/>
    <w:rsid w:val="000F3A4F"/>
    <w:rsid w:val="000F59AC"/>
    <w:rsid w:val="00106E1A"/>
    <w:rsid w:val="001364FE"/>
    <w:rsid w:val="001365D8"/>
    <w:rsid w:val="001368DD"/>
    <w:rsid w:val="00147DB3"/>
    <w:rsid w:val="001518A5"/>
    <w:rsid w:val="00170095"/>
    <w:rsid w:val="00170E4F"/>
    <w:rsid w:val="001743F4"/>
    <w:rsid w:val="00187C33"/>
    <w:rsid w:val="001936B7"/>
    <w:rsid w:val="00196AB1"/>
    <w:rsid w:val="001D02DE"/>
    <w:rsid w:val="001E487E"/>
    <w:rsid w:val="001F08DE"/>
    <w:rsid w:val="00201333"/>
    <w:rsid w:val="00210FA7"/>
    <w:rsid w:val="00216417"/>
    <w:rsid w:val="00247F81"/>
    <w:rsid w:val="0026631D"/>
    <w:rsid w:val="00280F25"/>
    <w:rsid w:val="002C2F53"/>
    <w:rsid w:val="002D0BC4"/>
    <w:rsid w:val="002E51CA"/>
    <w:rsid w:val="0033518C"/>
    <w:rsid w:val="00342855"/>
    <w:rsid w:val="003437C2"/>
    <w:rsid w:val="00360589"/>
    <w:rsid w:val="00377186"/>
    <w:rsid w:val="0037797E"/>
    <w:rsid w:val="003A1509"/>
    <w:rsid w:val="003A1C03"/>
    <w:rsid w:val="00414627"/>
    <w:rsid w:val="00420B16"/>
    <w:rsid w:val="00425D63"/>
    <w:rsid w:val="004643D8"/>
    <w:rsid w:val="004831C3"/>
    <w:rsid w:val="00497C24"/>
    <w:rsid w:val="004B0441"/>
    <w:rsid w:val="004C7BA5"/>
    <w:rsid w:val="004D3AC1"/>
    <w:rsid w:val="004E5652"/>
    <w:rsid w:val="004E7628"/>
    <w:rsid w:val="004F48F2"/>
    <w:rsid w:val="005149B1"/>
    <w:rsid w:val="005511E0"/>
    <w:rsid w:val="005647F2"/>
    <w:rsid w:val="005662D1"/>
    <w:rsid w:val="00573A09"/>
    <w:rsid w:val="005A4526"/>
    <w:rsid w:val="005C1B16"/>
    <w:rsid w:val="005E53D0"/>
    <w:rsid w:val="006002EB"/>
    <w:rsid w:val="006128EF"/>
    <w:rsid w:val="00625A8E"/>
    <w:rsid w:val="006264B4"/>
    <w:rsid w:val="00643033"/>
    <w:rsid w:val="00644CC3"/>
    <w:rsid w:val="00661468"/>
    <w:rsid w:val="006649F0"/>
    <w:rsid w:val="00670CEC"/>
    <w:rsid w:val="0067245D"/>
    <w:rsid w:val="0068470E"/>
    <w:rsid w:val="0069352F"/>
    <w:rsid w:val="00695DCD"/>
    <w:rsid w:val="006A05CC"/>
    <w:rsid w:val="006A35A7"/>
    <w:rsid w:val="006C7C59"/>
    <w:rsid w:val="006D4655"/>
    <w:rsid w:val="00705C8D"/>
    <w:rsid w:val="007152D7"/>
    <w:rsid w:val="00746C14"/>
    <w:rsid w:val="007C2C59"/>
    <w:rsid w:val="00801F23"/>
    <w:rsid w:val="008048EF"/>
    <w:rsid w:val="00837632"/>
    <w:rsid w:val="0085640F"/>
    <w:rsid w:val="008567AA"/>
    <w:rsid w:val="0085781D"/>
    <w:rsid w:val="00892712"/>
    <w:rsid w:val="008A4264"/>
    <w:rsid w:val="008A680A"/>
    <w:rsid w:val="008B0BB0"/>
    <w:rsid w:val="008E6C4B"/>
    <w:rsid w:val="008F18C0"/>
    <w:rsid w:val="009067C4"/>
    <w:rsid w:val="00907648"/>
    <w:rsid w:val="00930FDE"/>
    <w:rsid w:val="009744CA"/>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AD6757"/>
    <w:rsid w:val="00B13A52"/>
    <w:rsid w:val="00B14580"/>
    <w:rsid w:val="00B24CF4"/>
    <w:rsid w:val="00B26993"/>
    <w:rsid w:val="00B4570C"/>
    <w:rsid w:val="00B5208C"/>
    <w:rsid w:val="00B60B3A"/>
    <w:rsid w:val="00B60F9A"/>
    <w:rsid w:val="00B74876"/>
    <w:rsid w:val="00B9176E"/>
    <w:rsid w:val="00BA47E3"/>
    <w:rsid w:val="00BB36B5"/>
    <w:rsid w:val="00BB7C2B"/>
    <w:rsid w:val="00BC1664"/>
    <w:rsid w:val="00BC2546"/>
    <w:rsid w:val="00C05085"/>
    <w:rsid w:val="00C1593D"/>
    <w:rsid w:val="00C25607"/>
    <w:rsid w:val="00C56C7E"/>
    <w:rsid w:val="00C776A4"/>
    <w:rsid w:val="00CA2C6C"/>
    <w:rsid w:val="00CC0600"/>
    <w:rsid w:val="00CC78AC"/>
    <w:rsid w:val="00CF7953"/>
    <w:rsid w:val="00D07232"/>
    <w:rsid w:val="00D10245"/>
    <w:rsid w:val="00D21BDD"/>
    <w:rsid w:val="00D2391D"/>
    <w:rsid w:val="00D479D3"/>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52DA3"/>
    <w:rsid w:val="00F8455C"/>
    <w:rsid w:val="00FA3003"/>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590160391">
      <w:bodyDiv w:val="1"/>
      <w:marLeft w:val="0"/>
      <w:marRight w:val="0"/>
      <w:marTop w:val="0"/>
      <w:marBottom w:val="0"/>
      <w:divBdr>
        <w:top w:val="none" w:sz="0" w:space="0" w:color="auto"/>
        <w:left w:val="none" w:sz="0" w:space="0" w:color="auto"/>
        <w:bottom w:val="none" w:sz="0" w:space="0" w:color="auto"/>
        <w:right w:val="none" w:sz="0" w:space="0" w:color="auto"/>
      </w:divBdr>
    </w:div>
    <w:div w:id="866941863">
      <w:bodyDiv w:val="1"/>
      <w:marLeft w:val="0"/>
      <w:marRight w:val="0"/>
      <w:marTop w:val="0"/>
      <w:marBottom w:val="0"/>
      <w:divBdr>
        <w:top w:val="none" w:sz="0" w:space="0" w:color="auto"/>
        <w:left w:val="none" w:sz="0" w:space="0" w:color="auto"/>
        <w:bottom w:val="none" w:sz="0" w:space="0" w:color="auto"/>
        <w:right w:val="none" w:sz="0" w:space="0" w:color="auto"/>
      </w:divBdr>
    </w:div>
    <w:div w:id="1046249223">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69331944">
      <w:bodyDiv w:val="1"/>
      <w:marLeft w:val="0"/>
      <w:marRight w:val="0"/>
      <w:marTop w:val="0"/>
      <w:marBottom w:val="0"/>
      <w:divBdr>
        <w:top w:val="none" w:sz="0" w:space="0" w:color="auto"/>
        <w:left w:val="none" w:sz="0" w:space="0" w:color="auto"/>
        <w:bottom w:val="none" w:sz="0" w:space="0" w:color="auto"/>
        <w:right w:val="none" w:sz="0" w:space="0" w:color="auto"/>
      </w:divBdr>
    </w:div>
    <w:div w:id="1378432446">
      <w:bodyDiv w:val="1"/>
      <w:marLeft w:val="0"/>
      <w:marRight w:val="0"/>
      <w:marTop w:val="0"/>
      <w:marBottom w:val="0"/>
      <w:divBdr>
        <w:top w:val="none" w:sz="0" w:space="0" w:color="auto"/>
        <w:left w:val="none" w:sz="0" w:space="0" w:color="auto"/>
        <w:bottom w:val="none" w:sz="0" w:space="0" w:color="auto"/>
        <w:right w:val="none" w:sz="0" w:space="0" w:color="auto"/>
      </w:divBdr>
    </w:div>
    <w:div w:id="15976649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Pages>
  <Words>243</Words>
  <Characters>1404</Characters>
  <Application>Microsoft Office Word</Application>
  <DocSecurity>0</DocSecurity>
  <Lines>63</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Electronics</cp:lastModifiedBy>
  <cp:revision>8</cp:revision>
  <cp:lastPrinted>2025-06-28T05:21:00Z</cp:lastPrinted>
  <dcterms:created xsi:type="dcterms:W3CDTF">2025-06-27T10:04:00Z</dcterms:created>
  <dcterms:modified xsi:type="dcterms:W3CDTF">2025-06-28T05:21:00Z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