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7647" w14:textId="77777777" w:rsidR="00622588" w:rsidRDefault="00622588" w:rsidP="00622588">
      <w:pPr>
        <w:ind w:hanging="426"/>
        <w:rPr>
          <w:rFonts w:ascii="Tahoma" w:hAnsi="Tahoma" w:cs="Tahoma"/>
          <w:sz w:val="24"/>
          <w:szCs w:val="24"/>
        </w:rPr>
      </w:pPr>
    </w:p>
    <w:p w14:paraId="4504421F" w14:textId="77777777" w:rsidR="00622588" w:rsidRDefault="00622588" w:rsidP="00622588">
      <w:pPr>
        <w:ind w:hanging="426"/>
        <w:rPr>
          <w:rFonts w:ascii="Tahoma" w:hAnsi="Tahoma" w:cs="Tahoma"/>
          <w:sz w:val="24"/>
          <w:szCs w:val="24"/>
        </w:rPr>
      </w:pPr>
      <w:r w:rsidRPr="00622588">
        <w:rPr>
          <w:rFonts w:ascii="Tahoma" w:hAnsi="Tahoma" w:cs="Tahoma"/>
          <w:sz w:val="24"/>
          <w:szCs w:val="24"/>
        </w:rPr>
        <w:t>The Head of Department, Leather Technology,</w:t>
      </w:r>
    </w:p>
    <w:p w14:paraId="53CF0C67" w14:textId="79B68525" w:rsidR="00622588" w:rsidRPr="00622588" w:rsidRDefault="00622588" w:rsidP="00622588">
      <w:pPr>
        <w:ind w:hanging="426"/>
        <w:rPr>
          <w:rFonts w:ascii="Tahoma" w:hAnsi="Tahoma" w:cs="Tahoma"/>
          <w:sz w:val="24"/>
          <w:szCs w:val="24"/>
        </w:rPr>
      </w:pPr>
      <w:r w:rsidRPr="00622588">
        <w:rPr>
          <w:rFonts w:ascii="Tahoma" w:hAnsi="Tahoma" w:cs="Tahoma"/>
          <w:sz w:val="24"/>
          <w:szCs w:val="24"/>
        </w:rPr>
        <w:t>Kashmir Government Polytechnic, Srinagar.</w:t>
      </w:r>
    </w:p>
    <w:p w14:paraId="50A1397F" w14:textId="4A882484" w:rsidR="00622588" w:rsidRDefault="00622588" w:rsidP="0062258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  </w:t>
      </w:r>
      <w:r w:rsidRPr="00622588">
        <w:rPr>
          <w:rFonts w:ascii="Tahoma" w:hAnsi="Tahoma" w:cs="Tahoma"/>
          <w:b/>
          <w:bCs/>
          <w:sz w:val="24"/>
          <w:szCs w:val="24"/>
        </w:rPr>
        <w:t>And</w:t>
      </w:r>
      <w:r w:rsidRPr="00622588">
        <w:rPr>
          <w:rFonts w:ascii="Tahoma" w:hAnsi="Tahoma" w:cs="Tahoma"/>
          <w:sz w:val="24"/>
          <w:szCs w:val="24"/>
        </w:rPr>
        <w:t xml:space="preserve"> </w:t>
      </w:r>
    </w:p>
    <w:p w14:paraId="6211D9CA" w14:textId="61DD168A" w:rsidR="00622588" w:rsidRDefault="00622588" w:rsidP="00622588">
      <w:pPr>
        <w:ind w:hanging="56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622588">
        <w:rPr>
          <w:rFonts w:ascii="Tahoma" w:hAnsi="Tahoma" w:cs="Tahoma"/>
          <w:sz w:val="24"/>
          <w:szCs w:val="24"/>
        </w:rPr>
        <w:t>The Incharge, Wood Technology,</w:t>
      </w:r>
    </w:p>
    <w:p w14:paraId="334128F3" w14:textId="55BB5608" w:rsidR="00622588" w:rsidRDefault="00622588" w:rsidP="00622588">
      <w:pPr>
        <w:ind w:hanging="567"/>
        <w:rPr>
          <w:rFonts w:ascii="Tahoma" w:hAnsi="Tahoma" w:cs="Tahoma"/>
          <w:sz w:val="24"/>
          <w:szCs w:val="24"/>
        </w:rPr>
      </w:pPr>
      <w:r w:rsidRPr="00622588">
        <w:rPr>
          <w:rFonts w:ascii="Tahoma" w:hAnsi="Tahoma" w:cs="Tahoma"/>
          <w:sz w:val="24"/>
          <w:szCs w:val="24"/>
        </w:rPr>
        <w:t xml:space="preserve"> Kashmir Government Polytechnic, Srinagar.</w:t>
      </w:r>
    </w:p>
    <w:p w14:paraId="7DA56239" w14:textId="77777777" w:rsidR="00622588" w:rsidRDefault="00622588" w:rsidP="00622588">
      <w:pPr>
        <w:ind w:hanging="567"/>
        <w:rPr>
          <w:rFonts w:ascii="Tahoma" w:hAnsi="Tahoma" w:cs="Tahoma"/>
          <w:sz w:val="24"/>
          <w:szCs w:val="24"/>
        </w:rPr>
      </w:pPr>
    </w:p>
    <w:p w14:paraId="0BC43FF7" w14:textId="09B3C51A" w:rsidR="00622588" w:rsidRDefault="00247F81" w:rsidP="00622588">
      <w:pPr>
        <w:ind w:hanging="426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AA4BFD">
        <w:rPr>
          <w:rFonts w:ascii="Tahoma" w:hAnsi="Tahoma" w:cs="Tahoma"/>
          <w:sz w:val="24"/>
          <w:szCs w:val="24"/>
        </w:rPr>
        <w:t>6</w:t>
      </w:r>
      <w:r w:rsidR="002D0BC4" w:rsidRPr="001F5E65">
        <w:rPr>
          <w:rFonts w:ascii="Tahoma" w:hAnsi="Tahoma" w:cs="Tahoma"/>
          <w:sz w:val="24"/>
          <w:szCs w:val="24"/>
        </w:rPr>
        <w:t>/</w:t>
      </w:r>
      <w:r w:rsidR="00AA4BFD" w:rsidRPr="00AA4BFD">
        <w:rPr>
          <w:rFonts w:ascii="Tahoma" w:hAnsi="Tahoma" w:cs="Tahoma"/>
          <w:sz w:val="24"/>
          <w:szCs w:val="24"/>
        </w:rPr>
        <w:t>5</w:t>
      </w:r>
      <w:r w:rsidR="00755906">
        <w:rPr>
          <w:rFonts w:ascii="Tahoma" w:hAnsi="Tahoma" w:cs="Tahoma"/>
          <w:sz w:val="24"/>
          <w:szCs w:val="24"/>
        </w:rPr>
        <w:t>6</w:t>
      </w:r>
      <w:r w:rsidR="00786C12">
        <w:rPr>
          <w:rFonts w:ascii="Tahoma" w:hAnsi="Tahoma" w:cs="Tahoma"/>
          <w:sz w:val="24"/>
          <w:szCs w:val="24"/>
        </w:rPr>
        <w:t>1</w:t>
      </w:r>
      <w:r w:rsidR="007F61ED">
        <w:rPr>
          <w:rFonts w:ascii="Tahoma" w:hAnsi="Tahoma" w:cs="Tahoma"/>
          <w:sz w:val="24"/>
          <w:szCs w:val="24"/>
        </w:rPr>
        <w:t xml:space="preserve">    </w:t>
      </w:r>
      <w:r w:rsidR="002D0BC4" w:rsidRPr="001F5E65">
        <w:rPr>
          <w:rFonts w:ascii="Tahoma" w:hAnsi="Tahoma" w:cs="Tahoma"/>
          <w:sz w:val="24"/>
          <w:szCs w:val="24"/>
        </w:rPr>
        <w:t xml:space="preserve">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</w:t>
      </w:r>
      <w:r w:rsidR="00786C12">
        <w:rPr>
          <w:rFonts w:ascii="Tahoma" w:hAnsi="Tahoma" w:cs="Tahoma"/>
          <w:sz w:val="24"/>
          <w:szCs w:val="24"/>
        </w:rPr>
        <w:t xml:space="preserve">   </w:t>
      </w:r>
      <w:r w:rsidRPr="001F5E65">
        <w:rPr>
          <w:rFonts w:ascii="Tahoma" w:hAnsi="Tahoma" w:cs="Tahoma"/>
          <w:sz w:val="24"/>
          <w:szCs w:val="24"/>
        </w:rPr>
        <w:t>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AA4BFD">
        <w:rPr>
          <w:rFonts w:ascii="Tahoma" w:hAnsi="Tahoma" w:cs="Tahoma"/>
          <w:sz w:val="24"/>
          <w:szCs w:val="24"/>
        </w:rPr>
        <w:t>29</w:t>
      </w:r>
      <w:r w:rsidR="007F61ED">
        <w:rPr>
          <w:rFonts w:ascii="Tahoma" w:hAnsi="Tahoma" w:cs="Tahoma"/>
          <w:sz w:val="24"/>
          <w:szCs w:val="24"/>
        </w:rPr>
        <w:t>-0</w:t>
      </w:r>
      <w:r w:rsidR="00AA4BFD">
        <w:rPr>
          <w:rFonts w:ascii="Tahoma" w:hAnsi="Tahoma" w:cs="Tahoma"/>
          <w:sz w:val="24"/>
          <w:szCs w:val="24"/>
        </w:rPr>
        <w:t>6</w:t>
      </w:r>
      <w:r w:rsidR="007F61ED">
        <w:rPr>
          <w:rFonts w:ascii="Tahoma" w:hAnsi="Tahoma" w:cs="Tahoma"/>
          <w:sz w:val="24"/>
          <w:szCs w:val="24"/>
        </w:rPr>
        <w:t>-202</w:t>
      </w:r>
      <w:r w:rsidR="00AA4BFD">
        <w:rPr>
          <w:rFonts w:ascii="Tahoma" w:hAnsi="Tahoma" w:cs="Tahoma"/>
          <w:sz w:val="24"/>
          <w:szCs w:val="24"/>
        </w:rPr>
        <w:t>6</w:t>
      </w:r>
    </w:p>
    <w:p w14:paraId="29FEFCA4" w14:textId="77777777" w:rsidR="00622588" w:rsidRPr="00622588" w:rsidRDefault="00622588" w:rsidP="00622588">
      <w:pPr>
        <w:ind w:hanging="426"/>
        <w:rPr>
          <w:rFonts w:ascii="Tahoma" w:hAnsi="Tahoma" w:cs="Tahoma"/>
          <w:sz w:val="24"/>
          <w:szCs w:val="24"/>
        </w:rPr>
      </w:pPr>
    </w:p>
    <w:p w14:paraId="02D68ADA" w14:textId="77777777" w:rsidR="00622588" w:rsidRPr="00622588" w:rsidRDefault="00622588" w:rsidP="00622588">
      <w:pPr>
        <w:ind w:left="-426"/>
        <w:rPr>
          <w:rFonts w:ascii="Tahoma" w:hAnsi="Tahoma" w:cs="Tahoma"/>
          <w:sz w:val="24"/>
          <w:szCs w:val="24"/>
        </w:rPr>
      </w:pPr>
      <w:r w:rsidRPr="00622588">
        <w:rPr>
          <w:rFonts w:ascii="Tahoma" w:hAnsi="Tahoma" w:cs="Tahoma"/>
          <w:b/>
          <w:bCs/>
          <w:sz w:val="24"/>
          <w:szCs w:val="24"/>
        </w:rPr>
        <w:t>Subject: Submission of admission details of Leather Technology &amp; Wood Technology Departments for the last five academic years – Reg.</w:t>
      </w:r>
    </w:p>
    <w:p w14:paraId="7B996F6F" w14:textId="4CB60DAE" w:rsidR="00622588" w:rsidRPr="00622588" w:rsidRDefault="00622588" w:rsidP="00622588">
      <w:pPr>
        <w:ind w:hanging="426"/>
        <w:rPr>
          <w:rFonts w:ascii="Tahoma" w:hAnsi="Tahoma" w:cs="Tahoma"/>
          <w:sz w:val="24"/>
          <w:szCs w:val="24"/>
        </w:rPr>
      </w:pPr>
    </w:p>
    <w:p w14:paraId="4854F5E7" w14:textId="3DEC8619" w:rsidR="00622588" w:rsidRPr="00622588" w:rsidRDefault="00622588" w:rsidP="00622588">
      <w:pPr>
        <w:ind w:hanging="426"/>
        <w:rPr>
          <w:rFonts w:ascii="Tahoma" w:hAnsi="Tahoma" w:cs="Tahoma"/>
          <w:sz w:val="24"/>
          <w:szCs w:val="24"/>
        </w:rPr>
      </w:pPr>
      <w:r w:rsidRPr="00622588">
        <w:rPr>
          <w:rFonts w:ascii="Tahoma" w:hAnsi="Tahoma" w:cs="Tahoma"/>
          <w:sz w:val="24"/>
          <w:szCs w:val="24"/>
        </w:rPr>
        <w:t>Sir,</w:t>
      </w:r>
    </w:p>
    <w:p w14:paraId="575C687D" w14:textId="34557B04" w:rsidR="00622588" w:rsidRPr="00622588" w:rsidRDefault="00622588" w:rsidP="00622588">
      <w:pPr>
        <w:ind w:left="-426"/>
        <w:jc w:val="both"/>
        <w:rPr>
          <w:rFonts w:ascii="Tahoma" w:hAnsi="Tahoma" w:cs="Tahoma"/>
          <w:sz w:val="24"/>
          <w:szCs w:val="24"/>
        </w:rPr>
      </w:pPr>
      <w:r w:rsidRPr="00622588">
        <w:rPr>
          <w:rFonts w:ascii="Tahoma" w:hAnsi="Tahoma" w:cs="Tahoma"/>
          <w:sz w:val="24"/>
          <w:szCs w:val="24"/>
        </w:rPr>
        <w:t>Kindly refer to the letter No. DSDD-Poly/65/2022-05/e-7045551 /22</w:t>
      </w:r>
      <w:r w:rsidR="00786C12">
        <w:rPr>
          <w:rFonts w:ascii="Tahoma" w:hAnsi="Tahoma" w:cs="Tahoma"/>
          <w:sz w:val="24"/>
          <w:szCs w:val="24"/>
        </w:rPr>
        <w:t>2</w:t>
      </w:r>
      <w:r w:rsidRPr="00622588">
        <w:rPr>
          <w:rFonts w:ascii="Tahoma" w:hAnsi="Tahoma" w:cs="Tahoma"/>
          <w:sz w:val="24"/>
          <w:szCs w:val="24"/>
        </w:rPr>
        <w:t>1 dated 2</w:t>
      </w:r>
      <w:r w:rsidR="00786C12">
        <w:rPr>
          <w:rFonts w:ascii="Tahoma" w:hAnsi="Tahoma" w:cs="Tahoma"/>
          <w:sz w:val="24"/>
          <w:szCs w:val="24"/>
        </w:rPr>
        <w:t>9</w:t>
      </w:r>
      <w:r w:rsidRPr="00622588">
        <w:rPr>
          <w:rFonts w:ascii="Tahoma" w:hAnsi="Tahoma" w:cs="Tahoma"/>
          <w:sz w:val="24"/>
          <w:szCs w:val="24"/>
        </w:rPr>
        <w:t>-06-2026 received from the Directorate of Skill Development, J&amp;K (copy enclosed for ready reference).</w:t>
      </w:r>
      <w:r w:rsidRPr="00622588">
        <w:rPr>
          <w:rFonts w:ascii="Tahoma" w:hAnsi="Tahoma" w:cs="Tahoma"/>
          <w:sz w:val="24"/>
          <w:szCs w:val="24"/>
        </w:rPr>
        <w:t xml:space="preserve"> </w:t>
      </w:r>
      <w:r w:rsidRPr="00622588">
        <w:rPr>
          <w:rFonts w:ascii="Tahoma" w:hAnsi="Tahoma" w:cs="Tahoma"/>
          <w:sz w:val="24"/>
          <w:szCs w:val="24"/>
        </w:rPr>
        <w:t xml:space="preserve">In this connection, you are </w:t>
      </w:r>
      <w:r>
        <w:rPr>
          <w:rFonts w:ascii="Tahoma" w:hAnsi="Tahoma" w:cs="Tahoma"/>
          <w:sz w:val="24"/>
          <w:szCs w:val="24"/>
        </w:rPr>
        <w:t xml:space="preserve">informed </w:t>
      </w:r>
      <w:r w:rsidRPr="00622588">
        <w:rPr>
          <w:rFonts w:ascii="Tahoma" w:hAnsi="Tahoma" w:cs="Tahoma"/>
          <w:sz w:val="24"/>
          <w:szCs w:val="24"/>
        </w:rPr>
        <w:t>to furnish the year-wise admission status of your respective departments (Leather Technology and Wood Technology) for the last five academic years</w:t>
      </w:r>
      <w:r>
        <w:rPr>
          <w:rFonts w:ascii="Tahoma" w:hAnsi="Tahoma" w:cs="Tahoma"/>
          <w:sz w:val="24"/>
          <w:szCs w:val="24"/>
        </w:rPr>
        <w:t xml:space="preserve"> </w:t>
      </w:r>
      <w:r w:rsidRPr="00622588">
        <w:rPr>
          <w:rFonts w:ascii="Tahoma" w:hAnsi="Tahoma" w:cs="Tahoma"/>
          <w:sz w:val="24"/>
          <w:szCs w:val="24"/>
        </w:rPr>
        <w:t>in the following format at the earliest:</w:t>
      </w:r>
    </w:p>
    <w:p w14:paraId="0F2176BA" w14:textId="0DD7254E" w:rsidR="00622588" w:rsidRPr="00622588" w:rsidRDefault="00622588" w:rsidP="00622588">
      <w:pPr>
        <w:numPr>
          <w:ilvl w:val="0"/>
          <w:numId w:val="13"/>
        </w:numPr>
        <w:tabs>
          <w:tab w:val="clear" w:pos="720"/>
        </w:tabs>
        <w:ind w:left="0" w:hanging="426"/>
        <w:rPr>
          <w:rFonts w:ascii="Tahoma" w:hAnsi="Tahoma" w:cs="Tahoma"/>
          <w:b/>
          <w:bCs/>
          <w:sz w:val="24"/>
          <w:szCs w:val="24"/>
        </w:rPr>
      </w:pPr>
      <w:r w:rsidRPr="00622588">
        <w:rPr>
          <w:rFonts w:ascii="Tahoma" w:hAnsi="Tahoma" w:cs="Tahoma"/>
          <w:b/>
          <w:bCs/>
          <w:sz w:val="24"/>
          <w:szCs w:val="24"/>
        </w:rPr>
        <w:t>Sanctioned Intake</w:t>
      </w:r>
      <w:r>
        <w:rPr>
          <w:rFonts w:ascii="Tahoma" w:hAnsi="Tahoma" w:cs="Tahoma"/>
          <w:b/>
          <w:bCs/>
          <w:sz w:val="24"/>
          <w:szCs w:val="24"/>
        </w:rPr>
        <w:t>.</w:t>
      </w:r>
    </w:p>
    <w:p w14:paraId="11D485F4" w14:textId="11BED26B" w:rsidR="00622588" w:rsidRPr="00622588" w:rsidRDefault="00622588" w:rsidP="00622588">
      <w:pPr>
        <w:numPr>
          <w:ilvl w:val="0"/>
          <w:numId w:val="13"/>
        </w:numPr>
        <w:tabs>
          <w:tab w:val="clear" w:pos="720"/>
        </w:tabs>
        <w:ind w:left="0" w:hanging="426"/>
        <w:rPr>
          <w:rFonts w:ascii="Tahoma" w:hAnsi="Tahoma" w:cs="Tahoma"/>
          <w:b/>
          <w:bCs/>
          <w:sz w:val="24"/>
          <w:szCs w:val="24"/>
        </w:rPr>
      </w:pPr>
      <w:r w:rsidRPr="00622588">
        <w:rPr>
          <w:rFonts w:ascii="Tahoma" w:hAnsi="Tahoma" w:cs="Tahoma"/>
          <w:b/>
          <w:bCs/>
          <w:sz w:val="24"/>
          <w:szCs w:val="24"/>
        </w:rPr>
        <w:t>Number of Applications Received</w:t>
      </w:r>
      <w:r>
        <w:rPr>
          <w:rFonts w:ascii="Tahoma" w:hAnsi="Tahoma" w:cs="Tahoma"/>
          <w:b/>
          <w:bCs/>
          <w:sz w:val="24"/>
          <w:szCs w:val="24"/>
        </w:rPr>
        <w:t>.</w:t>
      </w:r>
    </w:p>
    <w:p w14:paraId="2123A6F4" w14:textId="12A4D0B5" w:rsidR="00622588" w:rsidRPr="00622588" w:rsidRDefault="00622588" w:rsidP="00622588">
      <w:pPr>
        <w:numPr>
          <w:ilvl w:val="0"/>
          <w:numId w:val="13"/>
        </w:numPr>
        <w:tabs>
          <w:tab w:val="clear" w:pos="720"/>
        </w:tabs>
        <w:ind w:left="0" w:hanging="426"/>
        <w:rPr>
          <w:rFonts w:ascii="Tahoma" w:hAnsi="Tahoma" w:cs="Tahoma"/>
          <w:b/>
          <w:bCs/>
          <w:sz w:val="24"/>
          <w:szCs w:val="24"/>
        </w:rPr>
      </w:pPr>
      <w:r w:rsidRPr="00622588">
        <w:rPr>
          <w:rFonts w:ascii="Tahoma" w:hAnsi="Tahoma" w:cs="Tahoma"/>
          <w:b/>
          <w:bCs/>
          <w:sz w:val="24"/>
          <w:szCs w:val="24"/>
        </w:rPr>
        <w:t>Number of Admissions Made</w:t>
      </w:r>
      <w:r>
        <w:rPr>
          <w:rFonts w:ascii="Tahoma" w:hAnsi="Tahoma" w:cs="Tahoma"/>
          <w:b/>
          <w:bCs/>
          <w:sz w:val="24"/>
          <w:szCs w:val="24"/>
        </w:rPr>
        <w:t>.</w:t>
      </w:r>
    </w:p>
    <w:p w14:paraId="6FC892CA" w14:textId="030FDD2E" w:rsidR="00622588" w:rsidRDefault="00622588" w:rsidP="00622588">
      <w:pPr>
        <w:numPr>
          <w:ilvl w:val="0"/>
          <w:numId w:val="13"/>
        </w:numPr>
        <w:tabs>
          <w:tab w:val="clear" w:pos="720"/>
        </w:tabs>
        <w:ind w:left="0" w:hanging="426"/>
        <w:rPr>
          <w:rFonts w:ascii="Tahoma" w:hAnsi="Tahoma" w:cs="Tahoma"/>
          <w:b/>
          <w:bCs/>
          <w:sz w:val="24"/>
          <w:szCs w:val="24"/>
        </w:rPr>
      </w:pPr>
      <w:r w:rsidRPr="00622588">
        <w:rPr>
          <w:rFonts w:ascii="Tahoma" w:hAnsi="Tahoma" w:cs="Tahoma"/>
          <w:b/>
          <w:bCs/>
          <w:sz w:val="24"/>
          <w:szCs w:val="24"/>
        </w:rPr>
        <w:t>Dropout Rates (Number and Percentage)</w:t>
      </w:r>
      <w:r>
        <w:rPr>
          <w:rFonts w:ascii="Tahoma" w:hAnsi="Tahoma" w:cs="Tahoma"/>
          <w:b/>
          <w:bCs/>
          <w:sz w:val="24"/>
          <w:szCs w:val="24"/>
        </w:rPr>
        <w:t>.</w:t>
      </w:r>
    </w:p>
    <w:p w14:paraId="0BC0AD3B" w14:textId="77777777" w:rsidR="00622588" w:rsidRPr="00622588" w:rsidRDefault="00622588" w:rsidP="00622588">
      <w:pPr>
        <w:ind w:left="720"/>
        <w:rPr>
          <w:rFonts w:ascii="Tahoma" w:hAnsi="Tahoma" w:cs="Tahoma"/>
          <w:b/>
          <w:bCs/>
          <w:sz w:val="24"/>
          <w:szCs w:val="24"/>
        </w:rPr>
      </w:pPr>
    </w:p>
    <w:p w14:paraId="27128DD0" w14:textId="77777777" w:rsidR="00622588" w:rsidRDefault="00622588" w:rsidP="00622588">
      <w:pPr>
        <w:ind w:hanging="426"/>
        <w:rPr>
          <w:rFonts w:ascii="Tahoma" w:hAnsi="Tahoma" w:cs="Tahoma"/>
          <w:sz w:val="24"/>
          <w:szCs w:val="24"/>
        </w:rPr>
      </w:pPr>
      <w:r w:rsidRPr="00622588">
        <w:rPr>
          <w:rFonts w:ascii="Tahoma" w:hAnsi="Tahoma" w:cs="Tahoma"/>
          <w:sz w:val="24"/>
          <w:szCs w:val="24"/>
        </w:rPr>
        <w:t>The information should be provided separately for both departments on priority basis so that</w:t>
      </w:r>
    </w:p>
    <w:p w14:paraId="7CB43967" w14:textId="4BA57F54" w:rsidR="00622588" w:rsidRPr="00622588" w:rsidRDefault="00622588" w:rsidP="00622588">
      <w:pPr>
        <w:ind w:hanging="426"/>
        <w:rPr>
          <w:rFonts w:ascii="Tahoma" w:hAnsi="Tahoma" w:cs="Tahoma"/>
          <w:sz w:val="24"/>
          <w:szCs w:val="24"/>
        </w:rPr>
      </w:pPr>
      <w:r w:rsidRPr="00622588">
        <w:rPr>
          <w:rFonts w:ascii="Tahoma" w:hAnsi="Tahoma" w:cs="Tahoma"/>
          <w:sz w:val="24"/>
          <w:szCs w:val="24"/>
        </w:rPr>
        <w:t>the same can be compiled and submitted to the higher authorities.</w:t>
      </w:r>
    </w:p>
    <w:p w14:paraId="0CDC497E" w14:textId="57E75C90" w:rsidR="00622588" w:rsidRDefault="00622588" w:rsidP="00622588">
      <w:pPr>
        <w:ind w:hanging="426"/>
        <w:rPr>
          <w:rFonts w:ascii="Tahoma" w:hAnsi="Tahoma" w:cs="Tahoma"/>
          <w:b/>
          <w:bCs/>
          <w:sz w:val="24"/>
          <w:szCs w:val="24"/>
        </w:rPr>
      </w:pPr>
      <w:r w:rsidRPr="00622588">
        <w:rPr>
          <w:rFonts w:ascii="Tahoma" w:hAnsi="Tahoma" w:cs="Tahoma"/>
          <w:b/>
          <w:bCs/>
          <w:sz w:val="24"/>
          <w:szCs w:val="24"/>
        </w:rPr>
        <w:t>This may be treated as most urgent.</w:t>
      </w:r>
    </w:p>
    <w:p w14:paraId="79446E83" w14:textId="77777777" w:rsidR="00622588" w:rsidRDefault="00622588" w:rsidP="00622588">
      <w:pPr>
        <w:ind w:hanging="426"/>
        <w:rPr>
          <w:rFonts w:ascii="Tahoma" w:hAnsi="Tahoma" w:cs="Tahoma"/>
          <w:b/>
          <w:bCs/>
          <w:sz w:val="24"/>
          <w:szCs w:val="24"/>
        </w:rPr>
      </w:pPr>
    </w:p>
    <w:p w14:paraId="1C0456AF" w14:textId="77777777" w:rsidR="00622588" w:rsidRDefault="00622588" w:rsidP="00622588">
      <w:pPr>
        <w:ind w:hanging="426"/>
        <w:rPr>
          <w:rFonts w:ascii="Tahoma" w:hAnsi="Tahoma" w:cs="Tahoma"/>
          <w:sz w:val="24"/>
          <w:szCs w:val="24"/>
        </w:rPr>
      </w:pPr>
    </w:p>
    <w:p w14:paraId="0BFA969E" w14:textId="2036E71F" w:rsidR="001D128D" w:rsidRDefault="001D128D" w:rsidP="001D128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E3DA5E6" w14:textId="2F4678D9" w:rsidR="00247F81" w:rsidRPr="001E487E" w:rsidRDefault="0028530B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96E8E2" wp14:editId="665263DC">
                <wp:simplePos x="0" y="0"/>
                <wp:positionH relativeFrom="column">
                  <wp:posOffset>-289560</wp:posOffset>
                </wp:positionH>
                <wp:positionV relativeFrom="paragraph">
                  <wp:posOffset>215265</wp:posOffset>
                </wp:positionV>
                <wp:extent cx="2499360" cy="815340"/>
                <wp:effectExtent l="0" t="0" r="0" b="3810"/>
                <wp:wrapNone/>
                <wp:docPr id="979347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02C00" w14:textId="77777777" w:rsidR="0028530B" w:rsidRPr="0028530B" w:rsidRDefault="0028530B" w:rsidP="0028530B">
                            <w:pPr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8530B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  <w:t>Enclosure:</w:t>
                            </w:r>
                          </w:p>
                          <w:p w14:paraId="0A54C68F" w14:textId="77777777" w:rsidR="0028530B" w:rsidRPr="0028530B" w:rsidRDefault="0028530B" w:rsidP="0028530B">
                            <w:pPr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28530B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Communication from JKDSD.</w:t>
                            </w:r>
                          </w:p>
                          <w:p w14:paraId="2DB8193A" w14:textId="77777777" w:rsidR="0028530B" w:rsidRDefault="002853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96E8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2.8pt;margin-top:16.95pt;width:196.8pt;height:64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" filled="f" stroked="f" strokeweight=".5pt">
                <v:textbox>
                  <w:txbxContent>
                    <w:p w14:paraId="20702C00" w14:textId="77777777" w:rsidR="0028530B" w:rsidRPr="0028530B" w:rsidRDefault="0028530B" w:rsidP="0028530B">
                      <w:pPr>
                        <w:spacing w:line="360" w:lineRule="auto"/>
                        <w:jc w:val="both"/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</w:pPr>
                      <w:r w:rsidRPr="0028530B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  <w:t>Enclosure:</w:t>
                      </w:r>
                    </w:p>
                    <w:p w14:paraId="0A54C68F" w14:textId="77777777" w:rsidR="0028530B" w:rsidRPr="0028530B" w:rsidRDefault="0028530B" w:rsidP="0028530B">
                      <w:pPr>
                        <w:spacing w:line="360" w:lineRule="auto"/>
                        <w:jc w:val="both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 w:rsidRPr="0028530B">
                        <w:rPr>
                          <w:rFonts w:ascii="Tahoma" w:hAnsi="Tahoma" w:cs="Tahoma"/>
                          <w:sz w:val="24"/>
                          <w:szCs w:val="24"/>
                        </w:rPr>
                        <w:t>Communication from JKDSD.</w:t>
                      </w:r>
                    </w:p>
                    <w:p w14:paraId="2DB8193A" w14:textId="77777777" w:rsidR="0028530B" w:rsidRDefault="0028530B"/>
                  </w:txbxContent>
                </v:textbox>
              </v:shape>
            </w:pict>
          </mc:Fallback>
        </mc:AlternateContent>
      </w:r>
      <w:r w:rsidR="00AA4BFD">
        <w:rPr>
          <w:noProof/>
        </w:rPr>
        <w:drawing>
          <wp:anchor distT="0" distB="0" distL="114300" distR="114300" simplePos="0" relativeHeight="251658240" behindDoc="1" locked="0" layoutInCell="1" allowOverlap="1" wp14:anchorId="0015F417" wp14:editId="50F46A57">
            <wp:simplePos x="0" y="0"/>
            <wp:positionH relativeFrom="column">
              <wp:posOffset>3589020</wp:posOffset>
            </wp:positionH>
            <wp:positionV relativeFrom="paragraph">
              <wp:posOffset>286608</wp:posOffset>
            </wp:positionV>
            <wp:extent cx="1827947" cy="975360"/>
            <wp:effectExtent l="0" t="0" r="1270" b="0"/>
            <wp:wrapTight wrapText="bothSides">
              <wp:wrapPolygon edited="0">
                <wp:start x="13284" y="0"/>
                <wp:lineTo x="8556" y="844"/>
                <wp:lineTo x="2026" y="5063"/>
                <wp:lineTo x="2026" y="7172"/>
                <wp:lineTo x="0" y="12234"/>
                <wp:lineTo x="0" y="13500"/>
                <wp:lineTo x="6755" y="13922"/>
                <wp:lineTo x="6980" y="21094"/>
                <wp:lineTo x="8106" y="21094"/>
                <wp:lineTo x="8106" y="20672"/>
                <wp:lineTo x="9682" y="13922"/>
                <wp:lineTo x="16436" y="7172"/>
                <wp:lineTo x="21390" y="5484"/>
                <wp:lineTo x="21390" y="1688"/>
                <wp:lineTo x="14410" y="0"/>
                <wp:lineTo x="13284" y="0"/>
              </wp:wrapPolygon>
            </wp:wrapTight>
            <wp:docPr id="484977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947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7F81"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  <w:r w:rsidR="00247F81" w:rsidRPr="001E487E">
        <w:rPr>
          <w:rFonts w:ascii="Tahoma" w:hAnsi="Tahoma" w:cs="Tahoma"/>
          <w:sz w:val="25"/>
          <w:szCs w:val="25"/>
        </w:rPr>
        <w:t xml:space="preserve">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="00247F81" w:rsidRPr="001E487E">
        <w:rPr>
          <w:rFonts w:ascii="Tahoma" w:hAnsi="Tahoma" w:cs="Tahoma"/>
          <w:sz w:val="25"/>
          <w:szCs w:val="25"/>
        </w:rPr>
        <w:t xml:space="preserve"> Yours Faithfully</w:t>
      </w:r>
    </w:p>
    <w:p w14:paraId="164BE196" w14:textId="69600EB4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70CC7D8D" w14:textId="5AAAFF72" w:rsidR="00AA4BFD" w:rsidRDefault="00AA4BFD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649FA9BB" w14:textId="77777777" w:rsidR="0028530B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2141638F" w14:textId="0542ADAA" w:rsidR="00247F81" w:rsidRPr="001E487E" w:rsidRDefault="0028530B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28530B">
      <w:headerReference w:type="default" r:id="rId8"/>
      <w:pgSz w:w="11906" w:h="16838"/>
      <w:pgMar w:top="797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0B28A" w14:textId="77777777" w:rsidR="00A325F2" w:rsidRDefault="00A325F2">
      <w:r>
        <w:separator/>
      </w:r>
    </w:p>
  </w:endnote>
  <w:endnote w:type="continuationSeparator" w:id="0">
    <w:p w14:paraId="5B8458F1" w14:textId="77777777" w:rsidR="00A325F2" w:rsidRDefault="00A32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D0CEE" w14:textId="77777777" w:rsidR="00A325F2" w:rsidRDefault="00A325F2">
      <w:r>
        <w:separator/>
      </w:r>
    </w:p>
  </w:footnote>
  <w:footnote w:type="continuationSeparator" w:id="0">
    <w:p w14:paraId="2381B476" w14:textId="77777777" w:rsidR="00A325F2" w:rsidRDefault="00A32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33204444" name="Picture 19332044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12CC1"/>
    <w:multiLevelType w:val="multilevel"/>
    <w:tmpl w:val="60A2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E70C6"/>
    <w:multiLevelType w:val="multilevel"/>
    <w:tmpl w:val="7572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  <w:num w:numId="12" w16cid:durableId="139081641">
    <w:abstractNumId w:val="11"/>
  </w:num>
  <w:num w:numId="13" w16cid:durableId="8979821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107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D128D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8530B"/>
    <w:rsid w:val="002C2F53"/>
    <w:rsid w:val="002D0BC4"/>
    <w:rsid w:val="0033518C"/>
    <w:rsid w:val="00342855"/>
    <w:rsid w:val="003437C2"/>
    <w:rsid w:val="00360589"/>
    <w:rsid w:val="00377186"/>
    <w:rsid w:val="0037797E"/>
    <w:rsid w:val="00396538"/>
    <w:rsid w:val="003A1509"/>
    <w:rsid w:val="003A1C03"/>
    <w:rsid w:val="00414627"/>
    <w:rsid w:val="00420B16"/>
    <w:rsid w:val="0042469D"/>
    <w:rsid w:val="00425D63"/>
    <w:rsid w:val="0046195E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B7E12"/>
    <w:rsid w:val="005C1B16"/>
    <w:rsid w:val="005E278F"/>
    <w:rsid w:val="005E53D0"/>
    <w:rsid w:val="006002EB"/>
    <w:rsid w:val="006128EF"/>
    <w:rsid w:val="00622588"/>
    <w:rsid w:val="006264B4"/>
    <w:rsid w:val="00635DE5"/>
    <w:rsid w:val="00643033"/>
    <w:rsid w:val="00644CC3"/>
    <w:rsid w:val="00661468"/>
    <w:rsid w:val="006649F0"/>
    <w:rsid w:val="0067245D"/>
    <w:rsid w:val="00676A3D"/>
    <w:rsid w:val="0068092A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55906"/>
    <w:rsid w:val="007630D9"/>
    <w:rsid w:val="00780DCF"/>
    <w:rsid w:val="00786C12"/>
    <w:rsid w:val="00791CC2"/>
    <w:rsid w:val="007C2C59"/>
    <w:rsid w:val="007E433B"/>
    <w:rsid w:val="007F61ED"/>
    <w:rsid w:val="00801F23"/>
    <w:rsid w:val="008048EF"/>
    <w:rsid w:val="008220A0"/>
    <w:rsid w:val="00837632"/>
    <w:rsid w:val="00841615"/>
    <w:rsid w:val="0085640F"/>
    <w:rsid w:val="008567AA"/>
    <w:rsid w:val="00891029"/>
    <w:rsid w:val="00892712"/>
    <w:rsid w:val="008A680A"/>
    <w:rsid w:val="008B0BB0"/>
    <w:rsid w:val="008C47E8"/>
    <w:rsid w:val="008E6C4B"/>
    <w:rsid w:val="008F18C0"/>
    <w:rsid w:val="00907648"/>
    <w:rsid w:val="00914E34"/>
    <w:rsid w:val="00930FDE"/>
    <w:rsid w:val="00940BA1"/>
    <w:rsid w:val="00981035"/>
    <w:rsid w:val="00984C93"/>
    <w:rsid w:val="00987CE1"/>
    <w:rsid w:val="0099405C"/>
    <w:rsid w:val="009C600F"/>
    <w:rsid w:val="009D3723"/>
    <w:rsid w:val="009E04F2"/>
    <w:rsid w:val="009E3EDD"/>
    <w:rsid w:val="00A03B7B"/>
    <w:rsid w:val="00A200C9"/>
    <w:rsid w:val="00A250D5"/>
    <w:rsid w:val="00A325F2"/>
    <w:rsid w:val="00A32F56"/>
    <w:rsid w:val="00A36028"/>
    <w:rsid w:val="00A43D19"/>
    <w:rsid w:val="00A50E0A"/>
    <w:rsid w:val="00A91424"/>
    <w:rsid w:val="00AA2C77"/>
    <w:rsid w:val="00AA4BFD"/>
    <w:rsid w:val="00AC3FB9"/>
    <w:rsid w:val="00AC702A"/>
    <w:rsid w:val="00AD226F"/>
    <w:rsid w:val="00B13A52"/>
    <w:rsid w:val="00B14580"/>
    <w:rsid w:val="00B24CF4"/>
    <w:rsid w:val="00B26993"/>
    <w:rsid w:val="00B42EF5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64C21"/>
    <w:rsid w:val="00E86E97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4</cp:revision>
  <cp:lastPrinted>2026-06-30T04:26:00Z</cp:lastPrinted>
  <dcterms:created xsi:type="dcterms:W3CDTF">2026-06-30T04:25:00Z</dcterms:created>
  <dcterms:modified xsi:type="dcterms:W3CDTF">2026-06-30T04:29:00Z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