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55939" w14:textId="77777777" w:rsidR="001945F4" w:rsidRDefault="001945F4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8AF6B3C" w14:textId="77777777" w:rsidR="001945F4" w:rsidRDefault="001945F4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FEED6F7" w14:textId="110C7B1F" w:rsidR="001945F4" w:rsidRPr="001945F4" w:rsidRDefault="001945F4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1945F4">
        <w:rPr>
          <w:rFonts w:ascii="Tahoma" w:hAnsi="Tahoma" w:cs="Tahoma"/>
          <w:color w:val="1F1F1F"/>
          <w:sz w:val="25"/>
          <w:szCs w:val="25"/>
        </w:rPr>
        <w:t xml:space="preserve">The Additional District </w:t>
      </w:r>
      <w:r w:rsidR="009D70F3">
        <w:rPr>
          <w:rFonts w:ascii="Tahoma" w:hAnsi="Tahoma" w:cs="Tahoma"/>
          <w:color w:val="1F1F1F"/>
          <w:sz w:val="25"/>
          <w:szCs w:val="25"/>
        </w:rPr>
        <w:t xml:space="preserve">Development </w:t>
      </w:r>
      <w:r w:rsidRPr="001945F4">
        <w:rPr>
          <w:rFonts w:ascii="Tahoma" w:hAnsi="Tahoma" w:cs="Tahoma"/>
          <w:color w:val="1F1F1F"/>
          <w:sz w:val="25"/>
          <w:szCs w:val="25"/>
        </w:rPr>
        <w:t>Commissioner,</w:t>
      </w:r>
    </w:p>
    <w:p w14:paraId="68B9A143" w14:textId="37F3F948" w:rsidR="001945F4" w:rsidRDefault="009D70F3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Chairman,</w:t>
      </w:r>
      <w:r w:rsidRPr="001945F4">
        <w:rPr>
          <w:rFonts w:ascii="Tahoma" w:hAnsi="Tahoma" w:cs="Tahoma"/>
          <w:color w:val="1F1F1F"/>
          <w:sz w:val="25"/>
          <w:szCs w:val="25"/>
        </w:rPr>
        <w:t xml:space="preserve"> Concurrent</w:t>
      </w:r>
      <w:r w:rsidR="001945F4" w:rsidRPr="001945F4">
        <w:rPr>
          <w:rFonts w:ascii="Tahoma" w:hAnsi="Tahoma" w:cs="Tahoma"/>
          <w:color w:val="1F1F1F"/>
          <w:sz w:val="25"/>
          <w:szCs w:val="25"/>
        </w:rPr>
        <w:t xml:space="preserve"> Audit Team,</w:t>
      </w:r>
    </w:p>
    <w:p w14:paraId="6F5524DC" w14:textId="03B43E86" w:rsidR="001945F4" w:rsidRPr="001945F4" w:rsidRDefault="001945F4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1945F4">
        <w:rPr>
          <w:rFonts w:ascii="Tahoma" w:hAnsi="Tahoma" w:cs="Tahoma"/>
          <w:color w:val="1F1F1F"/>
          <w:sz w:val="25"/>
          <w:szCs w:val="25"/>
        </w:rPr>
        <w:t>Srinagar, Jammu &amp; Kashmir.</w:t>
      </w:r>
    </w:p>
    <w:p w14:paraId="47F34C81" w14:textId="5BCAC395" w:rsidR="00900EE4" w:rsidRPr="003D1396" w:rsidRDefault="00900EE4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608494B3" w14:textId="23912FF4" w:rsidR="001B086D" w:rsidRDefault="00900EE4" w:rsidP="001945F4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60672C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672C">
        <w:rPr>
          <w:rFonts w:ascii="Tahoma" w:hAnsi="Tahoma" w:cs="Tahoma"/>
          <w:color w:val="1F1F1F"/>
          <w:sz w:val="25"/>
          <w:szCs w:val="25"/>
        </w:rPr>
        <w:t>2025/</w:t>
      </w:r>
      <w:r w:rsidR="00BF4275">
        <w:rPr>
          <w:rFonts w:ascii="Tahoma" w:hAnsi="Tahoma" w:cs="Tahoma"/>
          <w:color w:val="1F1F1F"/>
          <w:sz w:val="25"/>
          <w:szCs w:val="25"/>
        </w:rPr>
        <w:t>1692-93</w:t>
      </w:r>
      <w:r w:rsidR="001B086D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60672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1B086D">
        <w:rPr>
          <w:rFonts w:ascii="Tahoma" w:hAnsi="Tahoma" w:cs="Tahoma"/>
          <w:color w:val="1F1F1F"/>
          <w:sz w:val="25"/>
          <w:szCs w:val="25"/>
        </w:rPr>
        <w:t>2</w:t>
      </w:r>
      <w:r w:rsidR="001945F4">
        <w:rPr>
          <w:rFonts w:ascii="Tahoma" w:hAnsi="Tahoma" w:cs="Tahoma"/>
          <w:color w:val="1F1F1F"/>
          <w:sz w:val="25"/>
          <w:szCs w:val="25"/>
        </w:rPr>
        <w:t>7</w:t>
      </w:r>
      <w:r w:rsidR="00086237">
        <w:rPr>
          <w:rFonts w:ascii="Tahoma" w:hAnsi="Tahoma" w:cs="Tahoma"/>
          <w:color w:val="1F1F1F"/>
          <w:sz w:val="25"/>
          <w:szCs w:val="25"/>
        </w:rPr>
        <w:t>-11-202</w:t>
      </w:r>
      <w:r w:rsidR="001945F4">
        <w:rPr>
          <w:rFonts w:ascii="Tahoma" w:hAnsi="Tahoma" w:cs="Tahoma"/>
          <w:color w:val="1F1F1F"/>
          <w:sz w:val="25"/>
          <w:szCs w:val="25"/>
        </w:rPr>
        <w:t>5</w:t>
      </w:r>
    </w:p>
    <w:p w14:paraId="3C049C57" w14:textId="77777777" w:rsidR="009D70F3" w:rsidRPr="001945F4" w:rsidRDefault="009D70F3" w:rsidP="001945F4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1FB258EF" w14:textId="5CE5534E" w:rsidR="009D70F3" w:rsidRDefault="001945F4" w:rsidP="001945F4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945F4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9D70F3">
        <w:rPr>
          <w:rFonts w:ascii="Tahoma" w:hAnsi="Tahoma" w:cs="Tahoma"/>
          <w:b/>
          <w:bCs/>
          <w:color w:val="1F1F1F"/>
          <w:sz w:val="25"/>
          <w:szCs w:val="25"/>
        </w:rPr>
        <w:t xml:space="preserve">Verification and onsite report on completed project namely “Completion of deficient infrastructure pointed out by AICTE in </w:t>
      </w:r>
      <w:r w:rsidRPr="001945F4">
        <w:rPr>
          <w:rFonts w:ascii="Tahoma" w:hAnsi="Tahoma" w:cs="Tahoma"/>
          <w:b/>
          <w:bCs/>
          <w:color w:val="1F1F1F"/>
          <w:sz w:val="25"/>
          <w:szCs w:val="25"/>
        </w:rPr>
        <w:t xml:space="preserve">Kashmir Government Polytechnic College, </w:t>
      </w:r>
      <w:r w:rsidR="009D70F3" w:rsidRPr="001945F4">
        <w:rPr>
          <w:rFonts w:ascii="Tahoma" w:hAnsi="Tahoma" w:cs="Tahoma"/>
          <w:b/>
          <w:bCs/>
          <w:color w:val="1F1F1F"/>
          <w:sz w:val="25"/>
          <w:szCs w:val="25"/>
        </w:rPr>
        <w:t>Srinagar</w:t>
      </w:r>
      <w:r w:rsidR="009D70F3">
        <w:rPr>
          <w:rFonts w:ascii="Tahoma" w:hAnsi="Tahoma" w:cs="Tahoma"/>
          <w:b/>
          <w:bCs/>
          <w:color w:val="1F1F1F"/>
          <w:sz w:val="25"/>
          <w:szCs w:val="25"/>
        </w:rPr>
        <w:t xml:space="preserve"> (LUP2144)” of Skill Development Department.</w:t>
      </w:r>
    </w:p>
    <w:p w14:paraId="0363C83F" w14:textId="180A8AB0" w:rsidR="001945F4" w:rsidRPr="001945F4" w:rsidRDefault="001945F4" w:rsidP="001945F4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945F4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</w:p>
    <w:p w14:paraId="2605BE47" w14:textId="6BB3BC85" w:rsidR="001945F4" w:rsidRPr="001945F4" w:rsidRDefault="009A4F2F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Sir/Madam</w:t>
      </w:r>
      <w:r w:rsidR="001945F4" w:rsidRPr="001945F4">
        <w:rPr>
          <w:rFonts w:ascii="Tahoma" w:hAnsi="Tahoma" w:cs="Tahoma"/>
          <w:color w:val="1F1F1F"/>
          <w:sz w:val="25"/>
          <w:szCs w:val="25"/>
        </w:rPr>
        <w:t>,</w:t>
      </w:r>
    </w:p>
    <w:p w14:paraId="32F57A91" w14:textId="64B9C029" w:rsidR="001945F4" w:rsidRDefault="001945F4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1945F4">
        <w:rPr>
          <w:rFonts w:ascii="Tahoma" w:hAnsi="Tahoma" w:cs="Tahoma"/>
          <w:color w:val="1F1F1F"/>
          <w:sz w:val="25"/>
          <w:szCs w:val="25"/>
        </w:rPr>
        <w:t xml:space="preserve">With reference to </w:t>
      </w:r>
      <w:r>
        <w:rPr>
          <w:rFonts w:ascii="Tahoma" w:hAnsi="Tahoma" w:cs="Tahoma"/>
          <w:color w:val="1F1F1F"/>
          <w:sz w:val="25"/>
          <w:szCs w:val="25"/>
        </w:rPr>
        <w:t>above captioned subject related to t</w:t>
      </w:r>
      <w:r w:rsidRPr="001945F4">
        <w:rPr>
          <w:rFonts w:ascii="Tahoma" w:hAnsi="Tahoma" w:cs="Tahoma"/>
          <w:color w:val="1F1F1F"/>
          <w:sz w:val="25"/>
          <w:szCs w:val="25"/>
        </w:rPr>
        <w:t xml:space="preserve">he </w:t>
      </w:r>
      <w:r w:rsidR="009D70F3" w:rsidRPr="009D70F3">
        <w:rPr>
          <w:rFonts w:ascii="Tahoma" w:hAnsi="Tahoma" w:cs="Tahoma"/>
          <w:color w:val="1F1F1F"/>
          <w:sz w:val="25"/>
          <w:szCs w:val="25"/>
        </w:rPr>
        <w:t>Verification and onsite report on completed project namely “Completion of deficient infrastructure pointed out by AICTE in Kashmir Government Polytechnic College, Srinagar (LUP2144)</w:t>
      </w:r>
      <w:r w:rsidR="009D70F3">
        <w:rPr>
          <w:rFonts w:ascii="Tahoma" w:hAnsi="Tahoma" w:cs="Tahoma"/>
          <w:color w:val="1F1F1F"/>
          <w:sz w:val="25"/>
          <w:szCs w:val="25"/>
        </w:rPr>
        <w:t>”</w:t>
      </w:r>
      <w:r w:rsidR="009D70F3" w:rsidRPr="009D70F3">
        <w:rPr>
          <w:rFonts w:ascii="Tahoma" w:hAnsi="Tahoma" w:cs="Tahoma"/>
          <w:color w:val="1F1F1F"/>
          <w:sz w:val="25"/>
          <w:szCs w:val="25"/>
        </w:rPr>
        <w:t xml:space="preserve"> of Skill Development Department.</w:t>
      </w:r>
      <w:r w:rsidRPr="001945F4">
        <w:rPr>
          <w:rFonts w:ascii="Tahoma" w:hAnsi="Tahoma" w:cs="Tahoma"/>
          <w:color w:val="1F1F1F"/>
          <w:sz w:val="25"/>
          <w:szCs w:val="25"/>
        </w:rPr>
        <w:t xml:space="preserve">it is </w:t>
      </w:r>
      <w:r>
        <w:rPr>
          <w:rFonts w:ascii="Tahoma" w:hAnsi="Tahoma" w:cs="Tahoma"/>
          <w:color w:val="1F1F1F"/>
          <w:sz w:val="25"/>
          <w:szCs w:val="25"/>
        </w:rPr>
        <w:t>to mention that</w:t>
      </w:r>
      <w:r w:rsidR="009D70F3">
        <w:rPr>
          <w:rFonts w:ascii="Tahoma" w:hAnsi="Tahoma" w:cs="Tahoma"/>
          <w:color w:val="1F1F1F"/>
          <w:sz w:val="25"/>
          <w:szCs w:val="25"/>
        </w:rPr>
        <w:t>:</w:t>
      </w:r>
    </w:p>
    <w:p w14:paraId="6BF1EEB8" w14:textId="3B6003E0" w:rsidR="009D70F3" w:rsidRDefault="001945F4" w:rsidP="001945F4">
      <w:pPr>
        <w:pStyle w:val="ListParagraph"/>
        <w:numPr>
          <w:ilvl w:val="0"/>
          <w:numId w:val="20"/>
        </w:numPr>
        <w:tabs>
          <w:tab w:val="left" w:pos="-180"/>
        </w:tabs>
        <w:ind w:left="-180" w:hanging="270"/>
        <w:jc w:val="both"/>
        <w:rPr>
          <w:rFonts w:ascii="Tahoma" w:hAnsi="Tahoma" w:cs="Tahoma"/>
          <w:color w:val="1F1F1F"/>
          <w:sz w:val="25"/>
          <w:szCs w:val="25"/>
        </w:rPr>
      </w:pPr>
      <w:r w:rsidRPr="001945F4">
        <w:rPr>
          <w:rFonts w:ascii="Tahoma" w:hAnsi="Tahoma" w:cs="Tahoma"/>
          <w:color w:val="1F1F1F"/>
          <w:sz w:val="25"/>
          <w:szCs w:val="25"/>
        </w:rPr>
        <w:t>All sanctioned items have been received in full quantity at the institution. The goods were procured through the Directorate of Technical Education</w:t>
      </w:r>
      <w:r w:rsidR="009D70F3">
        <w:rPr>
          <w:rFonts w:ascii="Tahoma" w:hAnsi="Tahoma" w:cs="Tahoma"/>
          <w:color w:val="1F1F1F"/>
          <w:sz w:val="25"/>
          <w:szCs w:val="25"/>
        </w:rPr>
        <w:t xml:space="preserve"> and verified from the institution and the verified bills were submitted to the Directorate for the payments to the supplier.</w:t>
      </w:r>
    </w:p>
    <w:p w14:paraId="0F6771B4" w14:textId="03FDFEC7" w:rsidR="001945F4" w:rsidRDefault="001945F4" w:rsidP="001945F4">
      <w:pPr>
        <w:pStyle w:val="ListParagraph"/>
        <w:numPr>
          <w:ilvl w:val="0"/>
          <w:numId w:val="20"/>
        </w:numPr>
        <w:tabs>
          <w:tab w:val="left" w:pos="-180"/>
        </w:tabs>
        <w:ind w:left="-180" w:hanging="270"/>
        <w:jc w:val="both"/>
        <w:rPr>
          <w:rFonts w:ascii="Tahoma" w:hAnsi="Tahoma" w:cs="Tahoma"/>
          <w:color w:val="1F1F1F"/>
          <w:sz w:val="25"/>
          <w:szCs w:val="25"/>
        </w:rPr>
      </w:pPr>
      <w:r w:rsidRPr="001945F4">
        <w:rPr>
          <w:rFonts w:ascii="Tahoma" w:hAnsi="Tahoma" w:cs="Tahoma"/>
          <w:color w:val="1F1F1F"/>
          <w:sz w:val="25"/>
          <w:szCs w:val="25"/>
        </w:rPr>
        <w:t>No civil works or structural modifications were involved in the execution of this project. The scope was strictly confined to supply, delivery, and on-site setup</w:t>
      </w:r>
      <w:r w:rsidR="009D70F3">
        <w:rPr>
          <w:rFonts w:ascii="Tahoma" w:hAnsi="Tahoma" w:cs="Tahoma"/>
          <w:color w:val="1F1F1F"/>
          <w:sz w:val="25"/>
          <w:szCs w:val="25"/>
        </w:rPr>
        <w:t>.</w:t>
      </w:r>
    </w:p>
    <w:p w14:paraId="2A875133" w14:textId="17EE8209" w:rsidR="001945F4" w:rsidRDefault="001945F4" w:rsidP="001945F4">
      <w:pPr>
        <w:pStyle w:val="ListParagraph"/>
        <w:numPr>
          <w:ilvl w:val="0"/>
          <w:numId w:val="20"/>
        </w:numPr>
        <w:tabs>
          <w:tab w:val="left" w:pos="-180"/>
        </w:tabs>
        <w:ind w:left="-180" w:hanging="270"/>
        <w:jc w:val="both"/>
        <w:rPr>
          <w:rFonts w:ascii="Tahoma" w:hAnsi="Tahoma" w:cs="Tahoma"/>
          <w:color w:val="1F1F1F"/>
          <w:sz w:val="25"/>
          <w:szCs w:val="25"/>
        </w:rPr>
      </w:pPr>
      <w:r w:rsidRPr="001945F4">
        <w:rPr>
          <w:rFonts w:ascii="Tahoma" w:hAnsi="Tahoma" w:cs="Tahoma"/>
          <w:color w:val="1F1F1F"/>
          <w:sz w:val="25"/>
          <w:szCs w:val="25"/>
        </w:rPr>
        <w:t xml:space="preserve">No funds were allocated by the </w:t>
      </w:r>
      <w:r w:rsidR="009D70F3" w:rsidRPr="001945F4">
        <w:rPr>
          <w:rFonts w:ascii="Tahoma" w:hAnsi="Tahoma" w:cs="Tahoma"/>
          <w:color w:val="1F1F1F"/>
          <w:sz w:val="25"/>
          <w:szCs w:val="25"/>
        </w:rPr>
        <w:t>Directorate of Technical Education</w:t>
      </w:r>
      <w:r w:rsidR="009D70F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945F4">
        <w:rPr>
          <w:rFonts w:ascii="Tahoma" w:hAnsi="Tahoma" w:cs="Tahoma"/>
          <w:color w:val="1F1F1F"/>
          <w:sz w:val="25"/>
          <w:szCs w:val="25"/>
        </w:rPr>
        <w:t>directly to this Institution</w:t>
      </w:r>
      <w:r w:rsidR="009D70F3">
        <w:rPr>
          <w:rFonts w:ascii="Tahoma" w:hAnsi="Tahoma" w:cs="Tahoma"/>
          <w:color w:val="1F1F1F"/>
          <w:sz w:val="25"/>
          <w:szCs w:val="25"/>
        </w:rPr>
        <w:t xml:space="preserve"> for the same.</w:t>
      </w:r>
    </w:p>
    <w:p w14:paraId="69493490" w14:textId="680E176F" w:rsidR="001945F4" w:rsidRPr="009D70F3" w:rsidRDefault="009D70F3" w:rsidP="009D70F3">
      <w:pPr>
        <w:tabs>
          <w:tab w:val="left" w:pos="-180"/>
        </w:tabs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9D70F3">
        <w:rPr>
          <w:rFonts w:ascii="Tahoma" w:hAnsi="Tahoma" w:cs="Tahoma"/>
          <w:color w:val="1F1F1F"/>
          <w:sz w:val="25"/>
          <w:szCs w:val="25"/>
        </w:rPr>
        <w:t>This report is hereby submitted for favour of further necessary action at your end.</w:t>
      </w:r>
    </w:p>
    <w:p w14:paraId="31989EBE" w14:textId="77777777" w:rsidR="009D70F3" w:rsidRDefault="009D70F3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A49D458" w14:textId="77777777" w:rsidR="001945F4" w:rsidRDefault="001945F4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E1A21EC" w14:textId="1CA2BAD1" w:rsidR="001945F4" w:rsidRPr="003D1396" w:rsidRDefault="001945F4" w:rsidP="001945F4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249556D5" w:rsidR="00247F81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12611B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32F7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13E59536" w14:textId="1030E7A6" w:rsidR="00663BCD" w:rsidRPr="003D1396" w:rsidRDefault="007B2D20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B2D20">
        <w:rPr>
          <w:rFonts w:ascii="Tahoma" w:hAnsi="Tahoma" w:cs="Tahoma"/>
          <w:noProof/>
          <w:color w:val="1F1F1F"/>
          <w:sz w:val="25"/>
          <w:szCs w:val="25"/>
        </w:rPr>
        <w:drawing>
          <wp:anchor distT="0" distB="0" distL="114300" distR="114300" simplePos="0" relativeHeight="251658240" behindDoc="1" locked="0" layoutInCell="1" allowOverlap="1" wp14:anchorId="1945C830" wp14:editId="5F7841E4">
            <wp:simplePos x="0" y="0"/>
            <wp:positionH relativeFrom="column">
              <wp:posOffset>4027805</wp:posOffset>
            </wp:positionH>
            <wp:positionV relativeFrom="paragraph">
              <wp:posOffset>15240</wp:posOffset>
            </wp:positionV>
            <wp:extent cx="1431290" cy="763905"/>
            <wp:effectExtent l="0" t="0" r="0" b="0"/>
            <wp:wrapTight wrapText="bothSides">
              <wp:wrapPolygon edited="0">
                <wp:start x="12937" y="0"/>
                <wp:lineTo x="8625" y="539"/>
                <wp:lineTo x="1725" y="5925"/>
                <wp:lineTo x="1725" y="9157"/>
                <wp:lineTo x="0" y="11850"/>
                <wp:lineTo x="0" y="13466"/>
                <wp:lineTo x="6612" y="17776"/>
                <wp:lineTo x="6612" y="21007"/>
                <wp:lineTo x="8337" y="21007"/>
                <wp:lineTo x="8625" y="17776"/>
                <wp:lineTo x="13224" y="9157"/>
                <wp:lineTo x="21274" y="4848"/>
                <wp:lineTo x="21274" y="1616"/>
                <wp:lineTo x="14374" y="0"/>
                <wp:lineTo x="12937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4A7FC4E4" w14:textId="77777777" w:rsidR="007B2D20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9F439E5" w:rsidR="00247F81" w:rsidRPr="003D1396" w:rsidRDefault="007B2D20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58471DB9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7B2D20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B4C16CD" w14:textId="71139315" w:rsidR="00C53062" w:rsidRDefault="00C53062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00F65A1" w14:textId="77777777" w:rsidR="00C53062" w:rsidRDefault="00C53062" w:rsidP="00C53062">
      <w:pPr>
        <w:ind w:left="-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53062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7011A031" w14:textId="086080DF" w:rsidR="00C53062" w:rsidRPr="00C53062" w:rsidRDefault="00C53062" w:rsidP="00C53062">
      <w:pPr>
        <w:ind w:left="-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1.Director, Department of Skill Development Srinagar for information.</w:t>
      </w: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lastRenderedPageBreak/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7746D2">
      <w:headerReference w:type="default" r:id="rId8"/>
      <w:pgSz w:w="11906" w:h="16838"/>
      <w:pgMar w:top="851" w:right="656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DF4D8" w14:textId="77777777" w:rsidR="002A6569" w:rsidRDefault="002A6569">
      <w:r>
        <w:separator/>
      </w:r>
    </w:p>
  </w:endnote>
  <w:endnote w:type="continuationSeparator" w:id="0">
    <w:p w14:paraId="350350F4" w14:textId="77777777" w:rsidR="002A6569" w:rsidRDefault="002A6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9257D" w14:textId="77777777" w:rsidR="002A6569" w:rsidRDefault="002A6569">
      <w:r>
        <w:separator/>
      </w:r>
    </w:p>
  </w:footnote>
  <w:footnote w:type="continuationSeparator" w:id="0">
    <w:p w14:paraId="78E65ACC" w14:textId="77777777" w:rsidR="002A6569" w:rsidRDefault="002A6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38208348" name="Picture 4382083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45B320D"/>
    <w:multiLevelType w:val="hybridMultilevel"/>
    <w:tmpl w:val="D592F330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8"/>
  </w:num>
  <w:num w:numId="15">
    <w:abstractNumId w:val="16"/>
  </w:num>
  <w:num w:numId="16">
    <w:abstractNumId w:val="17"/>
  </w:num>
  <w:num w:numId="17">
    <w:abstractNumId w:val="10"/>
  </w:num>
  <w:num w:numId="18">
    <w:abstractNumId w:val="14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A22D0"/>
    <w:rsid w:val="000B76C4"/>
    <w:rsid w:val="000C5610"/>
    <w:rsid w:val="000E6552"/>
    <w:rsid w:val="000F334E"/>
    <w:rsid w:val="000F3A4F"/>
    <w:rsid w:val="000F59AC"/>
    <w:rsid w:val="00110FDC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45F4"/>
    <w:rsid w:val="00196AB1"/>
    <w:rsid w:val="001A21FE"/>
    <w:rsid w:val="001B086D"/>
    <w:rsid w:val="001C2A87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83518"/>
    <w:rsid w:val="00294D43"/>
    <w:rsid w:val="002A5606"/>
    <w:rsid w:val="002A6569"/>
    <w:rsid w:val="002C2F53"/>
    <w:rsid w:val="002D0BC4"/>
    <w:rsid w:val="002D286F"/>
    <w:rsid w:val="002F1995"/>
    <w:rsid w:val="00322356"/>
    <w:rsid w:val="0033518C"/>
    <w:rsid w:val="00342855"/>
    <w:rsid w:val="003437C2"/>
    <w:rsid w:val="0036038D"/>
    <w:rsid w:val="00360589"/>
    <w:rsid w:val="00364ACF"/>
    <w:rsid w:val="003735B5"/>
    <w:rsid w:val="00377186"/>
    <w:rsid w:val="0037797E"/>
    <w:rsid w:val="00381382"/>
    <w:rsid w:val="003905EA"/>
    <w:rsid w:val="003A1C03"/>
    <w:rsid w:val="003C3196"/>
    <w:rsid w:val="003D1396"/>
    <w:rsid w:val="00414627"/>
    <w:rsid w:val="00420B16"/>
    <w:rsid w:val="00425D63"/>
    <w:rsid w:val="00435224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679A"/>
    <w:rsid w:val="004C7BA5"/>
    <w:rsid w:val="004D2AEC"/>
    <w:rsid w:val="004E5652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647F2"/>
    <w:rsid w:val="005662D1"/>
    <w:rsid w:val="005712AE"/>
    <w:rsid w:val="00573A09"/>
    <w:rsid w:val="00582459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1904"/>
    <w:rsid w:val="0065245E"/>
    <w:rsid w:val="00656F58"/>
    <w:rsid w:val="00661468"/>
    <w:rsid w:val="00663BCD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705C8D"/>
    <w:rsid w:val="007152D7"/>
    <w:rsid w:val="0072350E"/>
    <w:rsid w:val="00723658"/>
    <w:rsid w:val="0074054D"/>
    <w:rsid w:val="00746C14"/>
    <w:rsid w:val="00757FC8"/>
    <w:rsid w:val="00761D11"/>
    <w:rsid w:val="00762F19"/>
    <w:rsid w:val="007746D2"/>
    <w:rsid w:val="0079509D"/>
    <w:rsid w:val="007A65F9"/>
    <w:rsid w:val="007A71D8"/>
    <w:rsid w:val="007B2D20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6C4B"/>
    <w:rsid w:val="008F1159"/>
    <w:rsid w:val="008F18C0"/>
    <w:rsid w:val="00900EE4"/>
    <w:rsid w:val="00907648"/>
    <w:rsid w:val="009254DD"/>
    <w:rsid w:val="00930FDE"/>
    <w:rsid w:val="00932BAF"/>
    <w:rsid w:val="00934C7C"/>
    <w:rsid w:val="00937AD8"/>
    <w:rsid w:val="0094030F"/>
    <w:rsid w:val="00965277"/>
    <w:rsid w:val="00984C93"/>
    <w:rsid w:val="00984EBF"/>
    <w:rsid w:val="00987CE1"/>
    <w:rsid w:val="0099405C"/>
    <w:rsid w:val="009A1100"/>
    <w:rsid w:val="009A4F2F"/>
    <w:rsid w:val="009B27AA"/>
    <w:rsid w:val="009B7E04"/>
    <w:rsid w:val="009C600F"/>
    <w:rsid w:val="009D3723"/>
    <w:rsid w:val="009D6B63"/>
    <w:rsid w:val="009D70F3"/>
    <w:rsid w:val="009E04F2"/>
    <w:rsid w:val="009E217E"/>
    <w:rsid w:val="00A00745"/>
    <w:rsid w:val="00A03B7B"/>
    <w:rsid w:val="00A05BB6"/>
    <w:rsid w:val="00A13D12"/>
    <w:rsid w:val="00A158A4"/>
    <w:rsid w:val="00A200C9"/>
    <w:rsid w:val="00A250D5"/>
    <w:rsid w:val="00A32F56"/>
    <w:rsid w:val="00A36028"/>
    <w:rsid w:val="00A47EA1"/>
    <w:rsid w:val="00A5786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4A83"/>
    <w:rsid w:val="00AF292B"/>
    <w:rsid w:val="00B05747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60B3A"/>
    <w:rsid w:val="00B60D01"/>
    <w:rsid w:val="00B67A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BF4275"/>
    <w:rsid w:val="00C05085"/>
    <w:rsid w:val="00C1593D"/>
    <w:rsid w:val="00C17FA6"/>
    <w:rsid w:val="00C40F14"/>
    <w:rsid w:val="00C45227"/>
    <w:rsid w:val="00C51A9B"/>
    <w:rsid w:val="00C53062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1B96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15AEA"/>
    <w:rsid w:val="00E32EAC"/>
    <w:rsid w:val="00E447C3"/>
    <w:rsid w:val="00E64C21"/>
    <w:rsid w:val="00E66F64"/>
    <w:rsid w:val="00E7798A"/>
    <w:rsid w:val="00E821D7"/>
    <w:rsid w:val="00E936E1"/>
    <w:rsid w:val="00EA7D3B"/>
    <w:rsid w:val="00EC24C6"/>
    <w:rsid w:val="00EF14E0"/>
    <w:rsid w:val="00EF1596"/>
    <w:rsid w:val="00EF2933"/>
    <w:rsid w:val="00EF52D9"/>
    <w:rsid w:val="00EF757A"/>
    <w:rsid w:val="00F02480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A75A4"/>
    <w:rsid w:val="00FB0BD8"/>
    <w:rsid w:val="00FB2688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8</cp:revision>
  <cp:lastPrinted>2025-11-27T09:06:00Z</cp:lastPrinted>
  <dcterms:created xsi:type="dcterms:W3CDTF">2025-11-27T08:43:00Z</dcterms:created>
  <dcterms:modified xsi:type="dcterms:W3CDTF">2025-11-27T09:22:00Z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