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664C9" w14:textId="77777777" w:rsid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11669BC" w14:textId="77777777" w:rsid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9AD9569" w14:textId="145A34D3" w:rsid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 w:rsidRPr="001616E7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 </w:t>
      </w: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16E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16E7">
        <w:rPr>
          <w:rFonts w:ascii="Tahoma" w:hAnsi="Tahoma" w:cs="Tahoma"/>
          <w:b/>
          <w:bCs/>
          <w:color w:val="1F1F1F"/>
          <w:sz w:val="32"/>
          <w:szCs w:val="32"/>
        </w:rPr>
        <w:t>CIRCULAR</w:t>
      </w:r>
    </w:p>
    <w:p w14:paraId="0190CA67" w14:textId="77777777" w:rsidR="001616E7" w:rsidRP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</w:p>
    <w:p w14:paraId="44223976" w14:textId="63A9476F" w:rsid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16E7">
        <w:rPr>
          <w:rFonts w:ascii="Tahoma" w:hAnsi="Tahoma" w:cs="Tahoma"/>
          <w:b/>
          <w:bCs/>
          <w:color w:val="1F1F1F"/>
          <w:sz w:val="28"/>
          <w:szCs w:val="28"/>
        </w:rPr>
        <w:t>Subject: Training through Online paid Courses using online Digital</w:t>
      </w:r>
      <w:r w:rsidRPr="001616E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16E7">
        <w:rPr>
          <w:rFonts w:ascii="Tahoma" w:hAnsi="Tahoma" w:cs="Tahoma"/>
          <w:b/>
          <w:bCs/>
          <w:color w:val="1F1F1F"/>
          <w:sz w:val="28"/>
          <w:szCs w:val="28"/>
        </w:rPr>
        <w:t>Platforms.</w:t>
      </w:r>
    </w:p>
    <w:p w14:paraId="702663C9" w14:textId="77777777" w:rsidR="001616E7" w:rsidRP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63C44CD" w14:textId="128B8E12" w:rsidR="001616E7" w:rsidRPr="001616E7" w:rsidRDefault="001616E7" w:rsidP="001616E7">
      <w:pPr>
        <w:tabs>
          <w:tab w:val="left" w:pos="-142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In pursuance of the directions issued by the Director, Directorate </w:t>
      </w:r>
      <w:r w:rsidRPr="001616E7">
        <w:rPr>
          <w:rFonts w:ascii="Tahoma" w:hAnsi="Tahoma" w:cs="Tahoma"/>
          <w:color w:val="1F1F1F"/>
          <w:sz w:val="26"/>
          <w:szCs w:val="26"/>
        </w:rPr>
        <w:t>of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Skill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>Development, J&amp;K, vide Order No. 358 of 2025 dated 31-12-</w:t>
      </w:r>
      <w:r w:rsidRPr="001616E7">
        <w:rPr>
          <w:rFonts w:ascii="Tahoma" w:hAnsi="Tahoma" w:cs="Tahoma"/>
          <w:color w:val="1F1F1F"/>
          <w:sz w:val="26"/>
          <w:szCs w:val="26"/>
        </w:rPr>
        <w:t>2025</w:t>
      </w:r>
      <w:r>
        <w:rPr>
          <w:rFonts w:ascii="Tahoma" w:hAnsi="Tahoma" w:cs="Tahoma"/>
          <w:color w:val="1F1F1F"/>
          <w:sz w:val="26"/>
          <w:szCs w:val="26"/>
        </w:rPr>
        <w:t>, all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staff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>members and students who have registered for online courses are hereby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>directed to pay the prescribed course fee and submit the payment receipts to the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Establishment Section, </w:t>
      </w:r>
      <w:r w:rsidRPr="001616E7">
        <w:rPr>
          <w:rFonts w:ascii="Tahoma" w:hAnsi="Tahoma" w:cs="Tahoma"/>
          <w:color w:val="1F1F1F"/>
          <w:sz w:val="26"/>
          <w:szCs w:val="26"/>
        </w:rPr>
        <w:t>upon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verification, the reimbursable amount Shall be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>released as per rules.</w:t>
      </w:r>
    </w:p>
    <w:p w14:paraId="374B3996" w14:textId="7502A10D" w:rsidR="004340BC" w:rsidRPr="001616E7" w:rsidRDefault="001616E7" w:rsidP="000A10EC">
      <w:pPr>
        <w:tabs>
          <w:tab w:val="left" w:pos="-142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Furthermore, after successful completion of the course, all </w:t>
      </w:r>
      <w:r w:rsidRPr="001616E7">
        <w:rPr>
          <w:rFonts w:ascii="Tahoma" w:hAnsi="Tahoma" w:cs="Tahoma"/>
          <w:color w:val="1F1F1F"/>
          <w:sz w:val="26"/>
          <w:szCs w:val="26"/>
        </w:rPr>
        <w:t>participants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must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>submit the course completion certificate to this office. Failure to do so shall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>result in non-issuance of the No Objection Certificate (NOC)</w:t>
      </w:r>
      <w:r w:rsidR="000A10EC">
        <w:rPr>
          <w:rFonts w:ascii="Tahoma" w:hAnsi="Tahoma" w:cs="Tahoma"/>
          <w:color w:val="1F1F1F"/>
          <w:sz w:val="26"/>
          <w:szCs w:val="26"/>
        </w:rPr>
        <w:t>.</w:t>
      </w:r>
    </w:p>
    <w:p w14:paraId="69E1BE9B" w14:textId="77777777" w:rsidR="001616E7" w:rsidRPr="001616E7" w:rsidRDefault="001616E7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7DCA8078" w14:textId="77777777" w:rsidR="004340BC" w:rsidRPr="001616E7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7FC373A2" w14:textId="5B677251" w:rsidR="001616E7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  </w:t>
      </w:r>
      <w:r w:rsidR="004340BC"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1616E7">
        <w:rPr>
          <w:rFonts w:ascii="Tahoma" w:hAnsi="Tahoma" w:cs="Tahoma"/>
          <w:color w:val="1F1F1F"/>
          <w:sz w:val="26"/>
          <w:szCs w:val="26"/>
        </w:rPr>
        <w:t>No: KGP/Estt/2026/</w:t>
      </w:r>
      <w:r w:rsidR="000A10EC">
        <w:rPr>
          <w:rFonts w:ascii="Tahoma" w:hAnsi="Tahoma" w:cs="Tahoma"/>
          <w:color w:val="1F1F1F"/>
          <w:sz w:val="26"/>
          <w:szCs w:val="26"/>
        </w:rPr>
        <w:t>1962</w:t>
      </w:r>
    </w:p>
    <w:p w14:paraId="095D445D" w14:textId="7807EA0C" w:rsidR="004340BC" w:rsidRPr="001616E7" w:rsidRDefault="001616E7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Dated:12-01-2026</w:t>
      </w:r>
      <w:r w:rsidR="004340BC" w:rsidRPr="001616E7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</w:t>
      </w:r>
    </w:p>
    <w:p w14:paraId="315EB4DE" w14:textId="00C4F1CE" w:rsidR="00716985" w:rsidRPr="001616E7" w:rsidRDefault="00247F81" w:rsidP="004340B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                                    </w:t>
      </w:r>
      <w:r w:rsidR="004340BC" w:rsidRPr="001616E7">
        <w:rPr>
          <w:rFonts w:ascii="Tahoma" w:hAnsi="Tahoma" w:cs="Tahoma"/>
          <w:color w:val="1F1F1F"/>
          <w:sz w:val="26"/>
          <w:szCs w:val="26"/>
        </w:rPr>
        <w:t xml:space="preserve">                 </w:t>
      </w:r>
      <w:r w:rsid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0A10EC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4340BC" w:rsidRPr="001616E7">
        <w:rPr>
          <w:rFonts w:ascii="Tahoma" w:hAnsi="Tahoma" w:cs="Tahoma"/>
          <w:b/>
          <w:bCs/>
          <w:color w:val="1F1F1F"/>
          <w:sz w:val="26"/>
          <w:szCs w:val="26"/>
        </w:rPr>
        <w:t>Dr. Shafquat Ara</w:t>
      </w:r>
      <w:r w:rsidR="004340BC"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2141638F" w14:textId="6A9793DE" w:rsidR="00247F81" w:rsidRPr="001616E7" w:rsidRDefault="00716985" w:rsidP="004340B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                                        </w:t>
      </w:r>
      <w:r w:rsidR="00602844" w:rsidRPr="001616E7">
        <w:rPr>
          <w:rFonts w:ascii="Tahoma" w:hAnsi="Tahoma" w:cs="Tahoma"/>
          <w:color w:val="1F1F1F"/>
          <w:sz w:val="26"/>
          <w:szCs w:val="26"/>
        </w:rPr>
        <w:t xml:space="preserve">                </w:t>
      </w:r>
      <w:r w:rsidR="000A10E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602844" w:rsidRPr="001616E7">
        <w:rPr>
          <w:rFonts w:ascii="Tahoma" w:hAnsi="Tahoma" w:cs="Tahoma"/>
          <w:color w:val="1F1F1F"/>
          <w:sz w:val="26"/>
          <w:szCs w:val="26"/>
        </w:rPr>
        <w:t xml:space="preserve">  </w:t>
      </w:r>
      <w:r w:rsid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247F81" w:rsidRPr="001616E7">
        <w:rPr>
          <w:rFonts w:ascii="Tahoma" w:hAnsi="Tahoma" w:cs="Tahoma"/>
          <w:color w:val="1F1F1F"/>
          <w:sz w:val="26"/>
          <w:szCs w:val="26"/>
        </w:rPr>
        <w:t>Principal</w:t>
      </w:r>
    </w:p>
    <w:p w14:paraId="6495290F" w14:textId="54108A6F" w:rsidR="00247F81" w:rsidRPr="001616E7" w:rsidRDefault="00247F81" w:rsidP="004340B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    </w:t>
      </w:r>
      <w:r w:rsidR="00E936E1"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                                    </w:t>
      </w:r>
      <w:r w:rsidR="000A10EC"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1616E7">
        <w:rPr>
          <w:rFonts w:ascii="Tahoma" w:hAnsi="Tahoma" w:cs="Tahoma"/>
          <w:color w:val="1F1F1F"/>
          <w:sz w:val="26"/>
          <w:szCs w:val="26"/>
        </w:rPr>
        <w:t>Kashmir Government Polytechnic College</w:t>
      </w:r>
    </w:p>
    <w:p w14:paraId="4C5B6C55" w14:textId="199B958D" w:rsidR="00602844" w:rsidRPr="001616E7" w:rsidRDefault="00716985" w:rsidP="004340BC">
      <w:pPr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247F81" w:rsidRPr="001616E7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</w:t>
      </w:r>
      <w:r w:rsidR="00421154"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09792E"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0A10E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09792E" w:rsidRPr="001616E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247F81" w:rsidRPr="001616E7">
        <w:rPr>
          <w:rFonts w:ascii="Tahoma" w:hAnsi="Tahoma" w:cs="Tahoma"/>
          <w:color w:val="1F1F1F"/>
          <w:sz w:val="26"/>
          <w:szCs w:val="26"/>
        </w:rPr>
        <w:t>Srinaga</w:t>
      </w:r>
      <w:r w:rsidRPr="001616E7">
        <w:rPr>
          <w:rFonts w:ascii="Tahoma" w:hAnsi="Tahoma" w:cs="Tahoma"/>
          <w:color w:val="1F1F1F"/>
          <w:sz w:val="26"/>
          <w:szCs w:val="26"/>
        </w:rPr>
        <w:t>r</w:t>
      </w:r>
    </w:p>
    <w:p w14:paraId="4709E3A9" w14:textId="245B6BD1" w:rsidR="001616E7" w:rsidRP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1616E7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 w:rsidRPr="001616E7">
        <w:rPr>
          <w:rFonts w:ascii="Tahoma" w:hAnsi="Tahoma" w:cs="Tahoma"/>
          <w:b/>
          <w:bCs/>
          <w:color w:val="1F1F1F"/>
          <w:sz w:val="26"/>
          <w:szCs w:val="26"/>
        </w:rPr>
        <w:t xml:space="preserve"> the </w:t>
      </w:r>
      <w:r w:rsidRPr="001616E7">
        <w:rPr>
          <w:rFonts w:ascii="Tahoma" w:hAnsi="Tahoma" w:cs="Tahoma"/>
          <w:b/>
          <w:bCs/>
          <w:color w:val="1F1F1F"/>
          <w:sz w:val="26"/>
          <w:szCs w:val="26"/>
        </w:rPr>
        <w:t>:</w:t>
      </w:r>
    </w:p>
    <w:p w14:paraId="15FEC0D0" w14:textId="6C1DFD65" w:rsidR="001616E7" w:rsidRP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1.</w:t>
      </w:r>
      <w:r w:rsidRPr="001616E7">
        <w:rPr>
          <w:rFonts w:ascii="Tahoma" w:hAnsi="Tahoma" w:cs="Tahoma"/>
          <w:color w:val="1F1F1F"/>
          <w:sz w:val="26"/>
          <w:szCs w:val="26"/>
        </w:rPr>
        <w:t xml:space="preserve"> Director, Skill Development Department J&amp;K for kind information.</w:t>
      </w:r>
    </w:p>
    <w:p w14:paraId="6937A6AE" w14:textId="77777777" w:rsidR="001616E7" w:rsidRP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>2. All concerned for necessary action.</w:t>
      </w:r>
    </w:p>
    <w:p w14:paraId="1702471E" w14:textId="77777777" w:rsidR="001616E7" w:rsidRPr="001616E7" w:rsidRDefault="001616E7" w:rsidP="001616E7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1616E7">
        <w:rPr>
          <w:rFonts w:ascii="Tahoma" w:hAnsi="Tahoma" w:cs="Tahoma"/>
          <w:color w:val="1F1F1F"/>
          <w:sz w:val="26"/>
          <w:szCs w:val="26"/>
        </w:rPr>
        <w:t>3. Office file.</w:t>
      </w: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1616E7">
      <w:headerReference w:type="default" r:id="rId7"/>
      <w:pgSz w:w="11906" w:h="16838"/>
      <w:pgMar w:top="851" w:right="991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B3AB3" w14:textId="77777777" w:rsidR="00727AC4" w:rsidRDefault="00727AC4">
      <w:r>
        <w:separator/>
      </w:r>
    </w:p>
  </w:endnote>
  <w:endnote w:type="continuationSeparator" w:id="0">
    <w:p w14:paraId="6B8C47C5" w14:textId="77777777" w:rsidR="00727AC4" w:rsidRDefault="00727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7194F" w14:textId="77777777" w:rsidR="00727AC4" w:rsidRDefault="00727AC4">
      <w:r>
        <w:separator/>
      </w:r>
    </w:p>
  </w:footnote>
  <w:footnote w:type="continuationSeparator" w:id="0">
    <w:p w14:paraId="4BA0A94E" w14:textId="77777777" w:rsidR="00727AC4" w:rsidRDefault="00727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5"/>
  </w:num>
  <w:num w:numId="13">
    <w:abstractNumId w:val="13"/>
  </w:num>
  <w:num w:numId="14">
    <w:abstractNumId w:val="19"/>
  </w:num>
  <w:num w:numId="15">
    <w:abstractNumId w:val="16"/>
  </w:num>
  <w:num w:numId="16">
    <w:abstractNumId w:val="17"/>
  </w:num>
  <w:num w:numId="17">
    <w:abstractNumId w:val="10"/>
  </w:num>
  <w:num w:numId="18">
    <w:abstractNumId w:val="20"/>
  </w:num>
  <w:num w:numId="19">
    <w:abstractNumId w:val="22"/>
  </w:num>
  <w:num w:numId="20">
    <w:abstractNumId w:val="12"/>
  </w:num>
  <w:num w:numId="21">
    <w:abstractNumId w:val="11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A10EC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616E7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F53"/>
    <w:rsid w:val="002D0BC4"/>
    <w:rsid w:val="002F1995"/>
    <w:rsid w:val="00322356"/>
    <w:rsid w:val="0033518C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DA7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52D7"/>
    <w:rsid w:val="00716985"/>
    <w:rsid w:val="00723658"/>
    <w:rsid w:val="007272BE"/>
    <w:rsid w:val="00727AC4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4</cp:revision>
  <cp:lastPrinted>2026-01-12T09:33:00Z</cp:lastPrinted>
  <dcterms:created xsi:type="dcterms:W3CDTF">2026-01-12T09:32:00Z</dcterms:created>
  <dcterms:modified xsi:type="dcterms:W3CDTF">2026-01-12T09:34:00Z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