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3E060" w14:textId="77777777" w:rsidR="0079636B" w:rsidRPr="00F52748" w:rsidRDefault="004875A7">
      <w:pPr>
        <w:pStyle w:val="Title"/>
        <w:rPr>
          <w:rFonts w:ascii="Tahoma" w:hAnsi="Tahoma" w:cs="Tahoma"/>
          <w:sz w:val="22"/>
          <w:szCs w:val="22"/>
          <w:u w:val="none"/>
        </w:rPr>
      </w:pPr>
      <w:r w:rsidRPr="00F52748">
        <w:rPr>
          <w:rFonts w:ascii="Tahoma" w:hAnsi="Tahoma" w:cs="Tahoma"/>
          <w:sz w:val="22"/>
          <w:szCs w:val="22"/>
          <w:u w:val="thick"/>
        </w:rPr>
        <w:t>Undertaking</w:t>
      </w:r>
      <w:r w:rsidRPr="00F52748">
        <w:rPr>
          <w:rFonts w:ascii="Tahoma" w:hAnsi="Tahoma" w:cs="Tahoma"/>
          <w:spacing w:val="11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for</w:t>
      </w:r>
      <w:r w:rsidRPr="00F52748">
        <w:rPr>
          <w:rFonts w:ascii="Tahoma" w:hAnsi="Tahoma" w:cs="Tahoma"/>
          <w:spacing w:val="-9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Custom</w:t>
      </w:r>
      <w:r w:rsidRPr="00F52748">
        <w:rPr>
          <w:rFonts w:ascii="Tahoma" w:hAnsi="Tahoma" w:cs="Tahoma"/>
          <w:spacing w:val="5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Bid</w:t>
      </w:r>
      <w:r w:rsidRPr="00F52748">
        <w:rPr>
          <w:rFonts w:ascii="Tahoma" w:hAnsi="Tahoma" w:cs="Tahoma"/>
          <w:spacing w:val="1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/</w:t>
      </w:r>
      <w:r w:rsidRPr="00F52748">
        <w:rPr>
          <w:rFonts w:ascii="Tahoma" w:hAnsi="Tahoma" w:cs="Tahoma"/>
          <w:spacing w:val="-4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BoQ</w:t>
      </w:r>
      <w:r w:rsidRPr="00F52748">
        <w:rPr>
          <w:rFonts w:ascii="Tahoma" w:hAnsi="Tahoma" w:cs="Tahoma"/>
          <w:spacing w:val="-7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Creation</w:t>
      </w:r>
      <w:r w:rsidRPr="00F52748">
        <w:rPr>
          <w:rFonts w:ascii="Tahoma" w:hAnsi="Tahoma" w:cs="Tahoma"/>
          <w:spacing w:val="4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on</w:t>
      </w:r>
      <w:r w:rsidRPr="00F52748">
        <w:rPr>
          <w:rFonts w:ascii="Tahoma" w:hAnsi="Tahoma" w:cs="Tahoma"/>
          <w:spacing w:val="-5"/>
          <w:sz w:val="22"/>
          <w:szCs w:val="22"/>
          <w:u w:val="thick"/>
        </w:rPr>
        <w:t xml:space="preserve"> GeM</w:t>
      </w:r>
    </w:p>
    <w:p w14:paraId="5343B763" w14:textId="77777777" w:rsidR="0079636B" w:rsidRPr="00F52748" w:rsidRDefault="004875A7">
      <w:pPr>
        <w:spacing w:before="177"/>
        <w:ind w:left="11" w:right="16"/>
        <w:jc w:val="center"/>
        <w:rPr>
          <w:rFonts w:ascii="Tahoma" w:hAnsi="Tahoma" w:cs="Tahoma"/>
          <w:b/>
          <w:i/>
        </w:rPr>
      </w:pPr>
      <w:r w:rsidRPr="00F52748">
        <w:rPr>
          <w:rFonts w:ascii="Tahoma" w:hAnsi="Tahoma" w:cs="Tahoma"/>
          <w:b/>
          <w:i/>
          <w:spacing w:val="-2"/>
        </w:rPr>
        <w:t>(to</w:t>
      </w:r>
      <w:r w:rsidRPr="00F52748">
        <w:rPr>
          <w:rFonts w:ascii="Tahoma" w:hAnsi="Tahoma" w:cs="Tahoma"/>
          <w:b/>
          <w:i/>
          <w:spacing w:val="-14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be</w:t>
      </w:r>
      <w:r w:rsidRPr="00F52748">
        <w:rPr>
          <w:rFonts w:ascii="Tahoma" w:hAnsi="Tahoma" w:cs="Tahoma"/>
          <w:b/>
          <w:i/>
          <w:spacing w:val="-14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filled</w:t>
      </w:r>
      <w:r w:rsidRPr="00F52748">
        <w:rPr>
          <w:rFonts w:ascii="Tahoma" w:hAnsi="Tahoma" w:cs="Tahoma"/>
          <w:b/>
          <w:i/>
          <w:spacing w:val="-13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by</w:t>
      </w:r>
      <w:r w:rsidRPr="00F52748">
        <w:rPr>
          <w:rFonts w:ascii="Tahoma" w:hAnsi="Tahoma" w:cs="Tahoma"/>
          <w:b/>
          <w:i/>
          <w:spacing w:val="-14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the</w:t>
      </w:r>
      <w:r w:rsidRPr="00F52748">
        <w:rPr>
          <w:rFonts w:ascii="Tahoma" w:hAnsi="Tahoma" w:cs="Tahoma"/>
          <w:b/>
          <w:i/>
          <w:spacing w:val="-14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Competent</w:t>
      </w:r>
      <w:r w:rsidRPr="00F52748">
        <w:rPr>
          <w:rFonts w:ascii="Tahoma" w:hAnsi="Tahoma" w:cs="Tahoma"/>
          <w:b/>
          <w:i/>
          <w:spacing w:val="-7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Authority)</w:t>
      </w:r>
    </w:p>
    <w:p w14:paraId="67DF3C2F" w14:textId="0E6E45BB" w:rsidR="0079636B" w:rsidRPr="00F52748" w:rsidRDefault="004875A7">
      <w:pPr>
        <w:pStyle w:val="BodyText"/>
        <w:tabs>
          <w:tab w:val="left" w:pos="8270"/>
        </w:tabs>
        <w:spacing w:before="168"/>
        <w:ind w:left="360"/>
        <w:rPr>
          <w:rFonts w:ascii="Tahoma" w:hAnsi="Tahoma" w:cs="Tahoma"/>
          <w:sz w:val="22"/>
          <w:szCs w:val="22"/>
        </w:rPr>
      </w:pPr>
      <w:r w:rsidRPr="00F52748">
        <w:rPr>
          <w:rFonts w:ascii="Tahoma" w:hAnsi="Tahoma" w:cs="Tahoma"/>
          <w:spacing w:val="-4"/>
          <w:sz w:val="22"/>
          <w:szCs w:val="22"/>
        </w:rPr>
        <w:t>File</w:t>
      </w:r>
      <w:r w:rsidRPr="00F52748">
        <w:rPr>
          <w:rFonts w:ascii="Tahoma" w:hAnsi="Tahoma" w:cs="Tahoma"/>
          <w:spacing w:val="-9"/>
          <w:sz w:val="22"/>
          <w:szCs w:val="22"/>
        </w:rPr>
        <w:t xml:space="preserve"> </w:t>
      </w:r>
      <w:r w:rsidRPr="00F52748">
        <w:rPr>
          <w:rFonts w:ascii="Tahoma" w:hAnsi="Tahoma" w:cs="Tahoma"/>
          <w:spacing w:val="-2"/>
          <w:sz w:val="22"/>
          <w:szCs w:val="22"/>
        </w:rPr>
        <w:t>number:</w:t>
      </w:r>
      <w:r w:rsidR="00F52748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</w:t>
      </w:r>
      <w:r w:rsidRPr="00F52748">
        <w:rPr>
          <w:rFonts w:ascii="Tahoma" w:hAnsi="Tahoma" w:cs="Tahoma"/>
          <w:spacing w:val="-2"/>
          <w:sz w:val="22"/>
          <w:szCs w:val="22"/>
        </w:rPr>
        <w:t>Date:</w:t>
      </w:r>
    </w:p>
    <w:p w14:paraId="7A14D480" w14:textId="77777777" w:rsidR="0079636B" w:rsidRPr="00F52748" w:rsidRDefault="004875A7">
      <w:pPr>
        <w:spacing w:before="154"/>
        <w:ind w:left="11" w:right="11"/>
        <w:jc w:val="center"/>
        <w:rPr>
          <w:rFonts w:ascii="Tahoma" w:hAnsi="Tahoma" w:cs="Tahoma"/>
          <w:b/>
        </w:rPr>
      </w:pPr>
      <w:r w:rsidRPr="00F52748">
        <w:rPr>
          <w:rFonts w:ascii="Tahoma" w:hAnsi="Tahoma" w:cs="Tahoma"/>
          <w:b/>
          <w:w w:val="85"/>
        </w:rPr>
        <w:t>Subject:</w:t>
      </w:r>
      <w:r w:rsidRPr="00F52748">
        <w:rPr>
          <w:rFonts w:ascii="Tahoma" w:hAnsi="Tahoma" w:cs="Tahoma"/>
          <w:b/>
          <w:spacing w:val="18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Undertaking</w:t>
      </w:r>
      <w:r w:rsidRPr="00F52748">
        <w:rPr>
          <w:rFonts w:ascii="Tahoma" w:hAnsi="Tahoma" w:cs="Tahoma"/>
          <w:b/>
          <w:spacing w:val="14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for</w:t>
      </w:r>
      <w:r w:rsidRPr="00F52748">
        <w:rPr>
          <w:rFonts w:ascii="Tahoma" w:hAnsi="Tahoma" w:cs="Tahoma"/>
          <w:b/>
          <w:spacing w:val="2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Creation</w:t>
      </w:r>
      <w:r w:rsidRPr="00F52748">
        <w:rPr>
          <w:rFonts w:ascii="Tahoma" w:hAnsi="Tahoma" w:cs="Tahoma"/>
          <w:b/>
          <w:spacing w:val="17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of</w:t>
      </w:r>
      <w:r w:rsidRPr="00F52748">
        <w:rPr>
          <w:rFonts w:ascii="Tahoma" w:hAnsi="Tahoma" w:cs="Tahoma"/>
          <w:b/>
          <w:spacing w:val="-6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Custom</w:t>
      </w:r>
      <w:r w:rsidRPr="00F52748">
        <w:rPr>
          <w:rFonts w:ascii="Tahoma" w:hAnsi="Tahoma" w:cs="Tahoma"/>
          <w:b/>
          <w:spacing w:val="16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Bid</w:t>
      </w:r>
      <w:r w:rsidRPr="00F52748">
        <w:rPr>
          <w:rFonts w:ascii="Tahoma" w:hAnsi="Tahoma" w:cs="Tahoma"/>
          <w:b/>
          <w:spacing w:val="6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/</w:t>
      </w:r>
      <w:r w:rsidRPr="00F52748">
        <w:rPr>
          <w:rFonts w:ascii="Tahoma" w:hAnsi="Tahoma" w:cs="Tahoma"/>
          <w:b/>
          <w:spacing w:val="2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BoQ</w:t>
      </w:r>
      <w:r w:rsidRPr="00F52748">
        <w:rPr>
          <w:rFonts w:ascii="Tahoma" w:hAnsi="Tahoma" w:cs="Tahoma"/>
          <w:b/>
          <w:spacing w:val="12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for</w:t>
      </w:r>
      <w:r w:rsidRPr="00F52748">
        <w:rPr>
          <w:rFonts w:ascii="Tahoma" w:hAnsi="Tahoma" w:cs="Tahoma"/>
          <w:b/>
          <w:spacing w:val="-4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Goods</w:t>
      </w:r>
      <w:r w:rsidRPr="00F52748">
        <w:rPr>
          <w:rFonts w:ascii="Tahoma" w:hAnsi="Tahoma" w:cs="Tahoma"/>
          <w:b/>
          <w:spacing w:val="14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/</w:t>
      </w:r>
      <w:r w:rsidRPr="00F52748">
        <w:rPr>
          <w:rFonts w:ascii="Tahoma" w:hAnsi="Tahoma" w:cs="Tahoma"/>
          <w:b/>
          <w:spacing w:val="-2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Services</w:t>
      </w:r>
      <w:r w:rsidRPr="00F52748">
        <w:rPr>
          <w:rFonts w:ascii="Tahoma" w:hAnsi="Tahoma" w:cs="Tahoma"/>
          <w:b/>
          <w:spacing w:val="13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required</w:t>
      </w:r>
      <w:r w:rsidRPr="00F52748">
        <w:rPr>
          <w:rFonts w:ascii="Tahoma" w:hAnsi="Tahoma" w:cs="Tahoma"/>
          <w:b/>
          <w:spacing w:val="18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on</w:t>
      </w:r>
      <w:r w:rsidRPr="00F52748">
        <w:rPr>
          <w:rFonts w:ascii="Tahoma" w:hAnsi="Tahoma" w:cs="Tahoma"/>
          <w:b/>
          <w:spacing w:val="4"/>
          <w:u w:val="thick"/>
        </w:rPr>
        <w:t xml:space="preserve"> </w:t>
      </w:r>
      <w:r w:rsidRPr="00F52748">
        <w:rPr>
          <w:rFonts w:ascii="Tahoma" w:hAnsi="Tahoma" w:cs="Tahoma"/>
          <w:b/>
          <w:spacing w:val="-5"/>
          <w:w w:val="85"/>
          <w:u w:val="thick"/>
        </w:rPr>
        <w:t>GeM</w:t>
      </w:r>
    </w:p>
    <w:p w14:paraId="72B1D339" w14:textId="478CFEF1" w:rsidR="00F52748" w:rsidRDefault="004875A7" w:rsidP="00F52748">
      <w:pPr>
        <w:pStyle w:val="ListParagraph"/>
        <w:numPr>
          <w:ilvl w:val="0"/>
          <w:numId w:val="1"/>
        </w:numPr>
        <w:tabs>
          <w:tab w:val="left" w:pos="599"/>
        </w:tabs>
        <w:spacing w:before="164"/>
        <w:ind w:left="599" w:hanging="240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Goods</w:t>
      </w:r>
      <w:r w:rsidRPr="00F52748">
        <w:rPr>
          <w:rFonts w:ascii="Tahoma" w:hAnsi="Tahoma" w:cs="Tahoma"/>
          <w:spacing w:val="-14"/>
        </w:rPr>
        <w:t xml:space="preserve"> </w:t>
      </w:r>
      <w:r w:rsidRPr="00F52748">
        <w:rPr>
          <w:rFonts w:ascii="Tahoma" w:hAnsi="Tahoma" w:cs="Tahoma"/>
          <w:spacing w:val="-4"/>
        </w:rPr>
        <w:t>/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Services</w:t>
      </w:r>
      <w:r w:rsidRPr="00F52748">
        <w:rPr>
          <w:rFonts w:ascii="Tahoma" w:hAnsi="Tahoma" w:cs="Tahoma"/>
          <w:spacing w:val="1"/>
        </w:rPr>
        <w:t xml:space="preserve"> </w:t>
      </w:r>
      <w:r w:rsidRPr="00F52748">
        <w:rPr>
          <w:rFonts w:ascii="Tahoma" w:hAnsi="Tahoma" w:cs="Tahoma"/>
          <w:spacing w:val="-4"/>
        </w:rPr>
        <w:t>Required</w:t>
      </w:r>
      <w:r w:rsidRPr="00F52748">
        <w:rPr>
          <w:rFonts w:ascii="Tahoma" w:hAnsi="Tahoma" w:cs="Tahoma"/>
          <w:spacing w:val="2"/>
        </w:rPr>
        <w:t xml:space="preserve"> </w:t>
      </w:r>
      <w:r w:rsidRPr="00F52748">
        <w:rPr>
          <w:rFonts w:ascii="Tahoma" w:hAnsi="Tahoma" w:cs="Tahoma"/>
          <w:spacing w:val="-4"/>
        </w:rPr>
        <w:t>(Please</w:t>
      </w:r>
      <w:r w:rsidRPr="00F52748">
        <w:rPr>
          <w:rFonts w:ascii="Tahoma" w:hAnsi="Tahoma" w:cs="Tahoma"/>
          <w:spacing w:val="-7"/>
        </w:rPr>
        <w:t xml:space="preserve"> </w:t>
      </w:r>
      <w:r w:rsidRPr="00F52748">
        <w:rPr>
          <w:rFonts w:ascii="Tahoma" w:hAnsi="Tahoma" w:cs="Tahoma"/>
          <w:spacing w:val="-4"/>
        </w:rPr>
        <w:t>specify</w:t>
      </w:r>
      <w:r w:rsidRPr="00F52748">
        <w:rPr>
          <w:rFonts w:ascii="Tahoma" w:hAnsi="Tahoma" w:cs="Tahoma"/>
          <w:spacing w:val="-2"/>
        </w:rPr>
        <w:t xml:space="preserve"> </w:t>
      </w:r>
      <w:r w:rsidRPr="00F52748">
        <w:rPr>
          <w:rFonts w:ascii="Tahoma" w:hAnsi="Tahoma" w:cs="Tahoma"/>
          <w:spacing w:val="-4"/>
        </w:rPr>
        <w:t>the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exact</w:t>
      </w:r>
      <w:r w:rsidRPr="00F52748">
        <w:rPr>
          <w:rFonts w:ascii="Tahoma" w:hAnsi="Tahoma" w:cs="Tahoma"/>
          <w:spacing w:val="-6"/>
        </w:rPr>
        <w:t xml:space="preserve"> </w:t>
      </w:r>
      <w:r w:rsidRPr="00F52748">
        <w:rPr>
          <w:rFonts w:ascii="Tahoma" w:hAnsi="Tahoma" w:cs="Tahoma"/>
          <w:spacing w:val="-4"/>
        </w:rPr>
        <w:t>goods</w:t>
      </w:r>
      <w:r w:rsidRPr="00F52748">
        <w:rPr>
          <w:rFonts w:ascii="Tahoma" w:hAnsi="Tahoma" w:cs="Tahoma"/>
          <w:spacing w:val="-5"/>
        </w:rPr>
        <w:t xml:space="preserve"> </w:t>
      </w:r>
      <w:r w:rsidRPr="00F52748">
        <w:rPr>
          <w:rFonts w:ascii="Tahoma" w:hAnsi="Tahoma" w:cs="Tahoma"/>
          <w:spacing w:val="-4"/>
        </w:rPr>
        <w:t>/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services</w:t>
      </w:r>
      <w:r w:rsidRPr="00F52748">
        <w:rPr>
          <w:rFonts w:ascii="Tahoma" w:hAnsi="Tahoma" w:cs="Tahoma"/>
          <w:spacing w:val="-3"/>
        </w:rPr>
        <w:t xml:space="preserve"> </w:t>
      </w:r>
      <w:r w:rsidRPr="00F52748">
        <w:rPr>
          <w:rFonts w:ascii="Tahoma" w:hAnsi="Tahoma" w:cs="Tahoma"/>
          <w:spacing w:val="-4"/>
        </w:rPr>
        <w:t>required):</w:t>
      </w:r>
    </w:p>
    <w:p w14:paraId="071D3F44" w14:textId="35639AC4" w:rsidR="00F52748" w:rsidRPr="00F52748" w:rsidRDefault="00C67B4D" w:rsidP="00F52748">
      <w:pPr>
        <w:pStyle w:val="ListParagraph"/>
        <w:tabs>
          <w:tab w:val="left" w:pos="599"/>
        </w:tabs>
        <w:spacing w:before="164"/>
        <w:ind w:firstLine="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Mechanical/Workshop/Wood </w:t>
      </w:r>
      <w:r w:rsidR="00F52748" w:rsidRPr="00F52748">
        <w:rPr>
          <w:rFonts w:ascii="Tahoma" w:hAnsi="Tahoma" w:cs="Tahoma"/>
          <w:b/>
          <w:bCs/>
        </w:rPr>
        <w:t>Department Tools/Equipments</w:t>
      </w:r>
    </w:p>
    <w:p w14:paraId="4A45305B" w14:textId="77777777" w:rsidR="0079636B" w:rsidRPr="00F52748" w:rsidRDefault="0079636B">
      <w:pPr>
        <w:pStyle w:val="BodyText"/>
        <w:spacing w:before="54"/>
        <w:rPr>
          <w:rFonts w:ascii="Tahoma" w:hAnsi="Tahoma" w:cs="Tahoma"/>
          <w:sz w:val="22"/>
          <w:szCs w:val="22"/>
        </w:rPr>
      </w:pPr>
    </w:p>
    <w:p w14:paraId="5B5CE9E6" w14:textId="528D5FEE" w:rsidR="0079636B" w:rsidRDefault="004875A7">
      <w:pPr>
        <w:pStyle w:val="ListParagraph"/>
        <w:numPr>
          <w:ilvl w:val="0"/>
          <w:numId w:val="1"/>
        </w:numPr>
        <w:tabs>
          <w:tab w:val="left" w:pos="597"/>
        </w:tabs>
        <w:spacing w:line="249" w:lineRule="auto"/>
        <w:ind w:left="357" w:right="349" w:firstLine="2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Search</w:t>
      </w:r>
      <w:r w:rsidRPr="00F52748">
        <w:rPr>
          <w:rFonts w:ascii="Tahoma" w:hAnsi="Tahoma" w:cs="Tahoma"/>
          <w:spacing w:val="-5"/>
        </w:rPr>
        <w:t xml:space="preserve"> </w:t>
      </w:r>
      <w:r w:rsidRPr="00F52748">
        <w:rPr>
          <w:rFonts w:ascii="Tahoma" w:hAnsi="Tahoma" w:cs="Tahoma"/>
          <w:spacing w:val="-4"/>
        </w:rPr>
        <w:t>String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Used</w:t>
      </w:r>
      <w:r w:rsidRPr="00F52748">
        <w:rPr>
          <w:rFonts w:ascii="Tahoma" w:hAnsi="Tahoma" w:cs="Tahoma"/>
          <w:spacing w:val="-5"/>
        </w:rPr>
        <w:t xml:space="preserve"> </w:t>
      </w:r>
      <w:r w:rsidRPr="00F52748">
        <w:rPr>
          <w:rFonts w:ascii="Tahoma" w:hAnsi="Tahoma" w:cs="Tahoma"/>
          <w:spacing w:val="-4"/>
        </w:rPr>
        <w:t>in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the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GeM Availability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4"/>
        </w:rPr>
        <w:t>Report &amp;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Past Transaction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4"/>
        </w:rPr>
        <w:t xml:space="preserve">Summary (Please state </w:t>
      </w:r>
      <w:r w:rsidRPr="00F52748">
        <w:rPr>
          <w:rFonts w:ascii="Tahoma" w:hAnsi="Tahoma" w:cs="Tahoma"/>
        </w:rPr>
        <w:t>the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exact</w:t>
      </w:r>
      <w:r w:rsidRPr="00F52748">
        <w:rPr>
          <w:rFonts w:ascii="Tahoma" w:hAnsi="Tahoma" w:cs="Tahoma"/>
          <w:spacing w:val="-13"/>
        </w:rPr>
        <w:t xml:space="preserve"> </w:t>
      </w:r>
      <w:r w:rsidRPr="00F52748">
        <w:rPr>
          <w:rFonts w:ascii="Tahoma" w:hAnsi="Tahoma" w:cs="Tahoma"/>
        </w:rPr>
        <w:t>search</w:t>
      </w:r>
      <w:r w:rsidRPr="00F52748">
        <w:rPr>
          <w:rFonts w:ascii="Tahoma" w:hAnsi="Tahoma" w:cs="Tahoma"/>
          <w:spacing w:val="-14"/>
        </w:rPr>
        <w:t xml:space="preserve"> </w:t>
      </w:r>
      <w:r w:rsidRPr="00F52748">
        <w:rPr>
          <w:rFonts w:ascii="Tahoma" w:hAnsi="Tahoma" w:cs="Tahoma"/>
        </w:rPr>
        <w:t>string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</w:rPr>
        <w:t>used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</w:rPr>
        <w:t>to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find</w:t>
      </w:r>
      <w:r w:rsidRPr="00F52748">
        <w:rPr>
          <w:rFonts w:ascii="Tahoma" w:hAnsi="Tahoma" w:cs="Tahoma"/>
          <w:spacing w:val="-14"/>
        </w:rPr>
        <w:t xml:space="preserve"> </w:t>
      </w:r>
      <w:r w:rsidRPr="00F52748">
        <w:rPr>
          <w:rFonts w:ascii="Tahoma" w:hAnsi="Tahoma" w:cs="Tahoma"/>
        </w:rPr>
        <w:t>suitable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</w:rPr>
        <w:t>categories):</w:t>
      </w:r>
    </w:p>
    <w:p w14:paraId="50C09CE3" w14:textId="19E82599" w:rsidR="008E6545" w:rsidRPr="008E6545" w:rsidRDefault="008E6545" w:rsidP="008E6545">
      <w:pPr>
        <w:pStyle w:val="ListParagraph"/>
        <w:ind w:left="600" w:firstLine="0"/>
        <w:jc w:val="both"/>
        <w:rPr>
          <w:sz w:val="16"/>
          <w:szCs w:val="16"/>
        </w:rPr>
      </w:pPr>
      <w:r w:rsidRPr="008E6545">
        <w:rPr>
          <w:sz w:val="16"/>
          <w:szCs w:val="16"/>
        </w:rPr>
        <w:t>Slotter machine</w:t>
      </w:r>
      <w:r w:rsidRPr="008E6545">
        <w:rPr>
          <w:sz w:val="16"/>
          <w:szCs w:val="16"/>
        </w:rPr>
        <w:tab/>
        <w:t>Electric Metal Cut Off Saw</w:t>
      </w:r>
      <w:r w:rsidRPr="008E6545">
        <w:rPr>
          <w:sz w:val="16"/>
          <w:szCs w:val="16"/>
        </w:rPr>
        <w:tab/>
        <w:t>VAPOUR COMPRESSION REFRIGERATION CYCLE TEST RIG</w:t>
      </w:r>
      <w:r w:rsidRPr="008E6545">
        <w:rPr>
          <w:sz w:val="16"/>
          <w:szCs w:val="16"/>
        </w:rPr>
        <w:tab/>
        <w:t>AIR CONDITIONING TEST RIG.</w:t>
      </w:r>
      <w:r w:rsidRPr="008E6545">
        <w:rPr>
          <w:sz w:val="16"/>
          <w:szCs w:val="16"/>
        </w:rPr>
        <w:tab/>
        <w:t xml:space="preserve">Model of  Lancashire Boiler </w:t>
      </w:r>
      <w:r w:rsidRPr="008E6545">
        <w:rPr>
          <w:sz w:val="16"/>
          <w:szCs w:val="16"/>
        </w:rPr>
        <w:tab/>
        <w:t xml:space="preserve">Model of  Nestler Boiler </w:t>
      </w:r>
      <w:r w:rsidRPr="008E6545">
        <w:rPr>
          <w:sz w:val="16"/>
          <w:szCs w:val="16"/>
        </w:rPr>
        <w:tab/>
        <w:t xml:space="preserve">Model Babcock &amp; Wilcox boiler </w:t>
      </w:r>
      <w:r w:rsidRPr="008E6545">
        <w:rPr>
          <w:sz w:val="16"/>
          <w:szCs w:val="16"/>
        </w:rPr>
        <w:tab/>
        <w:t>Blow off Cock(Boiler Mounting)</w:t>
      </w:r>
      <w:r w:rsidRPr="008E6545">
        <w:rPr>
          <w:sz w:val="16"/>
          <w:szCs w:val="16"/>
        </w:rPr>
        <w:tab/>
        <w:t>Economizer(Boiler accessory)</w:t>
      </w:r>
      <w:r w:rsidRPr="008E6545">
        <w:rPr>
          <w:sz w:val="16"/>
          <w:szCs w:val="16"/>
        </w:rPr>
        <w:tab/>
        <w:t xml:space="preserve">Static and </w:t>
      </w:r>
      <w:r w:rsidRPr="008E6545">
        <w:rPr>
          <w:sz w:val="16"/>
          <w:szCs w:val="16"/>
        </w:rPr>
        <w:t>Dynamic</w:t>
      </w:r>
      <w:r w:rsidRPr="008E6545">
        <w:rPr>
          <w:sz w:val="16"/>
          <w:szCs w:val="16"/>
        </w:rPr>
        <w:t xml:space="preserve"> Balance apparatus</w:t>
      </w:r>
      <w:r w:rsidRPr="008E6545">
        <w:rPr>
          <w:sz w:val="16"/>
          <w:szCs w:val="16"/>
        </w:rPr>
        <w:tab/>
        <w:t>EPICYCLIC GEAR TRAIN MODEL BY HAND OPERATED</w:t>
      </w:r>
      <w:r w:rsidRPr="008E6545">
        <w:rPr>
          <w:sz w:val="16"/>
          <w:szCs w:val="16"/>
        </w:rPr>
        <w:tab/>
        <w:t>CAM ANALYSIS APPARATUS MOTORISED</w:t>
      </w:r>
      <w:r w:rsidRPr="008E6545">
        <w:rPr>
          <w:sz w:val="16"/>
          <w:szCs w:val="16"/>
        </w:rPr>
        <w:tab/>
        <w:t>Izod charpy impact testing machine</w:t>
      </w:r>
      <w:r w:rsidRPr="008E6545">
        <w:rPr>
          <w:sz w:val="16"/>
          <w:szCs w:val="16"/>
        </w:rPr>
        <w:tab/>
        <w:t xml:space="preserve">Thermal Conductivity of </w:t>
      </w:r>
      <w:r w:rsidRPr="008E6545">
        <w:rPr>
          <w:sz w:val="16"/>
          <w:szCs w:val="16"/>
        </w:rPr>
        <w:t>Insulating</w:t>
      </w:r>
      <w:r w:rsidRPr="008E6545">
        <w:rPr>
          <w:sz w:val="16"/>
          <w:szCs w:val="16"/>
        </w:rPr>
        <w:t xml:space="preserve"> Powder</w:t>
      </w:r>
      <w:r w:rsidRPr="008E6545">
        <w:rPr>
          <w:sz w:val="16"/>
          <w:szCs w:val="16"/>
        </w:rPr>
        <w:tab/>
        <w:t>Thermal Conductivity of metallic Rod Apparatus</w:t>
      </w:r>
      <w:r w:rsidRPr="008E6545">
        <w:rPr>
          <w:sz w:val="16"/>
          <w:szCs w:val="16"/>
        </w:rPr>
        <w:tab/>
        <w:t>Heat Transfer from a pin fin Apparatus</w:t>
      </w:r>
      <w:r w:rsidRPr="008E6545">
        <w:rPr>
          <w:sz w:val="16"/>
          <w:szCs w:val="16"/>
        </w:rPr>
        <w:tab/>
        <w:t>Jib Crane Apparatus (With Weight)</w:t>
      </w:r>
      <w:r w:rsidRPr="008E6545">
        <w:rPr>
          <w:sz w:val="16"/>
          <w:szCs w:val="16"/>
        </w:rPr>
        <w:tab/>
        <w:t>Emmisivity Measurement Apparatus</w:t>
      </w:r>
      <w:r w:rsidRPr="008E6545">
        <w:rPr>
          <w:sz w:val="16"/>
          <w:szCs w:val="16"/>
        </w:rPr>
        <w:tab/>
        <w:t>Heat transfer in Forced convection Apparatus</w:t>
      </w:r>
      <w:r w:rsidRPr="008E6545">
        <w:rPr>
          <w:sz w:val="16"/>
          <w:szCs w:val="16"/>
        </w:rPr>
        <w:tab/>
        <w:t>Dust Extraction System (Centralized)</w:t>
      </w:r>
      <w:r w:rsidRPr="008E6545">
        <w:rPr>
          <w:sz w:val="16"/>
          <w:szCs w:val="16"/>
        </w:rPr>
        <w:tab/>
        <w:t>CNCWood Router</w:t>
      </w:r>
      <w:r w:rsidRPr="008E6545">
        <w:rPr>
          <w:sz w:val="16"/>
          <w:szCs w:val="16"/>
        </w:rPr>
        <w:tab/>
        <w:t>"CHAIN AND CHISEL MOTISINGMACHINE:"</w:t>
      </w:r>
      <w:r w:rsidRPr="008E6545">
        <w:rPr>
          <w:sz w:val="16"/>
          <w:szCs w:val="16"/>
        </w:rPr>
        <w:tab/>
        <w:t>" woodlathemachine"</w:t>
      </w:r>
      <w:r w:rsidRPr="008E6545">
        <w:rPr>
          <w:sz w:val="16"/>
          <w:szCs w:val="16"/>
        </w:rPr>
        <w:tab/>
        <w:t>Face guard visor</w:t>
      </w:r>
      <w:r w:rsidRPr="008E6545">
        <w:rPr>
          <w:sz w:val="16"/>
          <w:szCs w:val="16"/>
        </w:rPr>
        <w:tab/>
        <w:t>Arc viewing eye protector</w:t>
      </w:r>
      <w:r w:rsidRPr="008E6545">
        <w:rPr>
          <w:sz w:val="16"/>
          <w:szCs w:val="16"/>
        </w:rPr>
        <w:tab/>
        <w:t>Head protection safety cap</w:t>
      </w:r>
      <w:r w:rsidRPr="008E6545">
        <w:rPr>
          <w:sz w:val="16"/>
          <w:szCs w:val="16"/>
        </w:rPr>
        <w:tab/>
        <w:t>Hearing noise protection device</w:t>
      </w:r>
      <w:r w:rsidRPr="008E6545">
        <w:rPr>
          <w:sz w:val="16"/>
          <w:szCs w:val="16"/>
        </w:rPr>
        <w:tab/>
        <w:t>Industrial leather hand protectors</w:t>
      </w:r>
      <w:r w:rsidRPr="008E6545">
        <w:rPr>
          <w:sz w:val="16"/>
          <w:szCs w:val="16"/>
        </w:rPr>
        <w:tab/>
        <w:t>Electrically insulated hand protectors</w:t>
      </w:r>
      <w:r w:rsidRPr="008E6545">
        <w:rPr>
          <w:sz w:val="16"/>
          <w:szCs w:val="16"/>
        </w:rPr>
        <w:tab/>
        <w:t>Body protection work apron</w:t>
      </w:r>
      <w:r w:rsidRPr="008E6545">
        <w:rPr>
          <w:sz w:val="16"/>
          <w:szCs w:val="16"/>
        </w:rPr>
        <w:tab/>
        <w:t>Particulate breathing protection mask</w:t>
      </w:r>
      <w:r w:rsidRPr="008E6545">
        <w:rPr>
          <w:sz w:val="16"/>
          <w:szCs w:val="16"/>
        </w:rPr>
        <w:tab/>
        <w:t>Emergency medical aid kit</w:t>
      </w:r>
      <w:r w:rsidRPr="008E6545">
        <w:rPr>
          <w:sz w:val="16"/>
          <w:szCs w:val="16"/>
        </w:rPr>
        <w:tab/>
        <w:t>Steel length measuring reel</w:t>
      </w:r>
      <w:r w:rsidRPr="008E6545">
        <w:rPr>
          <w:sz w:val="16"/>
          <w:szCs w:val="16"/>
        </w:rPr>
        <w:tab/>
        <w:t>Portable tool storage chest</w:t>
      </w:r>
      <w:r w:rsidRPr="008E6545">
        <w:rPr>
          <w:sz w:val="16"/>
          <w:szCs w:val="16"/>
        </w:rPr>
        <w:tab/>
        <w:t>Precision steel measuring scale</w:t>
      </w:r>
      <w:r w:rsidRPr="008E6545">
        <w:rPr>
          <w:sz w:val="16"/>
          <w:szCs w:val="16"/>
        </w:rPr>
        <w:tab/>
        <w:t>Long range flexible measuring reel</w:t>
      </w:r>
      <w:r w:rsidRPr="008E6545">
        <w:rPr>
          <w:sz w:val="16"/>
          <w:szCs w:val="16"/>
        </w:rPr>
        <w:tab/>
        <w:t>Right angle checking square</w:t>
      </w:r>
      <w:r w:rsidRPr="008E6545">
        <w:rPr>
          <w:sz w:val="16"/>
          <w:szCs w:val="16"/>
        </w:rPr>
        <w:tab/>
        <w:t>Adjustable angle checking square</w:t>
      </w:r>
      <w:r w:rsidRPr="008E6545">
        <w:rPr>
          <w:sz w:val="16"/>
          <w:szCs w:val="16"/>
        </w:rPr>
        <w:tab/>
        <w:t>Surface marking distance gauge</w:t>
      </w:r>
      <w:r w:rsidRPr="008E6545">
        <w:rPr>
          <w:sz w:val="16"/>
          <w:szCs w:val="16"/>
        </w:rPr>
        <w:tab/>
        <w:t>Dual pin marking gauge</w:t>
      </w:r>
      <w:r w:rsidRPr="008E6545">
        <w:rPr>
          <w:sz w:val="16"/>
          <w:szCs w:val="16"/>
        </w:rPr>
        <w:tab/>
        <w:t>Manual wood cutting saw</w:t>
      </w:r>
      <w:r w:rsidRPr="008E6545">
        <w:rPr>
          <w:sz w:val="16"/>
          <w:szCs w:val="16"/>
        </w:rPr>
        <w:tab/>
        <w:t>Cross grain cutting hand saw</w:t>
      </w:r>
      <w:r w:rsidRPr="008E6545">
        <w:rPr>
          <w:sz w:val="16"/>
          <w:szCs w:val="16"/>
        </w:rPr>
        <w:tab/>
        <w:t>Longitudinal cutting hand saw</w:t>
      </w:r>
      <w:r w:rsidRPr="008E6545">
        <w:rPr>
          <w:sz w:val="16"/>
          <w:szCs w:val="16"/>
        </w:rPr>
        <w:tab/>
        <w:t>Back reinforced fine tooth saw</w:t>
      </w:r>
      <w:r w:rsidRPr="008E6545">
        <w:rPr>
          <w:sz w:val="16"/>
          <w:szCs w:val="16"/>
        </w:rPr>
        <w:tab/>
        <w:t>Metal body jack plane</w:t>
      </w:r>
      <w:r w:rsidRPr="008E6545">
        <w:rPr>
          <w:sz w:val="16"/>
          <w:szCs w:val="16"/>
        </w:rPr>
        <w:tab/>
        <w:t>Fine surface finishing plane</w:t>
      </w:r>
      <w:r w:rsidRPr="008E6545">
        <w:rPr>
          <w:sz w:val="16"/>
          <w:szCs w:val="16"/>
        </w:rPr>
        <w:tab/>
        <w:t>Straight edge wood chisels set</w:t>
      </w:r>
      <w:r w:rsidRPr="008E6545">
        <w:rPr>
          <w:sz w:val="16"/>
          <w:szCs w:val="16"/>
        </w:rPr>
        <w:tab/>
        <w:t>Rectangular mortise chisels set</w:t>
      </w:r>
      <w:r w:rsidRPr="008E6545">
        <w:rPr>
          <w:sz w:val="16"/>
          <w:szCs w:val="16"/>
        </w:rPr>
        <w:tab/>
        <w:t>C-frame holding clamps</w:t>
      </w:r>
      <w:r w:rsidRPr="008E6545">
        <w:rPr>
          <w:sz w:val="16"/>
          <w:szCs w:val="16"/>
        </w:rPr>
        <w:tab/>
        <w:t>Manually operated hand drilling unit</w:t>
      </w:r>
      <w:r w:rsidRPr="008E6545">
        <w:rPr>
          <w:sz w:val="16"/>
          <w:szCs w:val="16"/>
        </w:rPr>
        <w:tab/>
        <w:t>Wood boring auger drill bits</w:t>
      </w:r>
      <w:r w:rsidRPr="008E6545">
        <w:rPr>
          <w:sz w:val="16"/>
          <w:szCs w:val="16"/>
        </w:rPr>
        <w:tab/>
        <w:t>Wood shaping rasp files with grip</w:t>
      </w:r>
      <w:r w:rsidRPr="008E6545">
        <w:rPr>
          <w:sz w:val="16"/>
          <w:szCs w:val="16"/>
        </w:rPr>
        <w:tab/>
        <w:t>Abrasive surface finishing sheets</w:t>
      </w:r>
      <w:r w:rsidRPr="008E6545">
        <w:rPr>
          <w:sz w:val="16"/>
          <w:szCs w:val="16"/>
        </w:rPr>
        <w:tab/>
        <w:t>Precision linear measuring calipers (manual &amp; electronic)</w:t>
      </w:r>
      <w:r w:rsidRPr="008E6545">
        <w:rPr>
          <w:sz w:val="16"/>
          <w:szCs w:val="16"/>
        </w:rPr>
        <w:tab/>
        <w:t>External diameter measuring screw gauge</w:t>
      </w:r>
      <w:r w:rsidRPr="008E6545">
        <w:rPr>
          <w:sz w:val="16"/>
          <w:szCs w:val="16"/>
        </w:rPr>
        <w:tab/>
        <w:t>Flat reference inspection plate</w:t>
      </w:r>
      <w:r w:rsidRPr="008E6545">
        <w:rPr>
          <w:sz w:val="16"/>
          <w:szCs w:val="16"/>
        </w:rPr>
        <w:tab/>
        <w:t>Metal surface marking pointer</w:t>
      </w:r>
      <w:r w:rsidRPr="008E6545">
        <w:rPr>
          <w:sz w:val="16"/>
          <w:szCs w:val="16"/>
        </w:rPr>
        <w:tab/>
        <w:t>Spring type circle divider set</w:t>
      </w:r>
      <w:r w:rsidRPr="008E6545">
        <w:rPr>
          <w:sz w:val="16"/>
          <w:szCs w:val="16"/>
        </w:rPr>
        <w:tab/>
        <w:t>Heavy duty bench holding vice</w:t>
      </w:r>
      <w:r w:rsidRPr="008E6545">
        <w:rPr>
          <w:sz w:val="16"/>
          <w:szCs w:val="16"/>
        </w:rPr>
        <w:tab/>
        <w:t>Portable hand holding vice</w:t>
      </w:r>
      <w:r w:rsidRPr="008E6545">
        <w:rPr>
          <w:sz w:val="16"/>
          <w:szCs w:val="16"/>
        </w:rPr>
        <w:tab/>
        <w:t>Precision alignment V-block with clamp</w:t>
      </w:r>
      <w:r w:rsidRPr="008E6545">
        <w:rPr>
          <w:sz w:val="16"/>
          <w:szCs w:val="16"/>
        </w:rPr>
        <w:tab/>
        <w:t>Adjustable metal cutting saw frame</w:t>
      </w:r>
      <w:r w:rsidRPr="008E6545">
        <w:rPr>
          <w:sz w:val="16"/>
          <w:szCs w:val="16"/>
        </w:rPr>
        <w:tab/>
        <w:t>Replaceable metal cutting saw blades</w:t>
      </w:r>
      <w:r w:rsidRPr="008E6545">
        <w:rPr>
          <w:sz w:val="16"/>
          <w:szCs w:val="16"/>
        </w:rPr>
        <w:tab/>
        <w:t>Cold metal cutting chisels assortment</w:t>
      </w:r>
      <w:r w:rsidRPr="008E6545">
        <w:rPr>
          <w:sz w:val="16"/>
          <w:szCs w:val="16"/>
        </w:rPr>
        <w:tab/>
        <w:t>Manual thread forming tap assortment</w:t>
      </w:r>
      <w:r w:rsidRPr="008E6545">
        <w:rPr>
          <w:sz w:val="16"/>
          <w:szCs w:val="16"/>
        </w:rPr>
        <w:tab/>
        <w:t>Adjustable tap holding wrench</w:t>
      </w:r>
      <w:r w:rsidRPr="008E6545">
        <w:rPr>
          <w:sz w:val="16"/>
          <w:szCs w:val="16"/>
        </w:rPr>
        <w:tab/>
        <w:t>External threading die assortment</w:t>
      </w:r>
      <w:r w:rsidRPr="008E6545">
        <w:rPr>
          <w:sz w:val="16"/>
          <w:szCs w:val="16"/>
        </w:rPr>
        <w:tab/>
        <w:t>Manual die holding stock</w:t>
      </w:r>
      <w:r w:rsidRPr="008E6545">
        <w:rPr>
          <w:sz w:val="16"/>
          <w:szCs w:val="16"/>
        </w:rPr>
        <w:tab/>
        <w:t>Rounded peen striking hammer</w:t>
      </w:r>
      <w:r w:rsidRPr="008E6545">
        <w:rPr>
          <w:sz w:val="16"/>
          <w:szCs w:val="16"/>
        </w:rPr>
        <w:tab/>
        <w:t>Abrasive polishing sheets</w:t>
      </w:r>
      <w:r w:rsidRPr="008E6545">
        <w:rPr>
          <w:sz w:val="16"/>
          <w:szCs w:val="16"/>
        </w:rPr>
        <w:tab/>
        <w:t>Arc welding electrode gripping handle</w:t>
      </w:r>
      <w:r w:rsidRPr="008E6545">
        <w:rPr>
          <w:sz w:val="16"/>
          <w:szCs w:val="16"/>
        </w:rPr>
        <w:tab/>
        <w:t>Insulated flexible welding conductor</w:t>
      </w:r>
      <w:r w:rsidRPr="008E6545">
        <w:rPr>
          <w:sz w:val="16"/>
          <w:szCs w:val="16"/>
        </w:rPr>
        <w:tab/>
        <w:t>Electrical grounding connection clamp</w:t>
      </w:r>
      <w:r w:rsidRPr="008E6545">
        <w:rPr>
          <w:sz w:val="16"/>
          <w:szCs w:val="16"/>
        </w:rPr>
        <w:tab/>
        <w:t>Slag removal striking hammer</w:t>
      </w:r>
      <w:r w:rsidRPr="008E6545">
        <w:rPr>
          <w:sz w:val="16"/>
          <w:szCs w:val="16"/>
        </w:rPr>
        <w:tab/>
        <w:t>Surface cleaning wire brush</w:t>
      </w:r>
      <w:r w:rsidRPr="008E6545">
        <w:rPr>
          <w:sz w:val="16"/>
          <w:szCs w:val="16"/>
        </w:rPr>
        <w:tab/>
        <w:t>Manual sheet cutting snips set</w:t>
      </w:r>
      <w:r w:rsidRPr="008E6545">
        <w:rPr>
          <w:sz w:val="16"/>
          <w:szCs w:val="16"/>
        </w:rPr>
        <w:tab/>
        <w:t>Standard wire thickness measuring gauge</w:t>
      </w:r>
      <w:r w:rsidRPr="008E6545">
        <w:rPr>
          <w:sz w:val="16"/>
          <w:szCs w:val="16"/>
        </w:rPr>
        <w:tab/>
        <w:t>Sheet metal forming stake blocks</w:t>
      </w:r>
      <w:r w:rsidRPr="008E6545">
        <w:rPr>
          <w:sz w:val="16"/>
          <w:szCs w:val="16"/>
        </w:rPr>
        <w:tab/>
        <w:t>Rivet forming striking hammer</w:t>
      </w:r>
      <w:r w:rsidRPr="008E6545">
        <w:rPr>
          <w:sz w:val="16"/>
          <w:szCs w:val="16"/>
        </w:rPr>
        <w:tab/>
        <w:t>Manual rivet fastening tool</w:t>
      </w:r>
      <w:r w:rsidRPr="008E6545">
        <w:rPr>
          <w:sz w:val="16"/>
          <w:szCs w:val="16"/>
        </w:rPr>
        <w:tab/>
        <w:t>Electric hand soldering tool</w:t>
      </w:r>
      <w:r w:rsidRPr="008E6545">
        <w:rPr>
          <w:sz w:val="16"/>
          <w:szCs w:val="16"/>
        </w:rPr>
        <w:tab/>
        <w:t>Insulated fastening screwdriver assortment</w:t>
      </w:r>
      <w:r w:rsidRPr="008E6545">
        <w:rPr>
          <w:sz w:val="16"/>
          <w:szCs w:val="16"/>
        </w:rPr>
        <w:tab/>
        <w:t>Live phase detection tester</w:t>
      </w:r>
      <w:r w:rsidRPr="008E6545">
        <w:rPr>
          <w:sz w:val="16"/>
          <w:szCs w:val="16"/>
        </w:rPr>
        <w:tab/>
        <w:t>Multi-purpose gripping pliers</w:t>
      </w:r>
      <w:r w:rsidRPr="008E6545">
        <w:rPr>
          <w:sz w:val="16"/>
          <w:szCs w:val="16"/>
        </w:rPr>
        <w:tab/>
        <w:t>Extended nose gripping pliers</w:t>
      </w:r>
      <w:r w:rsidRPr="008E6545">
        <w:rPr>
          <w:sz w:val="16"/>
          <w:szCs w:val="16"/>
        </w:rPr>
        <w:tab/>
        <w:t>Manual insulation stripping tool</w:t>
      </w:r>
      <w:r w:rsidRPr="008E6545">
        <w:rPr>
          <w:sz w:val="16"/>
          <w:szCs w:val="16"/>
        </w:rPr>
        <w:tab/>
        <w:t>Manual terminal crimping device</w:t>
      </w:r>
      <w:r w:rsidRPr="008E6545">
        <w:rPr>
          <w:sz w:val="16"/>
          <w:szCs w:val="16"/>
        </w:rPr>
        <w:tab/>
        <w:t>Electronic digital measuring meter</w:t>
      </w:r>
      <w:r w:rsidRPr="008E6545">
        <w:rPr>
          <w:sz w:val="16"/>
          <w:szCs w:val="16"/>
        </w:rPr>
        <w:tab/>
        <w:t>Analog electrical measuring meter</w:t>
      </w:r>
      <w:r w:rsidRPr="008E6545">
        <w:rPr>
          <w:sz w:val="16"/>
          <w:szCs w:val="16"/>
        </w:rPr>
        <w:tab/>
        <w:t>Manual solder removal suction device</w:t>
      </w:r>
      <w:r w:rsidRPr="008E6545">
        <w:rPr>
          <w:sz w:val="16"/>
          <w:szCs w:val="16"/>
        </w:rPr>
        <w:tab/>
        <w:t>Precision electronic handling tweezers</w:t>
      </w:r>
    </w:p>
    <w:p w14:paraId="3DB703FB" w14:textId="77777777" w:rsidR="0079636B" w:rsidRPr="00F52748" w:rsidRDefault="004875A7">
      <w:pPr>
        <w:pStyle w:val="ListParagraph"/>
        <w:numPr>
          <w:ilvl w:val="0"/>
          <w:numId w:val="1"/>
        </w:numPr>
        <w:tabs>
          <w:tab w:val="left" w:pos="599"/>
        </w:tabs>
        <w:ind w:left="599" w:hanging="240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GARPTS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ID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(mention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GeM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Availability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4"/>
        </w:rPr>
        <w:t>Report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ID):</w:t>
      </w:r>
    </w:p>
    <w:p w14:paraId="4AB5B9AD" w14:textId="14ABFC08" w:rsidR="0079636B" w:rsidRPr="000A30A4" w:rsidRDefault="000A30A4">
      <w:pPr>
        <w:pStyle w:val="BodyText"/>
        <w:spacing w:before="54"/>
        <w:rPr>
          <w:rFonts w:ascii="Tahoma" w:hAnsi="Tahoma" w:cs="Tahoma"/>
          <w:sz w:val="22"/>
          <w:szCs w:val="22"/>
        </w:rPr>
      </w:pPr>
      <w:r>
        <w:rPr>
          <w:rFonts w:ascii="NimbusSans-Bold" w:eastAsiaTheme="minorHAnsi" w:hAnsi="NimbusSans-Bold" w:cs="NimbusSans-Bold"/>
          <w:b/>
          <w:bCs/>
          <w:color w:val="333333"/>
          <w:sz w:val="17"/>
          <w:szCs w:val="17"/>
          <w:lang w:val="en-IN"/>
        </w:rPr>
        <w:t xml:space="preserve">                       </w:t>
      </w:r>
      <w:r w:rsidRPr="000A30A4">
        <w:rPr>
          <w:rFonts w:ascii="NimbusSans-Bold" w:eastAsiaTheme="minorHAnsi" w:hAnsi="NimbusSans-Bold" w:cs="NimbusSans-Bold"/>
          <w:b/>
          <w:bCs/>
          <w:color w:val="333333"/>
          <w:sz w:val="22"/>
          <w:szCs w:val="22"/>
          <w:lang w:val="en-IN"/>
        </w:rPr>
        <w:t xml:space="preserve">Report ID: </w:t>
      </w:r>
      <w:r w:rsidRPr="000A30A4">
        <w:rPr>
          <w:rFonts w:ascii="NimbusSans-Regular" w:eastAsiaTheme="minorHAnsi" w:hAnsi="NimbusSans-Regular" w:cs="NimbusSans-Regular"/>
          <w:color w:val="333333"/>
          <w:sz w:val="22"/>
          <w:szCs w:val="22"/>
          <w:lang w:val="en-IN"/>
        </w:rPr>
        <w:t>GEM/GARPTS/1</w:t>
      </w:r>
      <w:r w:rsidR="008E6545">
        <w:rPr>
          <w:rFonts w:ascii="NimbusSans-Regular" w:eastAsiaTheme="minorHAnsi" w:hAnsi="NimbusSans-Regular" w:cs="NimbusSans-Regular"/>
          <w:color w:val="333333"/>
          <w:sz w:val="22"/>
          <w:szCs w:val="22"/>
          <w:lang w:val="en-IN"/>
        </w:rPr>
        <w:t>5012026</w:t>
      </w:r>
      <w:r w:rsidRPr="000A30A4">
        <w:rPr>
          <w:rFonts w:ascii="NimbusSans-Regular" w:eastAsiaTheme="minorHAnsi" w:hAnsi="NimbusSans-Regular" w:cs="NimbusSans-Regular"/>
          <w:color w:val="333333"/>
          <w:sz w:val="22"/>
          <w:szCs w:val="22"/>
          <w:lang w:val="en-IN"/>
        </w:rPr>
        <w:t>/</w:t>
      </w:r>
      <w:r w:rsidR="008E6545">
        <w:rPr>
          <w:rFonts w:ascii="NimbusSans-Regular" w:eastAsiaTheme="minorHAnsi" w:hAnsi="NimbusSans-Regular" w:cs="NimbusSans-Regular"/>
          <w:color w:val="333333"/>
          <w:sz w:val="22"/>
          <w:szCs w:val="22"/>
          <w:lang w:val="en-IN"/>
        </w:rPr>
        <w:t>SIHQBC32PBU</w:t>
      </w:r>
    </w:p>
    <w:p w14:paraId="38A10487" w14:textId="28DE56D1" w:rsidR="0079636B" w:rsidRPr="00F52748" w:rsidRDefault="004875A7">
      <w:pPr>
        <w:pStyle w:val="ListParagraph"/>
        <w:numPr>
          <w:ilvl w:val="0"/>
          <w:numId w:val="1"/>
        </w:numPr>
        <w:tabs>
          <w:tab w:val="left" w:pos="599"/>
        </w:tabs>
        <w:spacing w:line="384" w:lineRule="auto"/>
        <w:ind w:left="360" w:right="2790" w:firstLine="0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Categories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which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will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be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selected</w:t>
      </w:r>
      <w:r w:rsidRPr="00F52748">
        <w:rPr>
          <w:rFonts w:ascii="Tahoma" w:hAnsi="Tahoma" w:cs="Tahoma"/>
          <w:spacing w:val="-1"/>
        </w:rPr>
        <w:t xml:space="preserve"> </w:t>
      </w:r>
      <w:r w:rsidRPr="00F52748">
        <w:rPr>
          <w:rFonts w:ascii="Tahoma" w:hAnsi="Tahoma" w:cs="Tahoma"/>
          <w:spacing w:val="-4"/>
        </w:rPr>
        <w:t>for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sending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4"/>
        </w:rPr>
        <w:t>notification from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 xml:space="preserve">GeM: </w:t>
      </w:r>
      <w:r w:rsidRPr="00F52748">
        <w:rPr>
          <w:rFonts w:ascii="Tahoma" w:hAnsi="Tahoma" w:cs="Tahoma"/>
        </w:rPr>
        <w:t xml:space="preserve">Category 1: </w:t>
      </w:r>
      <w:r w:rsidR="00C67B4D">
        <w:rPr>
          <w:rFonts w:ascii="Tahoma" w:hAnsi="Tahoma" w:cs="Tahoma"/>
        </w:rPr>
        <w:t>GENERAL PURPOSE TOOL KIT</w:t>
      </w:r>
    </w:p>
    <w:p w14:paraId="3D7252AE" w14:textId="03109AC6" w:rsidR="00C67B4D" w:rsidRDefault="004875A7" w:rsidP="00F52748">
      <w:pPr>
        <w:pStyle w:val="BodyText"/>
        <w:spacing w:line="384" w:lineRule="auto"/>
        <w:ind w:left="360" w:right="4590"/>
        <w:rPr>
          <w:rFonts w:ascii="Tahoma" w:hAnsi="Tahoma" w:cs="Tahoma"/>
          <w:spacing w:val="-12"/>
          <w:sz w:val="22"/>
          <w:szCs w:val="22"/>
        </w:rPr>
      </w:pPr>
      <w:r w:rsidRPr="00F52748">
        <w:rPr>
          <w:rFonts w:ascii="Tahoma" w:hAnsi="Tahoma" w:cs="Tahoma"/>
          <w:spacing w:val="-4"/>
          <w:sz w:val="22"/>
          <w:szCs w:val="22"/>
        </w:rPr>
        <w:t>Category</w:t>
      </w:r>
      <w:r w:rsidRPr="00F52748">
        <w:rPr>
          <w:rFonts w:ascii="Tahoma" w:hAnsi="Tahoma" w:cs="Tahoma"/>
          <w:spacing w:val="-12"/>
          <w:sz w:val="22"/>
          <w:szCs w:val="22"/>
        </w:rPr>
        <w:t xml:space="preserve"> </w:t>
      </w:r>
      <w:r w:rsidRPr="00F52748">
        <w:rPr>
          <w:rFonts w:ascii="Tahoma" w:hAnsi="Tahoma" w:cs="Tahoma"/>
          <w:spacing w:val="-4"/>
          <w:sz w:val="22"/>
          <w:szCs w:val="22"/>
        </w:rPr>
        <w:t>2:</w:t>
      </w:r>
      <w:r w:rsidR="00F52748">
        <w:rPr>
          <w:rFonts w:ascii="Tahoma" w:hAnsi="Tahoma" w:cs="Tahoma"/>
          <w:spacing w:val="-12"/>
          <w:sz w:val="22"/>
          <w:szCs w:val="22"/>
        </w:rPr>
        <w:t xml:space="preserve"> </w:t>
      </w:r>
      <w:r w:rsidR="00C67B4D">
        <w:rPr>
          <w:rFonts w:ascii="Tahoma" w:hAnsi="Tahoma" w:cs="Tahoma"/>
          <w:spacing w:val="-12"/>
          <w:sz w:val="22"/>
          <w:szCs w:val="22"/>
        </w:rPr>
        <w:t>METAL CUTTING MACHINE</w:t>
      </w:r>
    </w:p>
    <w:p w14:paraId="1437915A" w14:textId="0706540C" w:rsidR="0079636B" w:rsidRPr="00F52748" w:rsidRDefault="004875A7" w:rsidP="00F52748">
      <w:pPr>
        <w:pStyle w:val="BodyText"/>
        <w:spacing w:line="384" w:lineRule="auto"/>
        <w:ind w:left="360" w:right="4590"/>
        <w:rPr>
          <w:rFonts w:ascii="Tahoma" w:hAnsi="Tahoma" w:cs="Tahoma"/>
          <w:sz w:val="22"/>
          <w:szCs w:val="22"/>
        </w:rPr>
      </w:pPr>
      <w:r w:rsidRPr="00F52748">
        <w:rPr>
          <w:rFonts w:ascii="Tahoma" w:hAnsi="Tahoma" w:cs="Tahoma"/>
          <w:spacing w:val="-4"/>
          <w:sz w:val="22"/>
          <w:szCs w:val="22"/>
        </w:rPr>
        <w:t>Category</w:t>
      </w:r>
      <w:r w:rsidRPr="00F52748">
        <w:rPr>
          <w:rFonts w:ascii="Tahoma" w:hAnsi="Tahoma" w:cs="Tahoma"/>
          <w:spacing w:val="-5"/>
          <w:sz w:val="22"/>
          <w:szCs w:val="22"/>
        </w:rPr>
        <w:t xml:space="preserve"> </w:t>
      </w:r>
      <w:r w:rsidRPr="00F52748">
        <w:rPr>
          <w:rFonts w:ascii="Tahoma" w:hAnsi="Tahoma" w:cs="Tahoma"/>
          <w:spacing w:val="-4"/>
          <w:sz w:val="22"/>
          <w:szCs w:val="22"/>
        </w:rPr>
        <w:t>3:</w:t>
      </w:r>
      <w:r w:rsidRPr="00F52748">
        <w:rPr>
          <w:rFonts w:ascii="Tahoma" w:hAnsi="Tahoma" w:cs="Tahoma"/>
          <w:spacing w:val="-12"/>
          <w:sz w:val="22"/>
          <w:szCs w:val="22"/>
        </w:rPr>
        <w:t xml:space="preserve"> </w:t>
      </w:r>
      <w:r w:rsidR="00581DE7">
        <w:rPr>
          <w:rFonts w:ascii="Tahoma" w:hAnsi="Tahoma" w:cs="Tahoma"/>
          <w:spacing w:val="-12"/>
          <w:sz w:val="22"/>
          <w:szCs w:val="22"/>
        </w:rPr>
        <w:t>MULTI PURPOSE WOOD WORKING MACHINE</w:t>
      </w:r>
      <w:r w:rsidR="00C67B4D">
        <w:rPr>
          <w:rFonts w:ascii="Tahoma" w:hAnsi="Tahoma" w:cs="Tahoma"/>
          <w:spacing w:val="-12"/>
          <w:sz w:val="22"/>
          <w:szCs w:val="22"/>
        </w:rPr>
        <w:t xml:space="preserve"> </w:t>
      </w:r>
    </w:p>
    <w:p w14:paraId="32CFE929" w14:textId="77777777" w:rsidR="0079636B" w:rsidRPr="00F52748" w:rsidRDefault="004875A7">
      <w:pPr>
        <w:pStyle w:val="ListParagraph"/>
        <w:numPr>
          <w:ilvl w:val="0"/>
          <w:numId w:val="1"/>
        </w:numPr>
        <w:tabs>
          <w:tab w:val="left" w:pos="597"/>
        </w:tabs>
        <w:ind w:left="597" w:hanging="240"/>
        <w:rPr>
          <w:rFonts w:ascii="Tahoma" w:hAnsi="Tahoma" w:cs="Tahoma"/>
        </w:rPr>
      </w:pPr>
      <w:r w:rsidRPr="00F52748">
        <w:rPr>
          <w:rFonts w:ascii="Tahoma" w:hAnsi="Tahoma" w:cs="Tahoma"/>
          <w:spacing w:val="-2"/>
        </w:rPr>
        <w:t>Undertaking:</w:t>
      </w:r>
    </w:p>
    <w:p w14:paraId="6D309DF6" w14:textId="4138E19F" w:rsidR="0079636B" w:rsidRPr="00F52748" w:rsidRDefault="004875A7" w:rsidP="000A30A4">
      <w:pPr>
        <w:pStyle w:val="BodyText"/>
        <w:tabs>
          <w:tab w:val="left" w:pos="567"/>
        </w:tabs>
        <w:spacing w:before="177" w:line="230" w:lineRule="auto"/>
        <w:ind w:left="358" w:right="352" w:hanging="74"/>
        <w:jc w:val="both"/>
        <w:rPr>
          <w:rFonts w:ascii="Tahoma" w:hAnsi="Tahoma" w:cs="Tahoma"/>
          <w:sz w:val="22"/>
          <w:szCs w:val="22"/>
        </w:rPr>
      </w:pPr>
      <w:r w:rsidRPr="00F52748">
        <w:rPr>
          <w:rFonts w:ascii="Tahoma" w:hAnsi="Tahoma" w:cs="Tahoma"/>
          <w:sz w:val="22"/>
          <w:szCs w:val="22"/>
        </w:rPr>
        <w:t>I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acknowledge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that</w:t>
      </w:r>
      <w:r w:rsidRPr="00F52748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the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creation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of</w:t>
      </w:r>
      <w:r w:rsidRPr="00F52748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a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custom</w:t>
      </w:r>
      <w:r w:rsidRPr="00F52748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bid/BOQ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is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an</w:t>
      </w:r>
      <w:r w:rsidRPr="00F52748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exceptional</w:t>
      </w:r>
      <w:r w:rsidRPr="00F52748">
        <w:rPr>
          <w:rFonts w:ascii="Tahoma" w:hAnsi="Tahoma" w:cs="Tahoma"/>
          <w:spacing w:val="-9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process,</w:t>
      </w:r>
      <w:r w:rsidRPr="00F52748">
        <w:rPr>
          <w:rFonts w:ascii="Tahoma" w:hAnsi="Tahoma" w:cs="Tahoma"/>
          <w:spacing w:val="-14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warranted</w:t>
      </w:r>
      <w:r w:rsidRPr="00F52748">
        <w:rPr>
          <w:rFonts w:ascii="Tahoma" w:hAnsi="Tahoma" w:cs="Tahoma"/>
          <w:spacing w:val="-9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 xml:space="preserve">only when categories are unavailable on GeM for the required goods/services. I, </w:t>
      </w:r>
      <w:r w:rsidR="000A30A4">
        <w:rPr>
          <w:rFonts w:ascii="Tahoma" w:hAnsi="Tahoma" w:cs="Tahoma"/>
          <w:sz w:val="22"/>
          <w:szCs w:val="22"/>
        </w:rPr>
        <w:t>Shafquat Ara as directed by the</w:t>
      </w:r>
      <w:r w:rsidR="007703EF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SLPC,</w:t>
      </w:r>
      <w:r w:rsidRPr="00F52748">
        <w:rPr>
          <w:rFonts w:ascii="Tahoma" w:hAnsi="Tahoma" w:cs="Tahoma"/>
          <w:sz w:val="22"/>
          <w:szCs w:val="22"/>
        </w:rPr>
        <w:t xml:space="preserve"> undertake to</w:t>
      </w:r>
      <w:r w:rsidRPr="00F52748">
        <w:rPr>
          <w:rFonts w:ascii="Tahoma" w:hAnsi="Tahoma" w:cs="Tahoma"/>
          <w:spacing w:val="-4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the</w:t>
      </w:r>
      <w:r w:rsidRPr="00F52748">
        <w:rPr>
          <w:rFonts w:ascii="Tahoma" w:hAnsi="Tahoma" w:cs="Tahoma"/>
          <w:spacing w:val="-2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following:</w:t>
      </w:r>
    </w:p>
    <w:p w14:paraId="7D28DEEC" w14:textId="77777777" w:rsidR="0079636B" w:rsidRPr="00F52748" w:rsidRDefault="004875A7" w:rsidP="000A30A4">
      <w:pPr>
        <w:pStyle w:val="ListParagraph"/>
        <w:numPr>
          <w:ilvl w:val="1"/>
          <w:numId w:val="1"/>
        </w:numPr>
        <w:tabs>
          <w:tab w:val="left" w:pos="426"/>
          <w:tab w:val="left" w:pos="567"/>
        </w:tabs>
        <w:spacing w:before="2" w:line="230" w:lineRule="auto"/>
        <w:ind w:left="567" w:right="342" w:hanging="283"/>
        <w:jc w:val="both"/>
        <w:rPr>
          <w:rFonts w:ascii="Tahoma" w:hAnsi="Tahoma" w:cs="Tahoma"/>
        </w:rPr>
      </w:pPr>
      <w:r w:rsidRPr="00F52748">
        <w:rPr>
          <w:rFonts w:ascii="Tahoma" w:hAnsi="Tahoma" w:cs="Tahoma"/>
        </w:rPr>
        <w:t xml:space="preserve">Our office/organization has diligently conducted a comprehensive search using the provided search parameters, confirming the absence of relevant categories for </w:t>
      </w:r>
      <w:r w:rsidRPr="00F52748">
        <w:rPr>
          <w:rFonts w:ascii="Tahoma" w:hAnsi="Tahoma" w:cs="Tahoma"/>
          <w:spacing w:val="-2"/>
        </w:rPr>
        <w:t>goods/services.</w:t>
      </w:r>
    </w:p>
    <w:p w14:paraId="23FD0DFB" w14:textId="77777777" w:rsidR="0079636B" w:rsidRPr="00F52748" w:rsidRDefault="004875A7" w:rsidP="000A30A4">
      <w:pPr>
        <w:pStyle w:val="ListParagraph"/>
        <w:numPr>
          <w:ilvl w:val="1"/>
          <w:numId w:val="1"/>
        </w:numPr>
        <w:tabs>
          <w:tab w:val="left" w:pos="567"/>
          <w:tab w:val="left" w:pos="709"/>
        </w:tabs>
        <w:spacing w:before="5" w:line="228" w:lineRule="auto"/>
        <w:ind w:left="567" w:right="348" w:hanging="283"/>
        <w:jc w:val="both"/>
        <w:rPr>
          <w:rFonts w:ascii="Tahoma" w:hAnsi="Tahoma" w:cs="Tahoma"/>
        </w:rPr>
      </w:pPr>
      <w:r w:rsidRPr="00F52748">
        <w:rPr>
          <w:rFonts w:ascii="Tahoma" w:hAnsi="Tahoma" w:cs="Tahoma"/>
          <w:spacing w:val="-6"/>
        </w:rPr>
        <w:t>To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the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best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6"/>
        </w:rPr>
        <w:t>of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our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knowledge,</w:t>
      </w:r>
      <w:r w:rsidRPr="00F52748">
        <w:rPr>
          <w:rFonts w:ascii="Tahoma" w:hAnsi="Tahoma" w:cs="Tahoma"/>
          <w:spacing w:val="-8"/>
        </w:rPr>
        <w:t xml:space="preserve"> </w:t>
      </w:r>
      <w:r w:rsidRPr="00F52748">
        <w:rPr>
          <w:rFonts w:ascii="Tahoma" w:hAnsi="Tahoma" w:cs="Tahoma"/>
          <w:spacing w:val="-6"/>
        </w:rPr>
        <w:t>our office/organization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has</w:t>
      </w:r>
      <w:r w:rsidRPr="00F52748">
        <w:rPr>
          <w:rFonts w:ascii="Tahoma" w:hAnsi="Tahoma" w:cs="Tahoma"/>
          <w:spacing w:val="-8"/>
        </w:rPr>
        <w:t xml:space="preserve"> </w:t>
      </w:r>
      <w:r w:rsidRPr="00F52748">
        <w:rPr>
          <w:rFonts w:ascii="Tahoma" w:hAnsi="Tahoma" w:cs="Tahoma"/>
          <w:spacing w:val="-6"/>
        </w:rPr>
        <w:t>provided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6"/>
        </w:rPr>
        <w:t>an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accurate</w:t>
      </w:r>
      <w:r w:rsidRPr="00F52748">
        <w:rPr>
          <w:rFonts w:ascii="Tahoma" w:hAnsi="Tahoma" w:cs="Tahoma"/>
          <w:spacing w:val="-3"/>
        </w:rPr>
        <w:t xml:space="preserve"> </w:t>
      </w:r>
      <w:r w:rsidRPr="00F52748">
        <w:rPr>
          <w:rFonts w:ascii="Tahoma" w:hAnsi="Tahoma" w:cs="Tahoma"/>
          <w:spacing w:val="-6"/>
        </w:rPr>
        <w:t>and</w:t>
      </w:r>
      <w:r w:rsidRPr="00F52748">
        <w:rPr>
          <w:rFonts w:ascii="Tahoma" w:hAnsi="Tahoma" w:cs="Tahoma"/>
          <w:spacing w:val="-8"/>
        </w:rPr>
        <w:t xml:space="preserve"> </w:t>
      </w:r>
      <w:r w:rsidRPr="00F52748">
        <w:rPr>
          <w:rFonts w:ascii="Tahoma" w:hAnsi="Tahoma" w:cs="Tahoma"/>
          <w:spacing w:val="-6"/>
        </w:rPr>
        <w:t xml:space="preserve">detailed </w:t>
      </w:r>
      <w:r w:rsidRPr="00F52748">
        <w:rPr>
          <w:rFonts w:ascii="Tahoma" w:hAnsi="Tahoma" w:cs="Tahoma"/>
        </w:rPr>
        <w:t>description of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the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required</w:t>
      </w:r>
      <w:r w:rsidRPr="00F52748">
        <w:rPr>
          <w:rFonts w:ascii="Tahoma" w:hAnsi="Tahoma" w:cs="Tahoma"/>
          <w:spacing w:val="-7"/>
        </w:rPr>
        <w:t xml:space="preserve"> </w:t>
      </w:r>
      <w:r w:rsidRPr="00F52748">
        <w:rPr>
          <w:rFonts w:ascii="Tahoma" w:hAnsi="Tahoma" w:cs="Tahoma"/>
        </w:rPr>
        <w:t>goods/services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in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</w:rPr>
        <w:t>para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</w:rPr>
        <w:t>1</w:t>
      </w:r>
      <w:r w:rsidRPr="00F52748">
        <w:rPr>
          <w:rFonts w:ascii="Tahoma" w:hAnsi="Tahoma" w:cs="Tahoma"/>
          <w:spacing w:val="-15"/>
        </w:rPr>
        <w:t xml:space="preserve"> </w:t>
      </w:r>
      <w:r w:rsidRPr="00F52748">
        <w:rPr>
          <w:rFonts w:ascii="Tahoma" w:hAnsi="Tahoma" w:cs="Tahoma"/>
        </w:rPr>
        <w:t>above.</w:t>
      </w:r>
    </w:p>
    <w:p w14:paraId="3E0E0E9B" w14:textId="77777777" w:rsidR="0079636B" w:rsidRPr="00F52748" w:rsidRDefault="004875A7" w:rsidP="000A30A4">
      <w:pPr>
        <w:pStyle w:val="ListParagraph"/>
        <w:numPr>
          <w:ilvl w:val="1"/>
          <w:numId w:val="1"/>
        </w:numPr>
        <w:tabs>
          <w:tab w:val="left" w:pos="567"/>
          <w:tab w:val="left" w:pos="1080"/>
        </w:tabs>
        <w:spacing w:line="277" w:lineRule="exact"/>
        <w:ind w:left="426" w:hanging="142"/>
        <w:jc w:val="both"/>
        <w:rPr>
          <w:rFonts w:ascii="Tahoma" w:hAnsi="Tahoma" w:cs="Tahoma"/>
        </w:rPr>
      </w:pPr>
      <w:r w:rsidRPr="00F52748">
        <w:rPr>
          <w:rFonts w:ascii="Tahoma" w:hAnsi="Tahoma" w:cs="Tahoma"/>
          <w:spacing w:val="-6"/>
        </w:rPr>
        <w:t>We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  <w:spacing w:val="-6"/>
        </w:rPr>
        <w:t>have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6"/>
        </w:rPr>
        <w:t>meticulously</w:t>
      </w:r>
      <w:r w:rsidRPr="00F52748">
        <w:rPr>
          <w:rFonts w:ascii="Tahoma" w:hAnsi="Tahoma" w:cs="Tahoma"/>
          <w:spacing w:val="7"/>
        </w:rPr>
        <w:t xml:space="preserve"> </w:t>
      </w:r>
      <w:r w:rsidRPr="00F52748">
        <w:rPr>
          <w:rFonts w:ascii="Tahoma" w:hAnsi="Tahoma" w:cs="Tahoma"/>
          <w:spacing w:val="-6"/>
        </w:rPr>
        <w:t>selected</w:t>
      </w:r>
      <w:r w:rsidRPr="00F52748">
        <w:rPr>
          <w:rFonts w:ascii="Tahoma" w:hAnsi="Tahoma" w:cs="Tahoma"/>
          <w:spacing w:val="1"/>
        </w:rPr>
        <w:t xml:space="preserve"> </w:t>
      </w:r>
      <w:r w:rsidRPr="00F52748">
        <w:rPr>
          <w:rFonts w:ascii="Tahoma" w:hAnsi="Tahoma" w:cs="Tahoma"/>
          <w:spacing w:val="-6"/>
        </w:rPr>
        <w:t>the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6"/>
        </w:rPr>
        <w:t>most</w:t>
      </w:r>
      <w:r w:rsidRPr="00F52748">
        <w:rPr>
          <w:rFonts w:ascii="Tahoma" w:hAnsi="Tahoma" w:cs="Tahoma"/>
          <w:spacing w:val="-5"/>
        </w:rPr>
        <w:t xml:space="preserve"> </w:t>
      </w:r>
      <w:r w:rsidRPr="00F52748">
        <w:rPr>
          <w:rFonts w:ascii="Tahoma" w:hAnsi="Tahoma" w:cs="Tahoma"/>
          <w:spacing w:val="-6"/>
        </w:rPr>
        <w:t>relevant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6"/>
        </w:rPr>
        <w:t>categories</w:t>
      </w:r>
      <w:r w:rsidRPr="00F52748">
        <w:rPr>
          <w:rFonts w:ascii="Tahoma" w:hAnsi="Tahoma" w:cs="Tahoma"/>
          <w:spacing w:val="-4"/>
        </w:rPr>
        <w:t xml:space="preserve"> </w:t>
      </w:r>
      <w:r w:rsidRPr="00F52748">
        <w:rPr>
          <w:rFonts w:ascii="Tahoma" w:hAnsi="Tahoma" w:cs="Tahoma"/>
          <w:spacing w:val="-6"/>
        </w:rPr>
        <w:t>for</w:t>
      </w:r>
      <w:r w:rsidRPr="00F52748">
        <w:rPr>
          <w:rFonts w:ascii="Tahoma" w:hAnsi="Tahoma" w:cs="Tahoma"/>
          <w:spacing w:val="-15"/>
        </w:rPr>
        <w:t xml:space="preserve"> </w:t>
      </w:r>
      <w:r w:rsidRPr="00F52748">
        <w:rPr>
          <w:rFonts w:ascii="Tahoma" w:hAnsi="Tahoma" w:cs="Tahoma"/>
          <w:spacing w:val="-6"/>
        </w:rPr>
        <w:t>notification</w:t>
      </w:r>
      <w:r w:rsidRPr="00F52748">
        <w:rPr>
          <w:rFonts w:ascii="Tahoma" w:hAnsi="Tahoma" w:cs="Tahoma"/>
          <w:spacing w:val="-2"/>
        </w:rPr>
        <w:t xml:space="preserve"> </w:t>
      </w:r>
      <w:r w:rsidRPr="00F52748">
        <w:rPr>
          <w:rFonts w:ascii="Tahoma" w:hAnsi="Tahoma" w:cs="Tahoma"/>
          <w:spacing w:val="-6"/>
        </w:rPr>
        <w:t>in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  <w:spacing w:val="-6"/>
        </w:rPr>
        <w:t>para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4</w:t>
      </w:r>
      <w:r w:rsidRPr="00F52748">
        <w:rPr>
          <w:rFonts w:ascii="Tahoma" w:hAnsi="Tahoma" w:cs="Tahoma"/>
          <w:spacing w:val="-15"/>
        </w:rPr>
        <w:t xml:space="preserve"> </w:t>
      </w:r>
      <w:r w:rsidRPr="00F52748">
        <w:rPr>
          <w:rFonts w:ascii="Tahoma" w:hAnsi="Tahoma" w:cs="Tahoma"/>
          <w:spacing w:val="-6"/>
        </w:rPr>
        <w:t>above.</w:t>
      </w:r>
    </w:p>
    <w:p w14:paraId="3E69DE3A" w14:textId="12182735" w:rsidR="00F52748" w:rsidRDefault="004875A7" w:rsidP="000A30A4">
      <w:pPr>
        <w:pStyle w:val="ListParagraph"/>
        <w:numPr>
          <w:ilvl w:val="1"/>
          <w:numId w:val="1"/>
        </w:numPr>
        <w:tabs>
          <w:tab w:val="left" w:pos="567"/>
        </w:tabs>
        <w:spacing w:before="7" w:line="228" w:lineRule="auto"/>
        <w:ind w:left="567" w:right="1196" w:hanging="283"/>
        <w:jc w:val="both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Our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office/organization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stands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fully</w:t>
      </w:r>
      <w:r w:rsidRPr="00F52748">
        <w:rPr>
          <w:rFonts w:ascii="Tahoma" w:hAnsi="Tahoma" w:cs="Tahoma"/>
          <w:spacing w:val="-7"/>
        </w:rPr>
        <w:t xml:space="preserve"> </w:t>
      </w:r>
      <w:r w:rsidRPr="00F52748">
        <w:rPr>
          <w:rFonts w:ascii="Tahoma" w:hAnsi="Tahoma" w:cs="Tahoma"/>
          <w:spacing w:val="-4"/>
        </w:rPr>
        <w:t>prepared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4"/>
        </w:rPr>
        <w:t>to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4"/>
        </w:rPr>
        <w:t>justify the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necessity for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a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 xml:space="preserve">custom </w:t>
      </w:r>
      <w:r w:rsidRPr="00F52748">
        <w:rPr>
          <w:rFonts w:ascii="Tahoma" w:hAnsi="Tahoma" w:cs="Tahoma"/>
        </w:rPr>
        <w:t>bid/BOQ to</w:t>
      </w:r>
      <w:r w:rsidRPr="00F52748">
        <w:rPr>
          <w:rFonts w:ascii="Tahoma" w:hAnsi="Tahoma" w:cs="Tahoma"/>
          <w:spacing w:val="-2"/>
        </w:rPr>
        <w:t xml:space="preserve"> </w:t>
      </w:r>
      <w:r w:rsidRPr="00F52748">
        <w:rPr>
          <w:rFonts w:ascii="Tahoma" w:hAnsi="Tahoma" w:cs="Tahoma"/>
        </w:rPr>
        <w:t>GeM upon request.</w:t>
      </w:r>
    </w:p>
    <w:p w14:paraId="43A4D6B3" w14:textId="77777777" w:rsidR="00F52748" w:rsidRPr="00F52748" w:rsidRDefault="00F52748" w:rsidP="00F52748">
      <w:pPr>
        <w:pStyle w:val="ListParagraph"/>
        <w:spacing w:before="7" w:line="228" w:lineRule="auto"/>
        <w:ind w:left="1080" w:right="1196" w:firstLine="0"/>
        <w:jc w:val="both"/>
        <w:rPr>
          <w:rFonts w:ascii="Tahoma" w:hAnsi="Tahoma" w:cs="Tahoma"/>
        </w:rPr>
      </w:pPr>
    </w:p>
    <w:p w14:paraId="2C34F1DA" w14:textId="58051C14" w:rsidR="000A30A4" w:rsidRPr="00F52748" w:rsidRDefault="004875A7" w:rsidP="000A30A4">
      <w:pPr>
        <w:pStyle w:val="BodyText"/>
        <w:spacing w:before="264" w:line="283" w:lineRule="exact"/>
        <w:ind w:left="359"/>
        <w:jc w:val="both"/>
        <w:rPr>
          <w:rFonts w:ascii="Tahoma" w:hAnsi="Tahoma" w:cs="Tahoma"/>
          <w:sz w:val="22"/>
          <w:szCs w:val="22"/>
        </w:rPr>
      </w:pPr>
      <w:r w:rsidRPr="00F52748">
        <w:rPr>
          <w:rFonts w:ascii="Tahoma" w:hAnsi="Tahoma" w:cs="Tahoma"/>
          <w:spacing w:val="-2"/>
          <w:sz w:val="22"/>
          <w:szCs w:val="22"/>
        </w:rPr>
        <w:t>Signature</w:t>
      </w:r>
      <w:r w:rsidR="000A30A4">
        <w:rPr>
          <w:rFonts w:ascii="Tahoma" w:hAnsi="Tahoma" w:cs="Tahoma"/>
          <w:spacing w:val="-2"/>
          <w:sz w:val="22"/>
          <w:szCs w:val="22"/>
        </w:rPr>
        <w:t xml:space="preserve"> &amp; Name of </w:t>
      </w:r>
      <w:r w:rsidR="000A30A4" w:rsidRPr="00F52748">
        <w:rPr>
          <w:rFonts w:ascii="Tahoma" w:hAnsi="Tahoma" w:cs="Tahoma"/>
          <w:spacing w:val="-4"/>
          <w:sz w:val="22"/>
          <w:szCs w:val="22"/>
        </w:rPr>
        <w:t>Competent</w:t>
      </w:r>
      <w:r w:rsidR="000A30A4" w:rsidRPr="00F52748">
        <w:rPr>
          <w:rFonts w:ascii="Tahoma" w:hAnsi="Tahoma" w:cs="Tahoma"/>
          <w:spacing w:val="-9"/>
          <w:sz w:val="22"/>
          <w:szCs w:val="22"/>
        </w:rPr>
        <w:t xml:space="preserve"> </w:t>
      </w:r>
      <w:r w:rsidR="000A30A4" w:rsidRPr="00F52748">
        <w:rPr>
          <w:rFonts w:ascii="Tahoma" w:hAnsi="Tahoma" w:cs="Tahoma"/>
          <w:spacing w:val="-4"/>
          <w:sz w:val="22"/>
          <w:szCs w:val="22"/>
        </w:rPr>
        <w:t>Authority</w:t>
      </w:r>
    </w:p>
    <w:p w14:paraId="3FF72149" w14:textId="062EF9C3" w:rsidR="0079636B" w:rsidRPr="00F52748" w:rsidRDefault="0079636B">
      <w:pPr>
        <w:pStyle w:val="BodyText"/>
        <w:ind w:left="358"/>
        <w:rPr>
          <w:rFonts w:ascii="Tahoma" w:hAnsi="Tahoma" w:cs="Tahoma"/>
          <w:sz w:val="22"/>
          <w:szCs w:val="22"/>
        </w:rPr>
      </w:pPr>
    </w:p>
    <w:p w14:paraId="0F31D3F2" w14:textId="77777777" w:rsidR="0079636B" w:rsidRPr="00F52748" w:rsidRDefault="0079636B">
      <w:pPr>
        <w:pStyle w:val="BodyText"/>
        <w:spacing w:before="20"/>
        <w:rPr>
          <w:rFonts w:ascii="Tahoma" w:hAnsi="Tahoma" w:cs="Tahoma"/>
          <w:sz w:val="22"/>
          <w:szCs w:val="22"/>
        </w:rPr>
      </w:pPr>
    </w:p>
    <w:p w14:paraId="059CB433" w14:textId="0B9045A9" w:rsidR="0079636B" w:rsidRPr="00F52748" w:rsidRDefault="0079636B">
      <w:pPr>
        <w:pStyle w:val="BodyText"/>
        <w:spacing w:before="1" w:line="249" w:lineRule="auto"/>
        <w:ind w:left="360" w:right="341" w:hanging="3"/>
        <w:jc w:val="both"/>
        <w:rPr>
          <w:rFonts w:ascii="Tahoma" w:hAnsi="Tahoma" w:cs="Tahoma"/>
          <w:sz w:val="22"/>
          <w:szCs w:val="22"/>
        </w:rPr>
      </w:pPr>
    </w:p>
    <w:sectPr w:rsidR="0079636B" w:rsidRPr="00F52748" w:rsidSect="00F52748">
      <w:type w:val="continuous"/>
      <w:pgSz w:w="12240" w:h="15840"/>
      <w:pgMar w:top="426" w:right="9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40606"/>
    <w:multiLevelType w:val="hybridMultilevel"/>
    <w:tmpl w:val="6DACC11E"/>
    <w:lvl w:ilvl="0" w:tplc="1E62FD76">
      <w:start w:val="1"/>
      <w:numFmt w:val="decimal"/>
      <w:lvlText w:val="%1."/>
      <w:lvlJc w:val="left"/>
      <w:pPr>
        <w:ind w:left="600" w:hanging="2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 w:tplc="1F765B04">
      <w:start w:val="1"/>
      <w:numFmt w:val="decimal"/>
      <w:lvlText w:val="%2."/>
      <w:lvlJc w:val="left"/>
      <w:pPr>
        <w:ind w:left="10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2" w:tplc="29EA66BC">
      <w:numFmt w:val="bullet"/>
      <w:lvlText w:val="•"/>
      <w:lvlJc w:val="left"/>
      <w:pPr>
        <w:ind w:left="2080" w:hanging="362"/>
      </w:pPr>
      <w:rPr>
        <w:rFonts w:hint="default"/>
        <w:lang w:val="en-US" w:eastAsia="en-US" w:bidi="ar-SA"/>
      </w:rPr>
    </w:lvl>
    <w:lvl w:ilvl="3" w:tplc="94505226">
      <w:numFmt w:val="bullet"/>
      <w:lvlText w:val="•"/>
      <w:lvlJc w:val="left"/>
      <w:pPr>
        <w:ind w:left="3080" w:hanging="362"/>
      </w:pPr>
      <w:rPr>
        <w:rFonts w:hint="default"/>
        <w:lang w:val="en-US" w:eastAsia="en-US" w:bidi="ar-SA"/>
      </w:rPr>
    </w:lvl>
    <w:lvl w:ilvl="4" w:tplc="01BC0292">
      <w:numFmt w:val="bullet"/>
      <w:lvlText w:val="•"/>
      <w:lvlJc w:val="left"/>
      <w:pPr>
        <w:ind w:left="4080" w:hanging="362"/>
      </w:pPr>
      <w:rPr>
        <w:rFonts w:hint="default"/>
        <w:lang w:val="en-US" w:eastAsia="en-US" w:bidi="ar-SA"/>
      </w:rPr>
    </w:lvl>
    <w:lvl w:ilvl="5" w:tplc="F800B808">
      <w:numFmt w:val="bullet"/>
      <w:lvlText w:val="•"/>
      <w:lvlJc w:val="left"/>
      <w:pPr>
        <w:ind w:left="5080" w:hanging="362"/>
      </w:pPr>
      <w:rPr>
        <w:rFonts w:hint="default"/>
        <w:lang w:val="en-US" w:eastAsia="en-US" w:bidi="ar-SA"/>
      </w:rPr>
    </w:lvl>
    <w:lvl w:ilvl="6" w:tplc="B7D853FC">
      <w:numFmt w:val="bullet"/>
      <w:lvlText w:val="•"/>
      <w:lvlJc w:val="left"/>
      <w:pPr>
        <w:ind w:left="6080" w:hanging="362"/>
      </w:pPr>
      <w:rPr>
        <w:rFonts w:hint="default"/>
        <w:lang w:val="en-US" w:eastAsia="en-US" w:bidi="ar-SA"/>
      </w:rPr>
    </w:lvl>
    <w:lvl w:ilvl="7" w:tplc="6A386C5E">
      <w:numFmt w:val="bullet"/>
      <w:lvlText w:val="•"/>
      <w:lvlJc w:val="left"/>
      <w:pPr>
        <w:ind w:left="7080" w:hanging="362"/>
      </w:pPr>
      <w:rPr>
        <w:rFonts w:hint="default"/>
        <w:lang w:val="en-US" w:eastAsia="en-US" w:bidi="ar-SA"/>
      </w:rPr>
    </w:lvl>
    <w:lvl w:ilvl="8" w:tplc="CAC22238">
      <w:numFmt w:val="bullet"/>
      <w:lvlText w:val="•"/>
      <w:lvlJc w:val="left"/>
      <w:pPr>
        <w:ind w:left="8080" w:hanging="3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6B"/>
    <w:rsid w:val="00007B60"/>
    <w:rsid w:val="000A30A4"/>
    <w:rsid w:val="004875A7"/>
    <w:rsid w:val="00581DE7"/>
    <w:rsid w:val="007703EF"/>
    <w:rsid w:val="0079636B"/>
    <w:rsid w:val="008E6545"/>
    <w:rsid w:val="00C67B4D"/>
    <w:rsid w:val="00F5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1B92"/>
  <w15:docId w15:val="{F0359907-01F9-48E9-B3E0-BE944D33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62"/>
      <w:ind w:left="16" w:right="5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99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 Declaration_final.pdf</vt:lpstr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Declaration_final.pdf</dc:title>
  <dc:creator>Rajeev Kumar</dc:creator>
  <cp:lastModifiedBy>kgpolysgr58@gmail.com</cp:lastModifiedBy>
  <cp:revision>4</cp:revision>
  <cp:lastPrinted>2026-01-15T07:52:00Z</cp:lastPrinted>
  <dcterms:created xsi:type="dcterms:W3CDTF">2026-01-15T09:36:00Z</dcterms:created>
  <dcterms:modified xsi:type="dcterms:W3CDTF">2026-01-15T09:41:00Z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2024-05-09T00:00:00Z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Microsoft: Print To PDF</vt:lpwstr>
  </property>
</Properties>
</file>