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120"/>
        <w:jc w:val="center"/>
        <w:rPr>
          <w:rFonts w:ascii="Liberation Serif" w:hAnsi="Liberation Serif" w:eastAsia="Noto Serif CJK SC" w:cs="Lohit Devanagari"/>
          <w:b/>
          <w:b/>
          <w:bCs/>
          <w:color w:val="auto"/>
          <w:kern w:val="2"/>
          <w:sz w:val="48"/>
          <w:szCs w:val="48"/>
          <w:lang w:val="en-US" w:eastAsia="zh-CN" w:bidi="hi-IN"/>
        </w:rPr>
      </w:pPr>
      <w:bookmarkStart w:id="0" w:name="__RefHeading___Toc111_3886892697"/>
      <w:bookmarkEnd w:id="0"/>
      <w:r>
        <w:rPr>
          <w:rFonts w:eastAsia="Noto Serif CJK SC" w:cs="Lohit Devanagari"/>
          <w:b/>
          <w:bCs/>
          <w:color w:val="auto"/>
          <w:kern w:val="2"/>
          <w:sz w:val="48"/>
          <w:szCs w:val="48"/>
          <w:lang w:val="en-US" w:eastAsia="zh-CN" w:bidi="hi-IN"/>
        </w:rPr>
        <w:t xml:space="preserve">Project: </w:t>
      </w:r>
      <w:r>
        <w:rPr>
          <w:rFonts w:eastAsia="Noto Serif CJK SC" w:cs="Lohit Devanagari"/>
          <w:b/>
          <w:bCs/>
          <w:i w:val="false"/>
          <w:strike w:val="false"/>
          <w:dstrike w:val="false"/>
          <w:outline w:val="false"/>
          <w:shadow w:val="false"/>
          <w:color w:val="auto"/>
          <w:kern w:val="2"/>
          <w:sz w:val="48"/>
          <w:szCs w:val="48"/>
          <w:u w:val="none"/>
          <w:em w:val="none"/>
          <w:lang w:val="en-US" w:eastAsia="zh-CN" w:bidi="hi-IN"/>
        </w:rPr>
        <w:t>NGINX Load Balancer Setup on AWS EC2 on Console</w:t>
      </w:r>
    </w:p>
    <w:p>
      <w:pPr>
        <w:pStyle w:val="Normal"/>
        <w:rPr/>
      </w:pPr>
      <w:r>
        <w:rPr/>
      </w:r>
    </w:p>
    <w:sdt>
      <w:sdtPr>
        <w:docPartObj>
          <w:docPartGallery w:val="Table of Contents"/>
          <w:docPartUnique w:val="true"/>
        </w:docPartObj>
      </w:sdtPr>
      <w:sdtContent>
        <w:p>
          <w:pPr>
            <w:pStyle w:val="ContentsHeading"/>
            <w:suppressLineNumbers/>
            <w:ind w:left="0" w:hanging="0"/>
            <w:rPr>
              <w:b/>
              <w:b/>
              <w:bCs/>
              <w:sz w:val="32"/>
              <w:szCs w:val="32"/>
            </w:rPr>
          </w:pPr>
          <w:r>
            <w:rPr>
              <w:b/>
              <w:bCs/>
              <w:sz w:val="32"/>
              <w:szCs w:val="32"/>
            </w:rPr>
            <w:t>Table of Contents</w:t>
          </w:r>
        </w:p>
        <w:p>
          <w:pPr>
            <w:pStyle w:val="Contents1"/>
            <w:tabs>
              <w:tab w:val="right" w:pos="9638" w:leader="dot"/>
            </w:tabs>
            <w:rPr/>
          </w:pPr>
          <w:r>
            <w:fldChar w:fldCharType="begin"/>
          </w:r>
          <w:r>
            <w:rPr>
              <w:rStyle w:val="IndexLink"/>
            </w:rPr>
            <w:instrText xml:space="preserve"> TOC \f \o "1-9" \h</w:instrText>
          </w:r>
          <w:r>
            <w:rPr>
              <w:rStyle w:val="IndexLink"/>
            </w:rPr>
            <w:fldChar w:fldCharType="separate"/>
          </w:r>
          <w:hyperlink w:anchor="__RefHeading___Toc111_3886892697">
            <w:r>
              <w:rPr>
                <w:rStyle w:val="IndexLink"/>
              </w:rPr>
              <w:t>Project: NGINX Load Balancer (Terraform)</w:t>
              <w:tab/>
              <w:t>1</w:t>
            </w:r>
          </w:hyperlink>
        </w:p>
        <w:p>
          <w:pPr>
            <w:pStyle w:val="Contents2"/>
            <w:tabs>
              <w:tab w:val="right" w:pos="9638" w:leader="dot"/>
            </w:tabs>
            <w:rPr/>
          </w:pPr>
          <w:hyperlink w:anchor="__RefHeading___Toc113_3886892697">
            <w:r>
              <w:rPr>
                <w:rStyle w:val="IndexLink"/>
              </w:rPr>
              <w:t>Objective</w:t>
              <w:tab/>
              <w:t>1</w:t>
            </w:r>
          </w:hyperlink>
        </w:p>
        <w:p>
          <w:pPr>
            <w:pStyle w:val="Contents2"/>
            <w:tabs>
              <w:tab w:val="right" w:pos="9638" w:leader="dot"/>
            </w:tabs>
            <w:rPr/>
          </w:pPr>
          <w:hyperlink w:anchor="__RefHeading___Toc115_3886892697">
            <w:r>
              <w:rPr>
                <w:rStyle w:val="IndexLink"/>
              </w:rPr>
              <w:t>Prerequisites</w:t>
              <w:tab/>
              <w:t>2</w:t>
            </w:r>
          </w:hyperlink>
        </w:p>
        <w:p>
          <w:pPr>
            <w:pStyle w:val="Contents2"/>
            <w:tabs>
              <w:tab w:val="right" w:pos="9638" w:leader="dot"/>
            </w:tabs>
            <w:rPr/>
          </w:pPr>
          <w:hyperlink w:anchor="__RefHeading___Toc117_3886892697">
            <w:r>
              <w:rPr>
                <w:rStyle w:val="IndexLink"/>
              </w:rPr>
              <w:t>Architecture diagram</w:t>
              <w:tab/>
              <w:t>2</w:t>
            </w:r>
          </w:hyperlink>
        </w:p>
        <w:p>
          <w:pPr>
            <w:pStyle w:val="Contents2"/>
            <w:tabs>
              <w:tab w:val="right" w:pos="9638" w:leader="dot"/>
            </w:tabs>
            <w:rPr/>
          </w:pPr>
          <w:hyperlink w:anchor="__RefHeading___Toc119_3886892697">
            <w:r>
              <w:rPr>
                <w:rStyle w:val="IndexLink"/>
              </w:rPr>
              <w:t>Terraform architecture</w:t>
              <w:tab/>
              <w:t>3</w:t>
            </w:r>
          </w:hyperlink>
        </w:p>
        <w:p>
          <w:pPr>
            <w:pStyle w:val="Contents2"/>
            <w:tabs>
              <w:tab w:val="right" w:pos="9638" w:leader="dot"/>
            </w:tabs>
            <w:rPr/>
          </w:pPr>
          <w:hyperlink w:anchor="__RefHeading___Toc121_3886892697">
            <w:r>
              <w:rPr>
                <w:rStyle w:val="IndexLink"/>
              </w:rPr>
              <w:t>Project directory structure</w:t>
              <w:tab/>
              <w:t>4</w:t>
            </w:r>
          </w:hyperlink>
        </w:p>
        <w:p>
          <w:pPr>
            <w:pStyle w:val="Contents2"/>
            <w:tabs>
              <w:tab w:val="right" w:pos="9638" w:leader="dot"/>
            </w:tabs>
            <w:rPr/>
          </w:pPr>
          <w:hyperlink w:anchor="__RefHeading___Toc123_3886892697">
            <w:r>
              <w:rPr>
                <w:rStyle w:val="IndexLink"/>
              </w:rPr>
              <w:t>Modular Structure</w:t>
              <w:tab/>
              <w:t>4</w:t>
            </w:r>
          </w:hyperlink>
        </w:p>
        <w:p>
          <w:pPr>
            <w:pStyle w:val="Contents1"/>
            <w:tabs>
              <w:tab w:val="right" w:pos="9638" w:leader="dot"/>
            </w:tabs>
            <w:rPr/>
          </w:pPr>
          <w:hyperlink w:anchor="__RefHeading___Toc129_3886892697">
            <w:r>
              <w:rPr>
                <w:rStyle w:val="IndexLink"/>
              </w:rPr>
              <w:t>Implementing Infrastructure with Terraform</w:t>
              <w:tab/>
              <w:t>5</w:t>
            </w:r>
          </w:hyperlink>
        </w:p>
        <w:p>
          <w:pPr>
            <w:pStyle w:val="Contents2"/>
            <w:tabs>
              <w:tab w:val="right" w:pos="9638" w:leader="dot"/>
            </w:tabs>
            <w:rPr/>
          </w:pPr>
          <w:hyperlink w:anchor="__RefHeading___Toc131_3886892697">
            <w:r>
              <w:rPr>
                <w:rStyle w:val="IndexLink"/>
              </w:rPr>
              <w:t>1. Configure the Backend</w:t>
              <w:tab/>
              <w:t>5</w:t>
            </w:r>
          </w:hyperlink>
        </w:p>
        <w:p>
          <w:pPr>
            <w:pStyle w:val="Contents3"/>
            <w:tabs>
              <w:tab w:val="right" w:pos="9638" w:leader="dot"/>
            </w:tabs>
            <w:rPr/>
          </w:pPr>
          <w:hyperlink w:anchor="__RefHeading___Toc133_3886892697">
            <w:r>
              <w:rPr>
                <w:rStyle w:val="IndexLink"/>
              </w:rPr>
              <w:t>Step 1: Create an Amazon S3 bucket</w:t>
              <w:tab/>
              <w:t>5</w:t>
            </w:r>
          </w:hyperlink>
        </w:p>
        <w:p>
          <w:pPr>
            <w:pStyle w:val="Contents3"/>
            <w:tabs>
              <w:tab w:val="right" w:pos="9638" w:leader="dot"/>
            </w:tabs>
            <w:rPr/>
          </w:pPr>
          <w:hyperlink w:anchor="__RefHeading___Toc135_3886892697">
            <w:r>
              <w:rPr>
                <w:rStyle w:val="IndexLink"/>
              </w:rPr>
              <w:t>Step 2: Define the backend configuration file (backend.tf)</w:t>
              <w:tab/>
              <w:t>5</w:t>
            </w:r>
          </w:hyperlink>
        </w:p>
        <w:p>
          <w:pPr>
            <w:pStyle w:val="Contents2"/>
            <w:tabs>
              <w:tab w:val="right" w:pos="9638" w:leader="dot"/>
            </w:tabs>
            <w:rPr/>
          </w:pPr>
          <w:hyperlink w:anchor="__RefHeading___Toc137_3886892697">
            <w:r>
              <w:rPr>
                <w:rStyle w:val="IndexLink"/>
              </w:rPr>
              <w:t>2. Create Root Module</w:t>
              <w:tab/>
              <w:t>5</w:t>
            </w:r>
          </w:hyperlink>
        </w:p>
        <w:p>
          <w:pPr>
            <w:pStyle w:val="Contents3"/>
            <w:tabs>
              <w:tab w:val="right" w:pos="9638" w:leader="dot"/>
            </w:tabs>
            <w:rPr/>
          </w:pPr>
          <w:hyperlink w:anchor="__RefHeading___Toc139_3886892697">
            <w:r>
              <w:rPr>
                <w:rStyle w:val="IndexLink"/>
              </w:rPr>
              <w:t>File: main.tf</w:t>
              <w:tab/>
              <w:t>5</w:t>
            </w:r>
          </w:hyperlink>
        </w:p>
        <w:p>
          <w:pPr>
            <w:pStyle w:val="Contents3"/>
            <w:tabs>
              <w:tab w:val="right" w:pos="9638" w:leader="dot"/>
            </w:tabs>
            <w:rPr/>
          </w:pPr>
          <w:hyperlink w:anchor="__RefHeading___Toc141_3886892697">
            <w:r>
              <w:rPr>
                <w:rStyle w:val="IndexLink"/>
              </w:rPr>
              <w:t>File: provider.tf</w:t>
              <w:tab/>
              <w:t>6</w:t>
            </w:r>
          </w:hyperlink>
        </w:p>
        <w:p>
          <w:pPr>
            <w:pStyle w:val="Contents3"/>
            <w:tabs>
              <w:tab w:val="right" w:pos="9638" w:leader="dot"/>
            </w:tabs>
            <w:rPr/>
          </w:pPr>
          <w:hyperlink w:anchor="__RefHeading___Toc143_3886892697">
            <w:r>
              <w:rPr>
                <w:rStyle w:val="IndexLink"/>
              </w:rPr>
              <w:t>File: variables.tf</w:t>
              <w:tab/>
              <w:t>7</w:t>
            </w:r>
          </w:hyperlink>
        </w:p>
        <w:p>
          <w:pPr>
            <w:pStyle w:val="Contents3"/>
            <w:tabs>
              <w:tab w:val="right" w:pos="9638" w:leader="dot"/>
            </w:tabs>
            <w:rPr/>
          </w:pPr>
          <w:hyperlink w:anchor="__RefHeading___Toc145_3886892697">
            <w:r>
              <w:rPr>
                <w:rStyle w:val="IndexLink"/>
              </w:rPr>
              <w:t>File: terraform.tfvars</w:t>
              <w:tab/>
              <w:t>7</w:t>
            </w:r>
          </w:hyperlink>
        </w:p>
        <w:p>
          <w:pPr>
            <w:pStyle w:val="Contents3"/>
            <w:tabs>
              <w:tab w:val="right" w:pos="9638" w:leader="dot"/>
            </w:tabs>
            <w:rPr/>
          </w:pPr>
          <w:hyperlink w:anchor="__RefHeading___Toc147_3886892697">
            <w:r>
              <w:rPr>
                <w:rStyle w:val="IndexLink"/>
              </w:rPr>
              <w:t>File: outputs.tf</w:t>
              <w:tab/>
              <w:t>7</w:t>
            </w:r>
          </w:hyperlink>
        </w:p>
        <w:p>
          <w:pPr>
            <w:pStyle w:val="Contents2"/>
            <w:tabs>
              <w:tab w:val="right" w:pos="9638" w:leader="dot"/>
            </w:tabs>
            <w:rPr/>
          </w:pPr>
          <w:hyperlink w:anchor="__RefHeading___Toc149_3886892697">
            <w:r>
              <w:rPr>
                <w:rStyle w:val="IndexLink"/>
              </w:rPr>
              <w:t>3. Module Implementation</w:t>
              <w:tab/>
              <w:t>7</w:t>
            </w:r>
          </w:hyperlink>
        </w:p>
        <w:p>
          <w:pPr>
            <w:pStyle w:val="Contents3"/>
            <w:tabs>
              <w:tab w:val="right" w:pos="9638" w:leader="dot"/>
            </w:tabs>
            <w:rPr/>
          </w:pPr>
          <w:hyperlink w:anchor="__RefHeading___Toc151_3886892697">
            <w:r>
              <w:rPr>
                <w:rStyle w:val="IndexLink"/>
              </w:rPr>
              <w:t>modules/network</w:t>
              <w:tab/>
              <w:t>8</w:t>
            </w:r>
          </w:hyperlink>
        </w:p>
        <w:p>
          <w:pPr>
            <w:pStyle w:val="Contents3"/>
            <w:tabs>
              <w:tab w:val="right" w:pos="9638" w:leader="dot"/>
            </w:tabs>
            <w:rPr/>
          </w:pPr>
          <w:hyperlink w:anchor="__RefHeading___Toc153_3886892697">
            <w:r>
              <w:rPr>
                <w:rStyle w:val="IndexLink"/>
              </w:rPr>
              <w:t>modules/security</w:t>
              <w:tab/>
              <w:t>8</w:t>
            </w:r>
          </w:hyperlink>
        </w:p>
        <w:p>
          <w:pPr>
            <w:pStyle w:val="Contents3"/>
            <w:tabs>
              <w:tab w:val="right" w:pos="9638" w:leader="dot"/>
            </w:tabs>
            <w:rPr/>
          </w:pPr>
          <w:hyperlink w:anchor="__RefHeading___Toc155_3886892697">
            <w:r>
              <w:rPr>
                <w:rStyle w:val="IndexLink"/>
              </w:rPr>
              <w:t>modules/ec2</w:t>
              <w:tab/>
              <w:t>8</w:t>
            </w:r>
          </w:hyperlink>
        </w:p>
        <w:p>
          <w:pPr>
            <w:pStyle w:val="Contents2"/>
            <w:tabs>
              <w:tab w:val="right" w:pos="9638" w:leader="dot"/>
            </w:tabs>
            <w:rPr/>
          </w:pPr>
          <w:hyperlink w:anchor="__RefHeading___Toc125_3886892697">
            <w:r>
              <w:rPr>
                <w:rStyle w:val="IndexLink"/>
              </w:rPr>
              <w:t>4. Running Terraform</w:t>
              <w:tab/>
              <w:t>9</w:t>
            </w:r>
          </w:hyperlink>
        </w:p>
        <w:p>
          <w:pPr>
            <w:pStyle w:val="Contents1"/>
            <w:tabs>
              <w:tab w:val="right" w:pos="9638" w:leader="dot"/>
            </w:tabs>
            <w:rPr/>
          </w:pPr>
          <w:hyperlink w:anchor="__RefHeading___Toc489_3886892697">
            <w:r>
              <w:rPr>
                <w:rStyle w:val="IndexLink"/>
              </w:rPr>
              <w:t>NGINX Configuration and Load Balancing Setup</w:t>
              <w:tab/>
              <w:t>10</w:t>
            </w:r>
          </w:hyperlink>
        </w:p>
        <w:p>
          <w:pPr>
            <w:pStyle w:val="Contents3"/>
            <w:tabs>
              <w:tab w:val="right" w:pos="9638" w:leader="dot"/>
            </w:tabs>
            <w:rPr/>
          </w:pPr>
          <w:hyperlink w:anchor="__RefHeading___Toc491_3886892697">
            <w:r>
              <w:rPr>
                <w:rStyle w:val="IndexLink"/>
              </w:rPr>
              <w:t>Backend EC2 Configuration (Private Instances)</w:t>
              <w:tab/>
              <w:t>11</w:t>
            </w:r>
          </w:hyperlink>
        </w:p>
        <w:p>
          <w:pPr>
            <w:pStyle w:val="Contents4"/>
            <w:tabs>
              <w:tab w:val="right" w:pos="9638" w:leader="dot"/>
            </w:tabs>
            <w:rPr/>
          </w:pPr>
          <w:hyperlink w:anchor="__RefHeading___Toc493_3886892697">
            <w:r>
              <w:rPr>
                <w:rStyle w:val="IndexLink"/>
              </w:rPr>
              <w:t>Steps</w:t>
              <w:tab/>
              <w:t>11</w:t>
            </w:r>
          </w:hyperlink>
        </w:p>
        <w:p>
          <w:pPr>
            <w:pStyle w:val="Contents3"/>
            <w:tabs>
              <w:tab w:val="right" w:pos="9638" w:leader="dot"/>
            </w:tabs>
            <w:rPr/>
          </w:pPr>
          <w:hyperlink w:anchor="__RefHeading___Toc495_3886892697">
            <w:r>
              <w:rPr>
                <w:rStyle w:val="IndexLink"/>
              </w:rPr>
              <w:t>Load Balancer EC2 Configuration (Public Instance)</w:t>
              <w:tab/>
              <w:t>11</w:t>
            </w:r>
          </w:hyperlink>
        </w:p>
        <w:p>
          <w:pPr>
            <w:pStyle w:val="Contents4"/>
            <w:tabs>
              <w:tab w:val="right" w:pos="9638" w:leader="dot"/>
            </w:tabs>
            <w:rPr/>
          </w:pPr>
          <w:hyperlink w:anchor="__RefHeading___Toc497_3886892697">
            <w:r>
              <w:rPr>
                <w:rStyle w:val="IndexLink"/>
              </w:rPr>
              <w:t>Configuration File Path</w:t>
              <w:tab/>
              <w:t>11</w:t>
            </w:r>
          </w:hyperlink>
        </w:p>
        <w:p>
          <w:pPr>
            <w:pStyle w:val="Contents4"/>
            <w:tabs>
              <w:tab w:val="right" w:pos="9638" w:leader="dot"/>
            </w:tabs>
            <w:rPr/>
          </w:pPr>
          <w:hyperlink w:anchor="__RefHeading___Toc499_3886892697">
            <w:r>
              <w:rPr>
                <w:rStyle w:val="IndexLink"/>
              </w:rPr>
              <w:t>Configuration Summary</w:t>
              <w:tab/>
              <w:t>11</w:t>
            </w:r>
          </w:hyperlink>
        </w:p>
        <w:p>
          <w:pPr>
            <w:pStyle w:val="Contents4"/>
            <w:tabs>
              <w:tab w:val="right" w:pos="9638" w:leader="dot"/>
            </w:tabs>
            <w:rPr/>
          </w:pPr>
          <w:hyperlink w:anchor="__RefHeading___Toc501_3886892697">
            <w:r>
              <w:rPr>
                <w:rStyle w:val="IndexLink"/>
              </w:rPr>
              <w:t>Explanation</w:t>
              <w:tab/>
              <w:t>12</w:t>
            </w:r>
          </w:hyperlink>
        </w:p>
        <w:p>
          <w:pPr>
            <w:pStyle w:val="Contents1"/>
            <w:tabs>
              <w:tab w:val="right" w:pos="9638" w:leader="dot"/>
            </w:tabs>
            <w:rPr/>
          </w:pPr>
          <w:hyperlink w:anchor="__RefHeading___Toc503_3886892697">
            <w:r>
              <w:rPr>
                <w:rStyle w:val="IndexLink"/>
              </w:rPr>
              <w:t>Testing the Load Balancing Setup</w:t>
              <w:tab/>
              <w:t>13</w:t>
            </w:r>
          </w:hyperlink>
        </w:p>
        <w:p>
          <w:pPr>
            <w:pStyle w:val="Contents3"/>
            <w:tabs>
              <w:tab w:val="right" w:pos="9638" w:leader="dot"/>
            </w:tabs>
            <w:rPr/>
          </w:pPr>
          <w:hyperlink w:anchor="__RefHeading___Toc505_3886892697">
            <w:r>
              <w:rPr>
                <w:rStyle w:val="IndexLink"/>
              </w:rPr>
              <w:t>Steps to Test</w:t>
              <w:tab/>
              <w:t>13</w:t>
            </w:r>
          </w:hyperlink>
        </w:p>
        <w:p>
          <w:pPr>
            <w:pStyle w:val="Contents3"/>
            <w:tabs>
              <w:tab w:val="right" w:pos="9638" w:leader="dot"/>
            </w:tabs>
            <w:rPr/>
          </w:pPr>
          <w:hyperlink w:anchor="__RefHeading___Toc507_3886892697">
            <w:r>
              <w:rPr>
                <w:rStyle w:val="IndexLink"/>
              </w:rPr>
              <w:t>Expected Outcome</w:t>
              <w:tab/>
              <w:t>13</w:t>
            </w:r>
          </w:hyperlink>
        </w:p>
        <w:p>
          <w:pPr>
            <w:pStyle w:val="Contents2"/>
            <w:tabs>
              <w:tab w:val="right" w:pos="9638" w:leader="dot"/>
            </w:tabs>
            <w:rPr/>
          </w:pPr>
          <w:hyperlink w:anchor="__RefHeading___Toc509_3886892697">
            <w:r>
              <w:rPr>
                <w:rStyle w:val="IndexLink"/>
              </w:rPr>
              <w:t xml:space="preserve"> </w:t>
            </w:r>
            <w:r>
              <w:rPr>
                <w:rStyle w:val="IndexLink"/>
              </w:rPr>
              <w:t>Cleanup</w:t>
              <w:tab/>
              <w:t>14</w:t>
            </w:r>
          </w:hyperlink>
        </w:p>
        <w:p>
          <w:pPr>
            <w:pStyle w:val="Contents1"/>
            <w:tabs>
              <w:tab w:val="right" w:pos="9638" w:leader="dot"/>
            </w:tabs>
            <w:rPr/>
          </w:pPr>
          <w:hyperlink w:anchor="__RefHeading___Toc511_3886892697">
            <w:r>
              <w:rPr>
                <w:rStyle w:val="IndexLink"/>
              </w:rPr>
              <w:t>Common Issues &amp; Fixes</w:t>
              <w:tab/>
              <w:t>14</w:t>
            </w:r>
          </w:hyperlink>
        </w:p>
        <w:p>
          <w:pPr>
            <w:pStyle w:val="Contents2"/>
            <w:tabs>
              <w:tab w:val="right" w:pos="9638" w:leader="dot"/>
            </w:tabs>
            <w:rPr/>
          </w:pPr>
          <w:hyperlink w:anchor="__RefHeading___Toc1486_3886892697">
            <w:r>
              <w:rPr>
                <w:rStyle w:val="IndexLink"/>
              </w:rPr>
              <w:t>Nginx installation failure via userdata scripts:</w:t>
              <w:tab/>
              <w:t>14</w:t>
            </w:r>
          </w:hyperlink>
          <w:r>
            <w:rPr>
              <w:rStyle w:val="IndexLink"/>
            </w:rPr>
            <w:fldChar w:fldCharType="end"/>
          </w:r>
        </w:p>
      </w:sdtContent>
    </w:sdt>
    <w:p>
      <w:pPr>
        <w:pStyle w:val="Heading2"/>
        <w:rPr/>
      </w:pPr>
      <w:r>
        <w:rPr/>
      </w:r>
    </w:p>
    <w:p>
      <w:pPr>
        <w:pStyle w:val="Heading2"/>
        <w:rPr/>
      </w:pPr>
      <w:bookmarkStart w:id="1" w:name="__RefHeading___Toc113_3886892697"/>
      <w:bookmarkEnd w:id="1"/>
      <w:r>
        <w:rPr/>
        <w:t>Objective</w:t>
      </w:r>
    </w:p>
    <w:p>
      <w:pPr>
        <w:pStyle w:val="TextBody"/>
        <w:rPr/>
      </w:pPr>
      <w:r>
        <w:rPr/>
        <w:t>Deploy a simple NGINX load-balancer architecture on AWS using Terraform. The deployment creates a VPC, a public subnet with a load-balancer EC2 instance, a private subnet with two backend EC2 instances, routing (IGW + NAT), and security groups that limit access. The load balancer forwards HTTP traffic to the backends. Terraform state is stored in an S3 bucket.</w:t>
      </w:r>
    </w:p>
    <w:p>
      <w:pPr>
        <w:pStyle w:val="Heading2"/>
        <w:rPr/>
      </w:pPr>
      <w:bookmarkStart w:id="2" w:name="__RefHeading___Toc115_3886892697"/>
      <w:bookmarkEnd w:id="2"/>
      <w:r>
        <w:rPr/>
        <w:t>Prerequisites</w:t>
      </w:r>
    </w:p>
    <w:p>
      <w:pPr>
        <w:pStyle w:val="TextBody"/>
        <w:rPr/>
      </w:pPr>
      <w:r>
        <w:rPr/>
        <w:t>Before you begin, ensure you have the following:</w:t>
      </w:r>
    </w:p>
    <w:p>
      <w:pPr>
        <w:pStyle w:val="TextBody"/>
        <w:numPr>
          <w:ilvl w:val="0"/>
          <w:numId w:val="1"/>
        </w:numPr>
        <w:tabs>
          <w:tab w:val="clear" w:pos="709"/>
          <w:tab w:val="left" w:pos="0" w:leader="none"/>
        </w:tabs>
        <w:ind w:left="709" w:hanging="283"/>
        <w:rPr/>
      </w:pPr>
      <w:r>
        <w:rPr/>
        <w:t>An AWS account with permissions to create VPCs, EC2 instances, IAM roles (if needed), Elastic IPs, NAT Gateways, and S3 buckets.</w:t>
      </w:r>
    </w:p>
    <w:p>
      <w:pPr>
        <w:pStyle w:val="TextBody"/>
        <w:numPr>
          <w:ilvl w:val="0"/>
          <w:numId w:val="1"/>
        </w:numPr>
        <w:tabs>
          <w:tab w:val="clear" w:pos="709"/>
          <w:tab w:val="left" w:pos="0" w:leader="none"/>
        </w:tabs>
        <w:ind w:left="709" w:hanging="283"/>
        <w:rPr/>
      </w:pPr>
      <w:r>
        <w:rPr/>
        <w:t>AWS CLI installed and configured with a profile that has the required permissions:</w:t>
      </w:r>
    </w:p>
    <w:p>
      <w:pPr>
        <w:pStyle w:val="PreformattedText"/>
        <w:numPr>
          <w:ilvl w:val="0"/>
          <w:numId w:val="0"/>
        </w:numPr>
        <w:spacing w:before="0" w:after="283"/>
        <w:ind w:hanging="0"/>
        <w:rPr/>
      </w:pPr>
      <w:r>
        <w:rPr>
          <w:rStyle w:val="SourceText"/>
        </w:rPr>
        <w:t>aws configure --profile default</w:t>
      </w:r>
    </w:p>
    <w:p>
      <w:pPr>
        <w:pStyle w:val="TextBody"/>
        <w:numPr>
          <w:ilvl w:val="0"/>
          <w:numId w:val="1"/>
        </w:numPr>
        <w:tabs>
          <w:tab w:val="clear" w:pos="709"/>
          <w:tab w:val="left" w:pos="0" w:leader="none"/>
        </w:tabs>
        <w:ind w:left="709" w:hanging="283"/>
        <w:rPr/>
      </w:pPr>
      <w:r>
        <w:rPr/>
        <w:t>Terraform installed (v1.3.0 or later recommended).</w:t>
      </w:r>
    </w:p>
    <w:p>
      <w:pPr>
        <w:pStyle w:val="TextBody"/>
        <w:numPr>
          <w:ilvl w:val="0"/>
          <w:numId w:val="1"/>
        </w:numPr>
        <w:tabs>
          <w:tab w:val="clear" w:pos="709"/>
          <w:tab w:val="left" w:pos="0" w:leader="none"/>
        </w:tabs>
        <w:ind w:left="709" w:hanging="283"/>
        <w:rPr/>
      </w:pPr>
      <w:r>
        <w:rPr/>
        <w:t xml:space="preserve">A pre-created EC2 key pair (for SSH) in the target region. You must know the key name (example: </w:t>
      </w:r>
      <w:r>
        <w:rPr>
          <w:rStyle w:val="SourceText"/>
        </w:rPr>
        <w:t>wu-key</w:t>
      </w:r>
      <w:r>
        <w:rPr/>
        <w:t>).</w:t>
      </w:r>
    </w:p>
    <w:p>
      <w:pPr>
        <w:pStyle w:val="TextBody"/>
        <w:numPr>
          <w:ilvl w:val="0"/>
          <w:numId w:val="1"/>
        </w:numPr>
        <w:tabs>
          <w:tab w:val="clear" w:pos="709"/>
          <w:tab w:val="left" w:pos="0" w:leader="none"/>
        </w:tabs>
        <w:ind w:left="709" w:hanging="283"/>
        <w:rPr/>
      </w:pPr>
      <w:r>
        <w:rPr/>
        <w:t xml:space="preserve">An S3 bucket created in the same region to store Terraform state (you will provide its name in </w:t>
      </w:r>
      <w:r>
        <w:rPr>
          <w:rStyle w:val="SourceText"/>
        </w:rPr>
        <w:t>backend.tf</w:t>
      </w:r>
      <w:r>
        <w:rPr/>
        <w:t>).</w:t>
      </w:r>
    </w:p>
    <w:p>
      <w:pPr>
        <w:pStyle w:val="TextBody"/>
        <w:numPr>
          <w:ilvl w:val="0"/>
          <w:numId w:val="1"/>
        </w:numPr>
        <w:tabs>
          <w:tab w:val="clear" w:pos="709"/>
          <w:tab w:val="left" w:pos="0" w:leader="none"/>
        </w:tabs>
        <w:ind w:left="709" w:hanging="283"/>
        <w:rPr/>
      </w:pPr>
      <w:r>
        <w:rPr/>
        <w:t xml:space="preserve">Basic familiarity with Terraform modules, variables, and the </w:t>
      </w:r>
      <w:r>
        <w:rPr>
          <w:rStyle w:val="SourceText"/>
        </w:rPr>
        <w:t>terraform</w:t>
      </w:r>
      <w:r>
        <w:rPr/>
        <w:t xml:space="preserve"> lifecycle (</w:t>
      </w:r>
      <w:r>
        <w:rPr>
          <w:rStyle w:val="SourceText"/>
        </w:rPr>
        <w:t>init</w:t>
      </w:r>
      <w:r>
        <w:rPr/>
        <w:t xml:space="preserve">, </w:t>
      </w:r>
      <w:r>
        <w:rPr>
          <w:rStyle w:val="SourceText"/>
        </w:rPr>
        <w:t>plan</w:t>
      </w:r>
      <w:r>
        <w:rPr/>
        <w:t xml:space="preserve">, </w:t>
      </w:r>
      <w:r>
        <w:rPr>
          <w:rStyle w:val="SourceText"/>
        </w:rPr>
        <w:t>apply</w:t>
      </w:r>
      <w:r>
        <w:rPr/>
        <w:t xml:space="preserve">, </w:t>
      </w:r>
      <w:r>
        <w:rPr>
          <w:rStyle w:val="SourceText"/>
        </w:rPr>
        <w:t>destroy</w:t>
      </w:r>
      <w:r>
        <w:rPr/>
        <w:t>).</w:t>
      </w:r>
    </w:p>
    <w:p>
      <w:pPr>
        <w:pStyle w:val="Heading2"/>
        <w:rPr/>
      </w:pPr>
      <w:bookmarkStart w:id="3" w:name="__RefHeading___Toc117_3886892697"/>
      <w:bookmarkEnd w:id="3"/>
      <w:r>
        <w:rPr/>
        <w:t xml:space="preserve">Architecture diagram </w:t>
      </w:r>
    </w:p>
    <w:p>
      <w:pPr>
        <w:pStyle w:val="TextBody"/>
        <w:rPr>
          <w:rStyle w:val="Emphasis"/>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539105" cy="294449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539105" cy="2944495"/>
                    </a:xfrm>
                    <a:prstGeom prst="rect">
                      <a:avLst/>
                    </a:prstGeom>
                  </pic:spPr>
                </pic:pic>
              </a:graphicData>
            </a:graphic>
          </wp:anchor>
        </w:drawing>
      </w:r>
    </w:p>
    <w:p>
      <w:pPr>
        <w:pStyle w:val="Heading3"/>
        <w:rPr/>
      </w:pPr>
      <w:r>
        <w:rPr/>
      </w:r>
    </w:p>
    <w:p>
      <w:pPr>
        <w:pStyle w:val="TextBody"/>
        <w:numPr>
          <w:ilvl w:val="0"/>
          <w:numId w:val="2"/>
        </w:numPr>
        <w:tabs>
          <w:tab w:val="clear" w:pos="709"/>
          <w:tab w:val="left" w:pos="0" w:leader="none"/>
        </w:tabs>
        <w:ind w:left="709" w:hanging="283"/>
        <w:rPr/>
      </w:pPr>
      <w:r>
        <w:rPr/>
        <w:t>A single VPC (10.0.0.0/16) contains two subnets in one AZ (</w:t>
      </w:r>
      <w:r>
        <w:rPr>
          <w:rStyle w:val="SourceText"/>
        </w:rPr>
        <w:t>us-west-2a</w:t>
      </w:r>
      <w:r>
        <w:rPr/>
        <w:t>):</w:t>
      </w:r>
    </w:p>
    <w:p>
      <w:pPr>
        <w:pStyle w:val="TextBody"/>
        <w:numPr>
          <w:ilvl w:val="1"/>
          <w:numId w:val="2"/>
        </w:numPr>
        <w:tabs>
          <w:tab w:val="clear" w:pos="709"/>
          <w:tab w:val="left" w:pos="0" w:leader="none"/>
        </w:tabs>
        <w:ind w:left="1418" w:hanging="283"/>
        <w:rPr/>
      </w:pPr>
      <w:r>
        <w:rPr>
          <w:rStyle w:val="StrongEmphasis"/>
        </w:rPr>
        <w:t>Public subnet (10.0.1.0/24)</w:t>
      </w:r>
      <w:r>
        <w:rPr/>
        <w:t xml:space="preserve">  hosts the Load Balancer EC2. The subnet attaches to an Internet Gateway (IGW) to accept external traffic.</w:t>
      </w:r>
    </w:p>
    <w:p>
      <w:pPr>
        <w:pStyle w:val="TextBody"/>
        <w:numPr>
          <w:ilvl w:val="1"/>
          <w:numId w:val="2"/>
        </w:numPr>
        <w:tabs>
          <w:tab w:val="clear" w:pos="709"/>
          <w:tab w:val="left" w:pos="0" w:leader="none"/>
        </w:tabs>
        <w:ind w:left="1418" w:hanging="283"/>
        <w:rPr/>
      </w:pPr>
      <w:r>
        <w:rPr>
          <w:rStyle w:val="StrongEmphasis"/>
        </w:rPr>
        <w:t>Private subnet (10.0.2.0/24)</w:t>
      </w:r>
      <w:r>
        <w:rPr/>
        <w:t xml:space="preserve"> hosts two backend EC2 instances. These instances do not have public IPs.</w:t>
      </w:r>
    </w:p>
    <w:p>
      <w:pPr>
        <w:pStyle w:val="TextBody"/>
        <w:numPr>
          <w:ilvl w:val="0"/>
          <w:numId w:val="2"/>
        </w:numPr>
        <w:tabs>
          <w:tab w:val="clear" w:pos="709"/>
          <w:tab w:val="left" w:pos="0" w:leader="none"/>
        </w:tabs>
        <w:ind w:left="709" w:hanging="283"/>
        <w:rPr/>
      </w:pPr>
      <w:r>
        <w:rPr>
          <w:rStyle w:val="StrongEmphasis"/>
        </w:rPr>
        <w:t>NAT Gateway</w:t>
      </w:r>
      <w:r>
        <w:rPr/>
        <w:t xml:space="preserve"> in the public subnet with an Elastic IP provides outbound internet access for private instances (for package installs in user-data).</w:t>
      </w:r>
    </w:p>
    <w:p>
      <w:pPr>
        <w:pStyle w:val="TextBody"/>
        <w:numPr>
          <w:ilvl w:val="0"/>
          <w:numId w:val="2"/>
        </w:numPr>
        <w:tabs>
          <w:tab w:val="clear" w:pos="709"/>
          <w:tab w:val="left" w:pos="0" w:leader="none"/>
        </w:tabs>
        <w:ind w:left="709" w:hanging="283"/>
        <w:rPr/>
      </w:pPr>
      <w:r>
        <w:rPr>
          <w:rStyle w:val="StrongEmphasis"/>
        </w:rPr>
        <w:t>Security groups</w:t>
      </w:r>
      <w:r>
        <w:rPr/>
        <w:t>:</w:t>
      </w:r>
    </w:p>
    <w:p>
      <w:pPr>
        <w:pStyle w:val="TextBody"/>
        <w:numPr>
          <w:ilvl w:val="1"/>
          <w:numId w:val="2"/>
        </w:numPr>
        <w:tabs>
          <w:tab w:val="clear" w:pos="709"/>
          <w:tab w:val="left" w:pos="0" w:leader="none"/>
        </w:tabs>
        <w:ind w:left="1418" w:hanging="283"/>
        <w:rPr/>
      </w:pPr>
      <w:r>
        <w:rPr/>
        <w:t>Public SG allows HTTP/HTTPS from the internet and SSH from your admin IP.</w:t>
      </w:r>
    </w:p>
    <w:p>
      <w:pPr>
        <w:pStyle w:val="TextBody"/>
        <w:numPr>
          <w:ilvl w:val="1"/>
          <w:numId w:val="2"/>
        </w:numPr>
        <w:tabs>
          <w:tab w:val="clear" w:pos="709"/>
          <w:tab w:val="left" w:pos="0" w:leader="none"/>
        </w:tabs>
        <w:ind w:left="1418" w:hanging="283"/>
        <w:rPr/>
      </w:pPr>
      <w:r>
        <w:rPr/>
        <w:t>Private SG allows inbound HTTP/SSH only from the public SG.</w:t>
      </w:r>
    </w:p>
    <w:p>
      <w:pPr>
        <w:pStyle w:val="TextBody"/>
        <w:numPr>
          <w:ilvl w:val="0"/>
          <w:numId w:val="2"/>
        </w:numPr>
        <w:tabs>
          <w:tab w:val="clear" w:pos="709"/>
          <w:tab w:val="left" w:pos="0" w:leader="none"/>
        </w:tabs>
        <w:ind w:left="709" w:hanging="283"/>
        <w:rPr/>
      </w:pPr>
      <w:r>
        <w:rPr>
          <w:rStyle w:val="StrongEmphasis"/>
        </w:rPr>
        <w:t>Terraform</w:t>
      </w:r>
      <w:r>
        <w:rPr/>
        <w:t xml:space="preserve"> runs from your local machine and stores its remote state file in an </w:t>
      </w:r>
      <w:r>
        <w:rPr>
          <w:rStyle w:val="StrongEmphasis"/>
        </w:rPr>
        <w:t>S3</w:t>
      </w:r>
      <w:r>
        <w:rPr/>
        <w:t xml:space="preserve"> bucket. The S3 backend keeps state centralized and safe for collaboration.</w:t>
      </w:r>
    </w:p>
    <w:p>
      <w:pPr>
        <w:pStyle w:val="Heading2"/>
        <w:rPr/>
      </w:pPr>
      <w:bookmarkStart w:id="4" w:name="__RefHeading___Toc119_3886892697"/>
      <w:bookmarkEnd w:id="4"/>
      <w:r>
        <w:rPr/>
        <w:t xml:space="preserve">Terraform architecture </w:t>
      </w:r>
    </w:p>
    <w:p>
      <w:pPr>
        <w:pStyle w:val="TextBody"/>
        <w:rPr/>
      </w:pPr>
      <w:r>
        <w:rPr/>
        <w:t>This project uses a modular, opinionated layout. Each module encapsulates one area of responsibility so you can reuse, test, and maintain parts independently.</w:t>
      </w:r>
    </w:p>
    <w:p>
      <w:pPr>
        <w:pStyle w:val="TextBody"/>
        <w:rPr/>
      </w:pPr>
      <w:r>
        <w:rPr/>
        <w:t>High-level flow:</w:t>
      </w:r>
    </w:p>
    <w:p>
      <w:pPr>
        <w:pStyle w:val="TextBody"/>
        <w:numPr>
          <w:ilvl w:val="0"/>
          <w:numId w:val="3"/>
        </w:numPr>
        <w:tabs>
          <w:tab w:val="clear" w:pos="709"/>
          <w:tab w:val="left" w:pos="0" w:leader="none"/>
        </w:tabs>
        <w:ind w:left="709" w:hanging="283"/>
        <w:rPr/>
      </w:pPr>
      <w:r>
        <w:rPr>
          <w:rStyle w:val="SourceText"/>
        </w:rPr>
        <w:t>network</w:t>
      </w:r>
      <w:r>
        <w:rPr/>
        <w:t xml:space="preserve"> module creates VPC, subnets, IGW, NAT GW, route tables, and associations.</w:t>
      </w:r>
    </w:p>
    <w:p>
      <w:pPr>
        <w:pStyle w:val="TextBody"/>
        <w:numPr>
          <w:ilvl w:val="0"/>
          <w:numId w:val="3"/>
        </w:numPr>
        <w:tabs>
          <w:tab w:val="clear" w:pos="709"/>
          <w:tab w:val="left" w:pos="0" w:leader="none"/>
        </w:tabs>
        <w:ind w:left="709" w:hanging="283"/>
        <w:rPr/>
      </w:pPr>
      <w:r>
        <w:rPr>
          <w:rStyle w:val="SourceText"/>
        </w:rPr>
        <w:t>security</w:t>
      </w:r>
      <w:r>
        <w:rPr/>
        <w:t xml:space="preserve"> module creates security groups for public (load balancer) and private (backends).</w:t>
      </w:r>
    </w:p>
    <w:p>
      <w:pPr>
        <w:pStyle w:val="TextBody"/>
        <w:numPr>
          <w:ilvl w:val="0"/>
          <w:numId w:val="3"/>
        </w:numPr>
        <w:tabs>
          <w:tab w:val="clear" w:pos="709"/>
          <w:tab w:val="left" w:pos="0" w:leader="none"/>
        </w:tabs>
        <w:ind w:left="709" w:hanging="283"/>
        <w:rPr/>
      </w:pPr>
      <w:r>
        <w:rPr>
          <w:rStyle w:val="SourceText"/>
        </w:rPr>
        <w:t>ec2</w:t>
      </w:r>
      <w:r>
        <w:rPr/>
        <w:t xml:space="preserve"> module provisions one public EC2 (load balancer) and two private EC2s (backends), and injects simple user-data to install NGINX.</w:t>
      </w:r>
    </w:p>
    <w:p>
      <w:pPr>
        <w:pStyle w:val="TextBody"/>
        <w:numPr>
          <w:ilvl w:val="0"/>
          <w:numId w:val="3"/>
        </w:numPr>
        <w:tabs>
          <w:tab w:val="clear" w:pos="709"/>
          <w:tab w:val="left" w:pos="0" w:leader="none"/>
        </w:tabs>
        <w:ind w:left="709" w:hanging="283"/>
        <w:rPr/>
      </w:pPr>
      <w:r>
        <w:rPr/>
        <w:t>Root module wires modules together, provides variable values, and configures the S3 backend for remote state.</w:t>
      </w:r>
    </w:p>
    <w:p>
      <w:pPr>
        <w:pStyle w:val="TextBody"/>
        <w:rPr/>
      </w:pPr>
      <w:r>
        <w:rPr/>
        <w:t>Design goals:</w:t>
      </w:r>
    </w:p>
    <w:p>
      <w:pPr>
        <w:pStyle w:val="TextBody"/>
        <w:numPr>
          <w:ilvl w:val="0"/>
          <w:numId w:val="4"/>
        </w:numPr>
        <w:tabs>
          <w:tab w:val="clear" w:pos="709"/>
          <w:tab w:val="left" w:pos="0" w:leader="none"/>
        </w:tabs>
        <w:ind w:left="709" w:hanging="283"/>
        <w:rPr/>
      </w:pPr>
      <w:r>
        <w:rPr/>
        <w:t>Single AZ deployment (us-west-2a)  simple and deterministic for labs.</w:t>
      </w:r>
    </w:p>
    <w:p>
      <w:pPr>
        <w:pStyle w:val="TextBody"/>
        <w:numPr>
          <w:ilvl w:val="0"/>
          <w:numId w:val="4"/>
        </w:numPr>
        <w:tabs>
          <w:tab w:val="clear" w:pos="709"/>
          <w:tab w:val="left" w:pos="0" w:leader="none"/>
        </w:tabs>
        <w:ind w:left="709" w:hanging="283"/>
        <w:rPr/>
      </w:pPr>
      <w:r>
        <w:rPr/>
        <w:t>Explicit private IPs for backend instances (you can change them).</w:t>
      </w:r>
    </w:p>
    <w:p>
      <w:pPr>
        <w:pStyle w:val="TextBody"/>
        <w:numPr>
          <w:ilvl w:val="0"/>
          <w:numId w:val="4"/>
        </w:numPr>
        <w:tabs>
          <w:tab w:val="clear" w:pos="709"/>
          <w:tab w:val="left" w:pos="0" w:leader="none"/>
        </w:tabs>
        <w:ind w:left="709" w:hanging="283"/>
        <w:rPr/>
      </w:pPr>
      <w:r>
        <w:rPr/>
        <w:t>NAT Gateway ensures private nodes can fetch packages during provisioning.</w:t>
      </w:r>
    </w:p>
    <w:p>
      <w:pPr>
        <w:pStyle w:val="TextBody"/>
        <w:numPr>
          <w:ilvl w:val="0"/>
          <w:numId w:val="4"/>
        </w:numPr>
        <w:tabs>
          <w:tab w:val="clear" w:pos="709"/>
          <w:tab w:val="left" w:pos="0" w:leader="none"/>
        </w:tabs>
        <w:ind w:left="709" w:hanging="283"/>
        <w:rPr/>
      </w:pPr>
      <w:r>
        <w:rPr/>
        <w:t>Minimal, clear outputs for quick verification (LB public IP, backend private IPs, VPC/subnet IDs).</w:t>
      </w:r>
    </w:p>
    <w:p>
      <w:pPr>
        <w:pStyle w:val="Heading2"/>
        <w:rPr/>
      </w:pPr>
      <w:bookmarkStart w:id="5" w:name="__RefHeading___Toc121_3886892697"/>
      <w:bookmarkEnd w:id="5"/>
      <w:r>
        <w:rPr/>
        <w:t xml:space="preserve">Project directory structure </w:t>
      </w:r>
    </w:p>
    <w:p>
      <w:pPr>
        <w:pStyle w:val="PreformattedText"/>
        <w:rPr>
          <w:rStyle w:val="SourceTex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5061585"/>
            <wp:effectExtent l="0" t="0" r="0" b="0"/>
            <wp:wrapSquare wrapText="largest"/>
            <wp:docPr id="2"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descr=""/>
                    <pic:cNvPicPr>
                      <a:picLocks noChangeAspect="1" noChangeArrowheads="1"/>
                    </pic:cNvPicPr>
                  </pic:nvPicPr>
                  <pic:blipFill>
                    <a:blip r:embed="rId3"/>
                    <a:stretch>
                      <a:fillRect/>
                    </a:stretch>
                  </pic:blipFill>
                  <pic:spPr bwMode="auto">
                    <a:xfrm>
                      <a:off x="0" y="0"/>
                      <a:ext cx="6120130" cy="5061585"/>
                    </a:xfrm>
                    <a:prstGeom prst="rect">
                      <a:avLst/>
                    </a:prstGeom>
                  </pic:spPr>
                </pic:pic>
              </a:graphicData>
            </a:graphic>
          </wp:anchor>
        </w:drawing>
      </w:r>
    </w:p>
    <w:p>
      <w:pPr>
        <w:pStyle w:val="TextBody"/>
        <w:rPr/>
      </w:pPr>
      <w:r>
        <w:rPr/>
      </w:r>
    </w:p>
    <w:p>
      <w:pPr>
        <w:pStyle w:val="Heading2"/>
        <w:rPr/>
      </w:pPr>
      <w:bookmarkStart w:id="6" w:name="__RefHeading___Toc123_3886892697"/>
      <w:bookmarkEnd w:id="6"/>
      <w:r>
        <w:rPr/>
        <w:t>Modul</w:t>
      </w:r>
      <w:r>
        <w:rPr/>
        <w:t>ar Structure</w:t>
      </w:r>
    </w:p>
    <w:p>
      <w:pPr>
        <w:pStyle w:val="TextBody"/>
        <w:numPr>
          <w:ilvl w:val="0"/>
          <w:numId w:val="5"/>
        </w:numPr>
        <w:tabs>
          <w:tab w:val="clear" w:pos="709"/>
          <w:tab w:val="left" w:pos="0" w:leader="none"/>
        </w:tabs>
        <w:ind w:left="709" w:hanging="283"/>
        <w:rPr/>
      </w:pPr>
      <w:r>
        <w:rPr>
          <w:rStyle w:val="SourceText"/>
        </w:rPr>
        <w:t>modules/network</w:t>
      </w:r>
    </w:p>
    <w:p>
      <w:pPr>
        <w:pStyle w:val="TextBody"/>
        <w:numPr>
          <w:ilvl w:val="1"/>
          <w:numId w:val="5"/>
        </w:numPr>
        <w:tabs>
          <w:tab w:val="clear" w:pos="709"/>
          <w:tab w:val="left" w:pos="0" w:leader="none"/>
        </w:tabs>
        <w:ind w:left="1418" w:hanging="283"/>
        <w:rPr/>
      </w:pPr>
      <w:r>
        <w:rPr/>
        <w:t>Inputs: VPC CIDR, public/private subnet CIDRs, AZ, env tag.</w:t>
      </w:r>
    </w:p>
    <w:p>
      <w:pPr>
        <w:pStyle w:val="TextBody"/>
        <w:numPr>
          <w:ilvl w:val="1"/>
          <w:numId w:val="5"/>
        </w:numPr>
        <w:tabs>
          <w:tab w:val="clear" w:pos="709"/>
          <w:tab w:val="left" w:pos="0" w:leader="none"/>
        </w:tabs>
        <w:ind w:left="1418" w:hanging="283"/>
        <w:rPr/>
      </w:pPr>
      <w:r>
        <w:rPr/>
        <w:t>Creates: VPC, single public subnet, single private subnet, IGW, Elastic IP, NAT Gateway, public/private route tables and associations.</w:t>
      </w:r>
    </w:p>
    <w:p>
      <w:pPr>
        <w:pStyle w:val="TextBody"/>
        <w:numPr>
          <w:ilvl w:val="1"/>
          <w:numId w:val="5"/>
        </w:numPr>
        <w:tabs>
          <w:tab w:val="clear" w:pos="709"/>
          <w:tab w:val="left" w:pos="0" w:leader="none"/>
        </w:tabs>
        <w:ind w:left="1418" w:hanging="283"/>
        <w:rPr/>
      </w:pPr>
      <w:r>
        <w:rPr/>
        <w:t xml:space="preserve">Outputs: </w:t>
      </w:r>
      <w:r>
        <w:rPr>
          <w:rStyle w:val="SourceText"/>
        </w:rPr>
        <w:t>vpc_id</w:t>
      </w:r>
      <w:r>
        <w:rPr/>
        <w:t xml:space="preserve">, </w:t>
      </w:r>
      <w:r>
        <w:rPr>
          <w:rStyle w:val="SourceText"/>
        </w:rPr>
        <w:t>public_subnet_id</w:t>
      </w:r>
      <w:r>
        <w:rPr/>
        <w:t xml:space="preserve">, </w:t>
      </w:r>
      <w:r>
        <w:rPr>
          <w:rStyle w:val="SourceText"/>
        </w:rPr>
        <w:t>private_subnet_id</w:t>
      </w:r>
      <w:r>
        <w:rPr/>
        <w:t xml:space="preserve">, </w:t>
      </w:r>
      <w:r>
        <w:rPr>
          <w:rStyle w:val="SourceText"/>
        </w:rPr>
        <w:t>igw_id</w:t>
      </w:r>
      <w:r>
        <w:rPr/>
        <w:t xml:space="preserve">, </w:t>
      </w:r>
      <w:r>
        <w:rPr>
          <w:rStyle w:val="SourceText"/>
        </w:rPr>
        <w:t>nat_id</w:t>
      </w:r>
      <w:r>
        <w:rPr/>
        <w:t>, route table ids.</w:t>
      </w:r>
    </w:p>
    <w:p>
      <w:pPr>
        <w:pStyle w:val="TextBody"/>
        <w:numPr>
          <w:ilvl w:val="0"/>
          <w:numId w:val="5"/>
        </w:numPr>
        <w:tabs>
          <w:tab w:val="clear" w:pos="709"/>
          <w:tab w:val="left" w:pos="0" w:leader="none"/>
        </w:tabs>
        <w:ind w:left="709" w:hanging="283"/>
        <w:rPr/>
      </w:pPr>
      <w:r>
        <w:rPr>
          <w:rStyle w:val="SourceText"/>
        </w:rPr>
        <w:t>modules/security</w:t>
      </w:r>
    </w:p>
    <w:p>
      <w:pPr>
        <w:pStyle w:val="TextBody"/>
        <w:numPr>
          <w:ilvl w:val="1"/>
          <w:numId w:val="5"/>
        </w:numPr>
        <w:tabs>
          <w:tab w:val="clear" w:pos="709"/>
          <w:tab w:val="left" w:pos="0" w:leader="none"/>
        </w:tabs>
        <w:ind w:left="1418" w:hanging="283"/>
        <w:rPr/>
      </w:pPr>
      <w:r>
        <w:rPr/>
        <w:t xml:space="preserve">Inputs: </w:t>
      </w:r>
      <w:r>
        <w:rPr>
          <w:rStyle w:val="SourceText"/>
        </w:rPr>
        <w:t>vpc_id</w:t>
      </w:r>
      <w:r>
        <w:rPr/>
        <w:t xml:space="preserve">, </w:t>
      </w:r>
      <w:r>
        <w:rPr>
          <w:rStyle w:val="SourceText"/>
        </w:rPr>
        <w:t>env_tag</w:t>
      </w:r>
      <w:r>
        <w:rPr/>
        <w:t xml:space="preserve">, </w:t>
      </w:r>
      <w:r>
        <w:rPr>
          <w:rStyle w:val="SourceText"/>
        </w:rPr>
        <w:t>my_ip</w:t>
      </w:r>
      <w:r>
        <w:rPr/>
        <w:t xml:space="preserve"> (for admin SSH).</w:t>
      </w:r>
    </w:p>
    <w:p>
      <w:pPr>
        <w:pStyle w:val="TextBody"/>
        <w:numPr>
          <w:ilvl w:val="1"/>
          <w:numId w:val="5"/>
        </w:numPr>
        <w:tabs>
          <w:tab w:val="clear" w:pos="709"/>
          <w:tab w:val="left" w:pos="0" w:leader="none"/>
        </w:tabs>
        <w:ind w:left="1418" w:hanging="283"/>
        <w:rPr/>
      </w:pPr>
      <w:r>
        <w:rPr/>
        <w:t>Creates: Public security group (open 80/443 to internet, SSH from your IP) and Private security group (allow HTTP/SSH only from public SG).</w:t>
      </w:r>
    </w:p>
    <w:p>
      <w:pPr>
        <w:pStyle w:val="TextBody"/>
        <w:numPr>
          <w:ilvl w:val="1"/>
          <w:numId w:val="5"/>
        </w:numPr>
        <w:tabs>
          <w:tab w:val="clear" w:pos="709"/>
          <w:tab w:val="left" w:pos="0" w:leader="none"/>
        </w:tabs>
        <w:ind w:left="1418" w:hanging="283"/>
        <w:rPr/>
      </w:pPr>
      <w:r>
        <w:rPr/>
        <w:t xml:space="preserve">Outputs: </w:t>
      </w:r>
      <w:r>
        <w:rPr>
          <w:rStyle w:val="SourceText"/>
        </w:rPr>
        <w:t>public_sg_id</w:t>
      </w:r>
      <w:r>
        <w:rPr/>
        <w:t xml:space="preserve">, </w:t>
      </w:r>
      <w:r>
        <w:rPr>
          <w:rStyle w:val="SourceText"/>
        </w:rPr>
        <w:t>private_sg_id</w:t>
      </w:r>
      <w:r>
        <w:rPr/>
        <w:t>.</w:t>
      </w:r>
    </w:p>
    <w:p>
      <w:pPr>
        <w:pStyle w:val="TextBody"/>
        <w:numPr>
          <w:ilvl w:val="0"/>
          <w:numId w:val="5"/>
        </w:numPr>
        <w:tabs>
          <w:tab w:val="clear" w:pos="709"/>
          <w:tab w:val="left" w:pos="0" w:leader="none"/>
        </w:tabs>
        <w:ind w:left="709" w:hanging="283"/>
        <w:rPr/>
      </w:pPr>
      <w:r>
        <w:rPr>
          <w:rStyle w:val="SourceText"/>
        </w:rPr>
        <w:t>modules/ec2</w:t>
      </w:r>
    </w:p>
    <w:p>
      <w:pPr>
        <w:pStyle w:val="TextBody"/>
        <w:numPr>
          <w:ilvl w:val="1"/>
          <w:numId w:val="5"/>
        </w:numPr>
        <w:tabs>
          <w:tab w:val="clear" w:pos="709"/>
          <w:tab w:val="left" w:pos="0" w:leader="none"/>
        </w:tabs>
        <w:ind w:left="1418" w:hanging="283"/>
        <w:rPr/>
      </w:pPr>
      <w:r>
        <w:rPr/>
        <w:t>Inputs: subnet IDs, key name, instance type, AMI owner, SG IDs, env tag.</w:t>
      </w:r>
    </w:p>
    <w:p>
      <w:pPr>
        <w:pStyle w:val="TextBody"/>
        <w:numPr>
          <w:ilvl w:val="1"/>
          <w:numId w:val="5"/>
        </w:numPr>
        <w:tabs>
          <w:tab w:val="clear" w:pos="709"/>
          <w:tab w:val="left" w:pos="0" w:leader="none"/>
        </w:tabs>
        <w:ind w:left="1418" w:hanging="283"/>
        <w:rPr/>
      </w:pPr>
      <w:r>
        <w:rPr/>
        <w:t>Creates:</w:t>
      </w:r>
    </w:p>
    <w:p>
      <w:pPr>
        <w:pStyle w:val="TextBody"/>
        <w:numPr>
          <w:ilvl w:val="2"/>
          <w:numId w:val="5"/>
        </w:numPr>
        <w:tabs>
          <w:tab w:val="clear" w:pos="709"/>
          <w:tab w:val="left" w:pos="0" w:leader="none"/>
        </w:tabs>
        <w:ind w:left="2127" w:hanging="283"/>
        <w:rPr/>
      </w:pPr>
      <w:r>
        <w:rPr>
          <w:rStyle w:val="SourceText"/>
        </w:rPr>
        <w:t>lb</w:t>
      </w:r>
      <w:r>
        <w:rPr/>
        <w:t xml:space="preserve"> (public EC2): installs NGINX via </w:t>
      </w:r>
      <w:r>
        <w:rPr>
          <w:rStyle w:val="SourceText"/>
        </w:rPr>
        <w:t>userdata-lb.sh</w:t>
      </w:r>
      <w:r>
        <w:rPr/>
        <w:t>, has public IP.</w:t>
      </w:r>
    </w:p>
    <w:p>
      <w:pPr>
        <w:pStyle w:val="TextBody"/>
        <w:numPr>
          <w:ilvl w:val="2"/>
          <w:numId w:val="5"/>
        </w:numPr>
        <w:tabs>
          <w:tab w:val="clear" w:pos="709"/>
          <w:tab w:val="left" w:pos="0" w:leader="none"/>
        </w:tabs>
        <w:ind w:left="2127" w:hanging="283"/>
        <w:rPr/>
      </w:pPr>
      <w:r>
        <w:rPr>
          <w:rStyle w:val="SourceText"/>
        </w:rPr>
        <w:t>backend1</w:t>
      </w:r>
      <w:r>
        <w:rPr/>
        <w:t xml:space="preserve"> and </w:t>
      </w:r>
      <w:r>
        <w:rPr>
          <w:rStyle w:val="SourceText"/>
        </w:rPr>
        <w:t>backend2</w:t>
      </w:r>
      <w:r>
        <w:rPr/>
        <w:t xml:space="preserve"> (private EC2s): installs NGINX via </w:t>
      </w:r>
      <w:r>
        <w:rPr>
          <w:rStyle w:val="SourceText"/>
        </w:rPr>
        <w:t>userdata-backend.sh</w:t>
      </w:r>
      <w:r>
        <w:rPr/>
        <w:t>, assigned chosen private IPs, no public IPs.</w:t>
      </w:r>
    </w:p>
    <w:p>
      <w:pPr>
        <w:pStyle w:val="TextBody"/>
        <w:numPr>
          <w:ilvl w:val="1"/>
          <w:numId w:val="5"/>
        </w:numPr>
        <w:tabs>
          <w:tab w:val="clear" w:pos="709"/>
          <w:tab w:val="left" w:pos="0" w:leader="none"/>
        </w:tabs>
        <w:ind w:left="1418" w:hanging="283"/>
        <w:rPr/>
      </w:pPr>
      <w:r>
        <w:rPr/>
        <w:t xml:space="preserve">Outputs: </w:t>
      </w:r>
      <w:r>
        <w:rPr>
          <w:rStyle w:val="SourceText"/>
        </w:rPr>
        <w:t>lb_public_ip</w:t>
      </w:r>
      <w:r>
        <w:rPr/>
        <w:t xml:space="preserve">, </w:t>
      </w:r>
      <w:r>
        <w:rPr>
          <w:rStyle w:val="SourceText"/>
        </w:rPr>
        <w:t>backend_private_ips</w:t>
      </w:r>
      <w:r>
        <w:rPr/>
        <w:t>.</w:t>
      </w:r>
    </w:p>
    <w:p>
      <w:pPr>
        <w:pStyle w:val="TextBody"/>
        <w:rPr/>
      </w:pPr>
      <w:r>
        <w:rPr/>
      </w:r>
    </w:p>
    <w:p>
      <w:pPr>
        <w:pStyle w:val="Heading1"/>
        <w:rPr/>
      </w:pPr>
      <w:bookmarkStart w:id="7" w:name="__RefHeading___Toc129_3886892697"/>
      <w:bookmarkEnd w:id="7"/>
      <w:r>
        <w:rPr/>
        <w:t>Implementing Infrastructure with Terraform</w:t>
      </w:r>
    </w:p>
    <w:p>
      <w:pPr>
        <w:pStyle w:val="Heading2"/>
        <w:rPr/>
      </w:pPr>
      <w:bookmarkStart w:id="8" w:name="__RefHeading___Toc131_3886892697"/>
      <w:bookmarkEnd w:id="8"/>
      <w:r>
        <w:rPr/>
        <w:t>1. Configure the Backend</w:t>
      </w:r>
    </w:p>
    <w:p>
      <w:pPr>
        <w:pStyle w:val="Heading3"/>
        <w:rPr/>
      </w:pPr>
      <w:bookmarkStart w:id="9" w:name="__RefHeading___Toc133_3886892697"/>
      <w:bookmarkEnd w:id="9"/>
      <w:r>
        <w:rPr/>
        <w:t>Step 1: Create an Amazon S3 bucket</w:t>
      </w:r>
    </w:p>
    <w:p>
      <w:pPr>
        <w:pStyle w:val="TextBody"/>
        <w:rPr/>
      </w:pPr>
      <w:r>
        <w:rPr/>
        <w:t xml:space="preserve">Before running Terraform, manually create an S3 bucket in the same region (for example, </w:t>
      </w:r>
      <w:r>
        <w:rPr>
          <w:rStyle w:val="SourceText"/>
        </w:rPr>
        <w:t>us-west-2</w:t>
      </w:r>
      <w:r>
        <w:rPr/>
        <w:t>).</w:t>
        <w:br/>
        <w:t>This bucket securely stores the Terraform state file.</w:t>
        <w:br/>
        <w:t xml:space="preserve">Using a remote backend in S3 is considered </w:t>
      </w:r>
      <w:r>
        <w:rPr>
          <w:rStyle w:val="StrongEmphasis"/>
        </w:rPr>
        <w:t>best practice</w:t>
      </w:r>
      <w:r>
        <w:rPr/>
        <w:t xml:space="preserve"> for production environments because it:</w:t>
      </w:r>
    </w:p>
    <w:p>
      <w:pPr>
        <w:pStyle w:val="TextBody"/>
        <w:numPr>
          <w:ilvl w:val="0"/>
          <w:numId w:val="6"/>
        </w:numPr>
        <w:tabs>
          <w:tab w:val="clear" w:pos="709"/>
          <w:tab w:val="left" w:pos="0" w:leader="none"/>
        </w:tabs>
        <w:ind w:left="709" w:hanging="283"/>
        <w:rPr/>
      </w:pPr>
      <w:r>
        <w:rPr/>
        <w:t>Enables team collaboration.</w:t>
      </w:r>
    </w:p>
    <w:p>
      <w:pPr>
        <w:pStyle w:val="TextBody"/>
        <w:numPr>
          <w:ilvl w:val="0"/>
          <w:numId w:val="6"/>
        </w:numPr>
        <w:tabs>
          <w:tab w:val="clear" w:pos="709"/>
          <w:tab w:val="left" w:pos="0" w:leader="none"/>
        </w:tabs>
        <w:ind w:left="709" w:hanging="283"/>
        <w:rPr/>
      </w:pPr>
      <w:r>
        <w:rPr/>
        <w:t>Protects state consistency.</w:t>
      </w:r>
    </w:p>
    <w:p>
      <w:pPr>
        <w:pStyle w:val="TextBody"/>
        <w:numPr>
          <w:ilvl w:val="0"/>
          <w:numId w:val="6"/>
        </w:numPr>
        <w:tabs>
          <w:tab w:val="clear" w:pos="709"/>
          <w:tab w:val="left" w:pos="0" w:leader="none"/>
        </w:tabs>
        <w:ind w:left="709" w:hanging="283"/>
        <w:rPr/>
      </w:pPr>
      <w:r>
        <w:rPr/>
        <w:t>Provides durability and versioning.</w:t>
      </w:r>
    </w:p>
    <w:p>
      <w:pPr>
        <w:pStyle w:val="TextBody"/>
        <w:numPr>
          <w:ilvl w:val="0"/>
          <w:numId w:val="6"/>
        </w:numPr>
        <w:tabs>
          <w:tab w:val="clear" w:pos="709"/>
          <w:tab w:val="left" w:pos="0" w:leader="none"/>
        </w:tabs>
        <w:ind w:left="709" w:hanging="283"/>
        <w:rPr/>
      </w:pPr>
      <w:r>
        <w:rPr/>
        <w:t>Keeps sensitive infrastructure data out of local machines.</w:t>
      </w:r>
    </w:p>
    <w:p>
      <w:pPr>
        <w:pStyle w:val="Heading3"/>
        <w:rPr/>
      </w:pPr>
      <w:bookmarkStart w:id="10" w:name="__RefHeading___Toc135_3886892697"/>
      <w:bookmarkEnd w:id="10"/>
      <w:r>
        <w:rPr/>
        <w:t>Step 2: Define the backend configuration file (</w:t>
      </w:r>
      <w:r>
        <w:rPr>
          <w:rStyle w:val="SourceText"/>
        </w:rPr>
        <w:t>backend.tf</w:t>
      </w:r>
      <w:r>
        <w:rPr/>
        <w:t>)</w:t>
      </w:r>
    </w:p>
    <w:p>
      <w:pPr>
        <w:pStyle w:val="TextBody"/>
        <w:rPr/>
      </w:pPr>
      <w:r>
        <w:rPr/>
        <w:t xml:space="preserve">Add a file named </w:t>
      </w:r>
      <w:r>
        <w:rPr>
          <w:rStyle w:val="SourceText"/>
        </w:rPr>
        <w:t>backend.tf</w:t>
      </w:r>
      <w:r>
        <w:rPr/>
        <w:t xml:space="preserve"> in the project root.</w:t>
        <w:br/>
        <w:t>Replace the placeholder values with your actual S3 bucket name and desired key path.</w:t>
      </w:r>
    </w:p>
    <w:p>
      <w:pPr>
        <w:pStyle w:val="PreformattedText"/>
        <w:rPr/>
      </w:pPr>
      <w:r>
        <w:rPr>
          <w:rStyle w:val="SourceText"/>
        </w:rPr>
        <w:t>terraform {</w:t>
      </w:r>
    </w:p>
    <w:p>
      <w:pPr>
        <w:pStyle w:val="PreformattedText"/>
        <w:rPr/>
      </w:pPr>
      <w:r>
        <w:rPr>
          <w:rStyle w:val="SourceText"/>
        </w:rPr>
        <w:t xml:space="preserve">  </w:t>
      </w:r>
      <w:r>
        <w:rPr>
          <w:rStyle w:val="SourceText"/>
        </w:rPr>
        <w:t>backend "s3" {</w:t>
      </w:r>
    </w:p>
    <w:p>
      <w:pPr>
        <w:pStyle w:val="PreformattedText"/>
        <w:rPr/>
      </w:pPr>
      <w:r>
        <w:rPr>
          <w:rStyle w:val="SourceText"/>
        </w:rPr>
        <w:t xml:space="preserve">    </w:t>
      </w:r>
      <w:r>
        <w:rPr>
          <w:rStyle w:val="SourceText"/>
        </w:rPr>
        <w:t>bucket         = "my-tf-state-bucket"     # Replace with your bucket name</w:t>
      </w:r>
    </w:p>
    <w:p>
      <w:pPr>
        <w:pStyle w:val="PreformattedText"/>
        <w:rPr/>
      </w:pPr>
      <w:r>
        <w:rPr>
          <w:rStyle w:val="SourceText"/>
        </w:rPr>
        <w:t xml:space="preserve">    </w:t>
      </w:r>
      <w:r>
        <w:rPr>
          <w:rStyle w:val="SourceText"/>
        </w:rPr>
        <w:t>key            = "loadbalancer/terraform.tfstate"</w:t>
      </w:r>
    </w:p>
    <w:p>
      <w:pPr>
        <w:pStyle w:val="PreformattedText"/>
        <w:rPr/>
      </w:pPr>
      <w:r>
        <w:rPr>
          <w:rStyle w:val="SourceText"/>
        </w:rPr>
        <w:t xml:space="preserve">    </w:t>
      </w:r>
      <w:r>
        <w:rPr>
          <w:rStyle w:val="SourceText"/>
        </w:rPr>
        <w:t>region         = "us-west-2"</w:t>
      </w:r>
    </w:p>
    <w:p>
      <w:pPr>
        <w:pStyle w:val="PreformattedText"/>
        <w:rPr/>
      </w:pPr>
      <w:r>
        <w:rPr>
          <w:rStyle w:val="SourceText"/>
        </w:rPr>
        <w:t xml:space="preserve">    </w:t>
      </w:r>
      <w:r>
        <w:rPr>
          <w:rStyle w:val="SourceText"/>
        </w:rPr>
        <w:t>encrypt        = true</w:t>
      </w:r>
    </w:p>
    <w:p>
      <w:pPr>
        <w:pStyle w:val="PreformattedText"/>
        <w:rPr/>
      </w:pPr>
      <w:r>
        <w:rPr>
          <w:rStyle w:val="SourceText"/>
        </w:rPr>
        <w:t xml:space="preserve">  </w:t>
      </w:r>
      <w:r>
        <w:rPr>
          <w:rStyle w:val="SourceText"/>
        </w:rPr>
        <w:t>}</w:t>
      </w:r>
    </w:p>
    <w:p>
      <w:pPr>
        <w:pStyle w:val="PreformattedText"/>
        <w:spacing w:before="0" w:after="283"/>
        <w:rPr/>
      </w:pPr>
      <w:r>
        <w:rPr>
          <w:rStyle w:val="SourceText"/>
        </w:rPr>
        <w:t>}</w:t>
      </w:r>
    </w:p>
    <w:p>
      <w:pPr>
        <w:pStyle w:val="Heading2"/>
        <w:rPr/>
      </w:pPr>
      <w:bookmarkStart w:id="11" w:name="__RefHeading___Toc137_3886892697"/>
      <w:bookmarkEnd w:id="11"/>
      <w:r>
        <w:rPr/>
        <w:t xml:space="preserve">2. </w:t>
      </w:r>
      <w:r>
        <w:rPr/>
        <w:t xml:space="preserve">Create </w:t>
      </w:r>
      <w:r>
        <w:rPr/>
        <w:t xml:space="preserve">Root Module </w:t>
      </w:r>
    </w:p>
    <w:p>
      <w:pPr>
        <w:pStyle w:val="Heading3"/>
        <w:rPr/>
      </w:pPr>
      <w:bookmarkStart w:id="12" w:name="__RefHeading___Toc139_3886892697"/>
      <w:bookmarkEnd w:id="12"/>
      <w:r>
        <w:rPr/>
        <w:t xml:space="preserve">File: </w:t>
      </w:r>
      <w:r>
        <w:rPr>
          <w:rStyle w:val="SourceText"/>
        </w:rPr>
        <w:t>main.tf</w:t>
      </w:r>
    </w:p>
    <w:p>
      <w:pPr>
        <w:pStyle w:val="TextBody"/>
        <w:rPr/>
      </w:pPr>
      <w:r>
        <w:rPr/>
        <w:t>This file ties together all the modules and controls the overall workflow.</w:t>
      </w:r>
    </w:p>
    <w:p>
      <w:pPr>
        <w:pStyle w:val="PreformattedText"/>
        <w:rPr/>
      </w:pPr>
      <w:r>
        <w:rPr>
          <w:rStyle w:val="SourceText"/>
        </w:rPr>
        <w:t>module "network" {</w:t>
      </w:r>
    </w:p>
    <w:p>
      <w:pPr>
        <w:pStyle w:val="PreformattedText"/>
        <w:rPr/>
      </w:pPr>
      <w:r>
        <w:rPr>
          <w:rStyle w:val="SourceText"/>
        </w:rPr>
        <w:t xml:space="preserve">  </w:t>
      </w:r>
      <w:r>
        <w:rPr>
          <w:rStyle w:val="SourceText"/>
        </w:rPr>
        <w:t>source              = "./modules/network"</w:t>
      </w:r>
    </w:p>
    <w:p>
      <w:pPr>
        <w:pStyle w:val="PreformattedText"/>
        <w:rPr/>
      </w:pPr>
      <w:r>
        <w:rPr>
          <w:rStyle w:val="SourceText"/>
        </w:rPr>
        <w:t xml:space="preserve">  </w:t>
      </w:r>
      <w:r>
        <w:rPr>
          <w:rStyle w:val="SourceText"/>
        </w:rPr>
        <w:t>vpc_cidr            = var.vpc_cidr</w:t>
      </w:r>
    </w:p>
    <w:p>
      <w:pPr>
        <w:pStyle w:val="PreformattedText"/>
        <w:rPr/>
      </w:pPr>
      <w:r>
        <w:rPr>
          <w:rStyle w:val="SourceText"/>
        </w:rPr>
        <w:t xml:space="preserve">  </w:t>
      </w:r>
      <w:r>
        <w:rPr>
          <w:rStyle w:val="SourceText"/>
        </w:rPr>
        <w:t>public_subnet_cidr  = var.public_subnet_cidr</w:t>
      </w:r>
    </w:p>
    <w:p>
      <w:pPr>
        <w:pStyle w:val="PreformattedText"/>
        <w:rPr/>
      </w:pPr>
      <w:r>
        <w:rPr>
          <w:rStyle w:val="SourceText"/>
        </w:rPr>
        <w:t xml:space="preserve">  </w:t>
      </w:r>
      <w:r>
        <w:rPr>
          <w:rStyle w:val="SourceText"/>
        </w:rPr>
        <w:t>private_subnet_cidr = var.private_subnet_cidr</w:t>
      </w:r>
    </w:p>
    <w:p>
      <w:pPr>
        <w:pStyle w:val="PreformattedText"/>
        <w:rPr/>
      </w:pPr>
      <w:r>
        <w:rPr>
          <w:rStyle w:val="SourceText"/>
        </w:rPr>
        <w:t xml:space="preserve">  </w:t>
      </w:r>
      <w:r>
        <w:rPr>
          <w:rStyle w:val="SourceText"/>
        </w:rPr>
        <w:t>az                  = var.az</w:t>
      </w:r>
    </w:p>
    <w:p>
      <w:pPr>
        <w:pStyle w:val="PreformattedText"/>
        <w:rPr/>
      </w:pPr>
      <w:r>
        <w:rPr>
          <w:rStyle w:val="SourceText"/>
        </w:rPr>
        <w:t xml:space="preserve">  </w:t>
      </w:r>
      <w:r>
        <w:rPr>
          <w:rStyle w:val="SourceText"/>
        </w:rPr>
        <w:t>env_tag             = var.env_tag</w:t>
      </w:r>
    </w:p>
    <w:p>
      <w:pPr>
        <w:pStyle w:val="PreformattedText"/>
        <w:rPr/>
      </w:pPr>
      <w:r>
        <w:rPr>
          <w:rStyle w:val="SourceText"/>
        </w:rPr>
        <w:t>}</w:t>
      </w:r>
    </w:p>
    <w:p>
      <w:pPr>
        <w:pStyle w:val="PreformattedText"/>
        <w:rPr/>
      </w:pPr>
      <w:r>
        <w:rPr/>
      </w:r>
    </w:p>
    <w:p>
      <w:pPr>
        <w:pStyle w:val="PreformattedText"/>
        <w:rPr/>
      </w:pPr>
      <w:r>
        <w:rPr>
          <w:rStyle w:val="SourceText"/>
        </w:rPr>
        <w:t>module "security" {</w:t>
      </w:r>
    </w:p>
    <w:p>
      <w:pPr>
        <w:pStyle w:val="PreformattedText"/>
        <w:rPr/>
      </w:pPr>
      <w:r>
        <w:rPr>
          <w:rStyle w:val="SourceText"/>
        </w:rPr>
        <w:t xml:space="preserve">  </w:t>
      </w:r>
      <w:r>
        <w:rPr>
          <w:rStyle w:val="SourceText"/>
        </w:rPr>
        <w:t>source  = "./modules/security"</w:t>
      </w:r>
    </w:p>
    <w:p>
      <w:pPr>
        <w:pStyle w:val="PreformattedText"/>
        <w:rPr/>
      </w:pPr>
      <w:r>
        <w:rPr>
          <w:rStyle w:val="SourceText"/>
        </w:rPr>
        <w:t xml:space="preserve">  </w:t>
      </w:r>
      <w:r>
        <w:rPr>
          <w:rStyle w:val="SourceText"/>
        </w:rPr>
        <w:t>vpc_id  = module.network.vpc_id</w:t>
      </w:r>
    </w:p>
    <w:p>
      <w:pPr>
        <w:pStyle w:val="PreformattedText"/>
        <w:rPr/>
      </w:pPr>
      <w:r>
        <w:rPr>
          <w:rStyle w:val="SourceText"/>
        </w:rPr>
        <w:t xml:space="preserve">  </w:t>
      </w:r>
      <w:r>
        <w:rPr>
          <w:rStyle w:val="SourceText"/>
        </w:rPr>
        <w:t>env_tag = var.env_tag</w:t>
      </w:r>
    </w:p>
    <w:p>
      <w:pPr>
        <w:pStyle w:val="PreformattedText"/>
        <w:rPr/>
      </w:pPr>
      <w:r>
        <w:rPr>
          <w:rStyle w:val="SourceText"/>
        </w:rPr>
        <w:t xml:space="preserve">  </w:t>
      </w:r>
      <w:r>
        <w:rPr>
          <w:rStyle w:val="SourceText"/>
        </w:rPr>
        <w:t>my_ip   = var.my_ip</w:t>
      </w:r>
    </w:p>
    <w:p>
      <w:pPr>
        <w:pStyle w:val="PreformattedText"/>
        <w:rPr/>
      </w:pPr>
      <w:r>
        <w:rPr>
          <w:rStyle w:val="SourceText"/>
        </w:rPr>
        <w:t>}</w:t>
      </w:r>
    </w:p>
    <w:p>
      <w:pPr>
        <w:pStyle w:val="PreformattedText"/>
        <w:rPr/>
      </w:pPr>
      <w:r>
        <w:rPr/>
      </w:r>
    </w:p>
    <w:p>
      <w:pPr>
        <w:pStyle w:val="PreformattedText"/>
        <w:rPr/>
      </w:pPr>
      <w:r>
        <w:rPr>
          <w:rStyle w:val="SourceText"/>
        </w:rPr>
        <w:t>module "ec2" {</w:t>
      </w:r>
    </w:p>
    <w:p>
      <w:pPr>
        <w:pStyle w:val="PreformattedText"/>
        <w:rPr/>
      </w:pPr>
      <w:r>
        <w:rPr>
          <w:rStyle w:val="SourceText"/>
        </w:rPr>
        <w:t xml:space="preserve">  </w:t>
      </w:r>
      <w:r>
        <w:rPr>
          <w:rStyle w:val="SourceText"/>
        </w:rPr>
        <w:t>source             = "./modules/ec2"</w:t>
      </w:r>
    </w:p>
    <w:p>
      <w:pPr>
        <w:pStyle w:val="PreformattedText"/>
        <w:rPr/>
      </w:pPr>
      <w:r>
        <w:rPr>
          <w:rStyle w:val="SourceText"/>
        </w:rPr>
        <w:t xml:space="preserve">  </w:t>
      </w:r>
      <w:r>
        <w:rPr>
          <w:rStyle w:val="SourceText"/>
        </w:rPr>
        <w:t>subnet_public_id   = module.network.public_subnet_id</w:t>
      </w:r>
    </w:p>
    <w:p>
      <w:pPr>
        <w:pStyle w:val="PreformattedText"/>
        <w:rPr/>
      </w:pPr>
      <w:r>
        <w:rPr>
          <w:rStyle w:val="SourceText"/>
        </w:rPr>
        <w:t xml:space="preserve">  </w:t>
      </w:r>
      <w:r>
        <w:rPr>
          <w:rStyle w:val="SourceText"/>
        </w:rPr>
        <w:t>subnet_private_id  = module.network.private_subnet_id</w:t>
      </w:r>
    </w:p>
    <w:p>
      <w:pPr>
        <w:pStyle w:val="PreformattedText"/>
        <w:rPr/>
      </w:pPr>
      <w:r>
        <w:rPr>
          <w:rStyle w:val="SourceText"/>
        </w:rPr>
        <w:t xml:space="preserve">  </w:t>
      </w:r>
      <w:r>
        <w:rPr>
          <w:rStyle w:val="SourceText"/>
        </w:rPr>
        <w:t>key_name           = var.key_name</w:t>
      </w:r>
    </w:p>
    <w:p>
      <w:pPr>
        <w:pStyle w:val="PreformattedText"/>
        <w:rPr/>
      </w:pPr>
      <w:r>
        <w:rPr>
          <w:rStyle w:val="SourceText"/>
        </w:rPr>
        <w:t xml:space="preserve">  </w:t>
      </w:r>
      <w:r>
        <w:rPr>
          <w:rStyle w:val="SourceText"/>
        </w:rPr>
        <w:t>instance_type      = var.instance_type</w:t>
      </w:r>
    </w:p>
    <w:p>
      <w:pPr>
        <w:pStyle w:val="PreformattedText"/>
        <w:rPr/>
      </w:pPr>
      <w:r>
        <w:rPr>
          <w:rStyle w:val="SourceText"/>
        </w:rPr>
        <w:t xml:space="preserve">  </w:t>
      </w:r>
      <w:r>
        <w:rPr>
          <w:rStyle w:val="SourceText"/>
        </w:rPr>
        <w:t>env_tag            = var.env_tag</w:t>
      </w:r>
    </w:p>
    <w:p>
      <w:pPr>
        <w:pStyle w:val="PreformattedText"/>
        <w:rPr/>
      </w:pPr>
      <w:r>
        <w:rPr>
          <w:rStyle w:val="SourceText"/>
        </w:rPr>
        <w:t xml:space="preserve">  </w:t>
      </w:r>
      <w:r>
        <w:rPr>
          <w:rStyle w:val="SourceText"/>
        </w:rPr>
        <w:t>ami_owner          = var.ami_owner</w:t>
      </w:r>
    </w:p>
    <w:p>
      <w:pPr>
        <w:pStyle w:val="PreformattedText"/>
        <w:rPr/>
      </w:pPr>
      <w:r>
        <w:rPr>
          <w:rStyle w:val="SourceText"/>
        </w:rPr>
        <w:t xml:space="preserve">  </w:t>
      </w:r>
      <w:r>
        <w:rPr>
          <w:rStyle w:val="SourceText"/>
        </w:rPr>
        <w:t>public_sg_id       = module.security.public_sg_id</w:t>
      </w:r>
    </w:p>
    <w:p>
      <w:pPr>
        <w:pStyle w:val="PreformattedText"/>
        <w:rPr/>
      </w:pPr>
      <w:r>
        <w:rPr>
          <w:rStyle w:val="SourceText"/>
        </w:rPr>
        <w:t xml:space="preserve">  </w:t>
      </w:r>
      <w:r>
        <w:rPr>
          <w:rStyle w:val="SourceText"/>
        </w:rPr>
        <w:t>private_sg_id      = module.security.private_sg_id</w:t>
      </w:r>
    </w:p>
    <w:p>
      <w:pPr>
        <w:pStyle w:val="PreformattedText"/>
        <w:spacing w:before="0" w:after="283"/>
        <w:rPr/>
      </w:pPr>
      <w:r>
        <w:rPr>
          <w:rStyle w:val="SourceText"/>
        </w:rPr>
        <w:t>}</w:t>
      </w:r>
    </w:p>
    <w:p>
      <w:pPr>
        <w:pStyle w:val="TextBody"/>
        <w:rPr/>
      </w:pPr>
      <w:r>
        <w:rPr>
          <w:rStyle w:val="StrongEmphasis"/>
        </w:rPr>
        <w:t>Purpose:</w:t>
      </w:r>
    </w:p>
    <w:p>
      <w:pPr>
        <w:pStyle w:val="TextBody"/>
        <w:numPr>
          <w:ilvl w:val="0"/>
          <w:numId w:val="7"/>
        </w:numPr>
        <w:tabs>
          <w:tab w:val="clear" w:pos="709"/>
          <w:tab w:val="left" w:pos="0" w:leader="none"/>
        </w:tabs>
        <w:ind w:left="709" w:hanging="283"/>
        <w:rPr/>
      </w:pPr>
      <w:r>
        <w:rPr/>
        <w:t xml:space="preserve">Calls three child modules: </w:t>
      </w:r>
      <w:r>
        <w:rPr>
          <w:rStyle w:val="SourceText"/>
        </w:rPr>
        <w:t>network</w:t>
      </w:r>
      <w:r>
        <w:rPr/>
        <w:t xml:space="preserve">, </w:t>
      </w:r>
      <w:r>
        <w:rPr>
          <w:rStyle w:val="SourceText"/>
        </w:rPr>
        <w:t>security</w:t>
      </w:r>
      <w:r>
        <w:rPr/>
        <w:t xml:space="preserve">, and </w:t>
      </w:r>
      <w:r>
        <w:rPr>
          <w:rStyle w:val="SourceText"/>
        </w:rPr>
        <w:t>ec2</w:t>
      </w:r>
      <w:r>
        <w:rPr/>
        <w:t>.</w:t>
      </w:r>
    </w:p>
    <w:p>
      <w:pPr>
        <w:pStyle w:val="TextBody"/>
        <w:numPr>
          <w:ilvl w:val="0"/>
          <w:numId w:val="7"/>
        </w:numPr>
        <w:tabs>
          <w:tab w:val="clear" w:pos="709"/>
          <w:tab w:val="left" w:pos="0" w:leader="none"/>
        </w:tabs>
        <w:ind w:left="709" w:hanging="283"/>
        <w:rPr/>
      </w:pPr>
      <w:r>
        <w:rPr/>
        <w:t>Passes inputs (CIDRs, key name, AMI owner, IP address) to ensure reproducibility.</w:t>
      </w:r>
    </w:p>
    <w:p>
      <w:pPr>
        <w:pStyle w:val="TextBody"/>
        <w:numPr>
          <w:ilvl w:val="0"/>
          <w:numId w:val="7"/>
        </w:numPr>
        <w:tabs>
          <w:tab w:val="clear" w:pos="709"/>
          <w:tab w:val="left" w:pos="0" w:leader="none"/>
        </w:tabs>
        <w:ind w:left="709" w:hanging="283"/>
        <w:rPr/>
      </w:pPr>
      <w:r>
        <w:rPr/>
        <w:t xml:space="preserve">References outputs from one module (like </w:t>
      </w:r>
      <w:r>
        <w:rPr>
          <w:rStyle w:val="SourceText"/>
        </w:rPr>
        <w:t>vpc_id</w:t>
      </w:r>
      <w:r>
        <w:rPr/>
        <w:t>) into another.</w:t>
      </w:r>
    </w:p>
    <w:p>
      <w:pPr>
        <w:pStyle w:val="TextBody"/>
        <w:numPr>
          <w:ilvl w:val="0"/>
          <w:numId w:val="7"/>
        </w:numPr>
        <w:tabs>
          <w:tab w:val="clear" w:pos="709"/>
          <w:tab w:val="left" w:pos="0" w:leader="none"/>
        </w:tabs>
        <w:ind w:left="709" w:hanging="283"/>
        <w:rPr/>
      </w:pPr>
      <w:r>
        <w:rPr/>
        <w:t>Serves as the main entry point for all Terraform actions.</w:t>
      </w:r>
    </w:p>
    <w:p>
      <w:pPr>
        <w:pStyle w:val="Heading3"/>
        <w:rPr/>
      </w:pPr>
      <w:bookmarkStart w:id="13" w:name="__RefHeading___Toc141_3886892697"/>
      <w:bookmarkEnd w:id="13"/>
      <w:r>
        <w:rPr/>
        <w:t xml:space="preserve">File: </w:t>
      </w:r>
      <w:r>
        <w:rPr>
          <w:rStyle w:val="SourceText"/>
        </w:rPr>
        <w:t>provider.tf</w:t>
      </w:r>
    </w:p>
    <w:p>
      <w:pPr>
        <w:pStyle w:val="TextBody"/>
        <w:rPr/>
      </w:pPr>
      <w:r>
        <w:rPr/>
        <w:t>This file defines the AWS provider and its version requirements.</w:t>
      </w:r>
    </w:p>
    <w:p>
      <w:pPr>
        <w:pStyle w:val="PreformattedText"/>
        <w:rPr/>
      </w:pPr>
      <w:r>
        <w:rPr>
          <w:rStyle w:val="SourceText"/>
        </w:rPr>
        <w:t>terraform {</w:t>
      </w:r>
    </w:p>
    <w:p>
      <w:pPr>
        <w:pStyle w:val="PreformattedText"/>
        <w:rPr/>
      </w:pPr>
      <w:r>
        <w:rPr>
          <w:rStyle w:val="SourceText"/>
        </w:rPr>
        <w:t xml:space="preserve">  </w:t>
      </w:r>
      <w:r>
        <w:rPr>
          <w:rStyle w:val="SourceText"/>
        </w:rPr>
        <w:t>required_version = "&gt;= 1.3.0"</w:t>
      </w:r>
    </w:p>
    <w:p>
      <w:pPr>
        <w:pStyle w:val="PreformattedText"/>
        <w:rPr/>
      </w:pPr>
      <w:r>
        <w:rPr>
          <w:rStyle w:val="SourceText"/>
        </w:rPr>
        <w:t xml:space="preserve">  </w:t>
      </w:r>
      <w:r>
        <w:rPr>
          <w:rStyle w:val="SourceText"/>
        </w:rPr>
        <w:t>required_providers {</w:t>
      </w:r>
    </w:p>
    <w:p>
      <w:pPr>
        <w:pStyle w:val="PreformattedText"/>
        <w:rPr/>
      </w:pPr>
      <w:r>
        <w:rPr>
          <w:rStyle w:val="SourceText"/>
        </w:rPr>
        <w:t xml:space="preserve">    </w:t>
      </w:r>
      <w:r>
        <w:rPr>
          <w:rStyle w:val="SourceText"/>
        </w:rPr>
        <w:t>aws = {</w:t>
      </w:r>
    </w:p>
    <w:p>
      <w:pPr>
        <w:pStyle w:val="PreformattedText"/>
        <w:rPr/>
      </w:pPr>
      <w:r>
        <w:rPr>
          <w:rStyle w:val="SourceText"/>
        </w:rPr>
        <w:t xml:space="preserve">      </w:t>
      </w:r>
      <w:r>
        <w:rPr>
          <w:rStyle w:val="SourceText"/>
        </w:rPr>
        <w:t>source  = "hashicorp/aws"</w:t>
      </w:r>
    </w:p>
    <w:p>
      <w:pPr>
        <w:pStyle w:val="PreformattedText"/>
        <w:rPr/>
      </w:pPr>
      <w:r>
        <w:rPr>
          <w:rStyle w:val="SourceText"/>
        </w:rPr>
        <w:t xml:space="preserve">      </w:t>
      </w:r>
      <w:r>
        <w:rPr>
          <w:rStyle w:val="SourceText"/>
        </w:rPr>
        <w:t>version = "&gt;= 4.0"</w:t>
      </w:r>
    </w:p>
    <w:p>
      <w:pPr>
        <w:pStyle w:val="PreformattedText"/>
        <w:rPr/>
      </w:pPr>
      <w:r>
        <w:rPr>
          <w:rStyle w:val="SourceText"/>
        </w:rPr>
        <w:t xml:space="preserve">    </w:t>
      </w:r>
      <w:r>
        <w:rPr>
          <w:rStyle w:val="SourceText"/>
        </w:rPr>
        <w:t>}</w:t>
      </w:r>
    </w:p>
    <w:p>
      <w:pPr>
        <w:pStyle w:val="PreformattedText"/>
        <w:rPr/>
      </w:pPr>
      <w:r>
        <w:rPr>
          <w:rStyle w:val="SourceText"/>
        </w:rPr>
        <w:t xml:space="preserve">  </w:t>
      </w:r>
      <w:r>
        <w:rPr>
          <w:rStyle w:val="SourceText"/>
        </w:rPr>
        <w:t>}</w:t>
      </w:r>
    </w:p>
    <w:p>
      <w:pPr>
        <w:pStyle w:val="PreformattedText"/>
        <w:rPr/>
      </w:pPr>
      <w:r>
        <w:rPr>
          <w:rStyle w:val="SourceText"/>
        </w:rPr>
        <w:t>}</w:t>
      </w:r>
    </w:p>
    <w:p>
      <w:pPr>
        <w:pStyle w:val="PreformattedText"/>
        <w:rPr/>
      </w:pPr>
      <w:r>
        <w:rPr/>
      </w:r>
    </w:p>
    <w:p>
      <w:pPr>
        <w:pStyle w:val="PreformattedText"/>
        <w:rPr/>
      </w:pPr>
      <w:r>
        <w:rPr>
          <w:rStyle w:val="SourceText"/>
        </w:rPr>
        <w:t>provider "aws" {</w:t>
      </w:r>
    </w:p>
    <w:p>
      <w:pPr>
        <w:pStyle w:val="PreformattedText"/>
        <w:rPr/>
      </w:pPr>
      <w:r>
        <w:rPr>
          <w:rStyle w:val="SourceText"/>
        </w:rPr>
        <w:t xml:space="preserve">  </w:t>
      </w:r>
      <w:r>
        <w:rPr>
          <w:rStyle w:val="SourceText"/>
        </w:rPr>
        <w:t>region  = var.region</w:t>
      </w:r>
    </w:p>
    <w:p>
      <w:pPr>
        <w:pStyle w:val="PreformattedText"/>
        <w:rPr/>
      </w:pPr>
      <w:r>
        <w:rPr>
          <w:rStyle w:val="SourceText"/>
        </w:rPr>
        <w:t xml:space="preserve">  </w:t>
      </w:r>
      <w:r>
        <w:rPr>
          <w:rStyle w:val="SourceText"/>
        </w:rPr>
        <w:t>profile = "default"</w:t>
      </w:r>
    </w:p>
    <w:p>
      <w:pPr>
        <w:pStyle w:val="PreformattedText"/>
        <w:spacing w:before="0" w:after="283"/>
        <w:rPr/>
      </w:pPr>
      <w:r>
        <w:rPr>
          <w:rStyle w:val="SourceText"/>
        </w:rPr>
        <w:t>}</w:t>
      </w:r>
    </w:p>
    <w:p>
      <w:pPr>
        <w:pStyle w:val="TextBody"/>
        <w:rPr/>
      </w:pPr>
      <w:r>
        <w:rPr>
          <w:rStyle w:val="StrongEmphasis"/>
        </w:rPr>
        <w:t>Purpose:</w:t>
      </w:r>
    </w:p>
    <w:p>
      <w:pPr>
        <w:pStyle w:val="TextBody"/>
        <w:numPr>
          <w:ilvl w:val="0"/>
          <w:numId w:val="8"/>
        </w:numPr>
        <w:tabs>
          <w:tab w:val="clear" w:pos="709"/>
          <w:tab w:val="left" w:pos="0" w:leader="none"/>
        </w:tabs>
        <w:ind w:left="709" w:hanging="283"/>
        <w:rPr/>
      </w:pPr>
      <w:r>
        <w:rPr/>
        <w:t>Ensures you use compatible Terraform and AWS provider versions.</w:t>
      </w:r>
    </w:p>
    <w:p>
      <w:pPr>
        <w:pStyle w:val="TextBody"/>
        <w:numPr>
          <w:ilvl w:val="0"/>
          <w:numId w:val="8"/>
        </w:numPr>
        <w:tabs>
          <w:tab w:val="clear" w:pos="709"/>
          <w:tab w:val="left" w:pos="0" w:leader="none"/>
        </w:tabs>
        <w:ind w:left="709" w:hanging="283"/>
        <w:rPr/>
      </w:pPr>
      <w:r>
        <w:rPr/>
        <w:t>Loads credentials from the default AWS CLI profile.</w:t>
      </w:r>
    </w:p>
    <w:p>
      <w:pPr>
        <w:pStyle w:val="TextBody"/>
        <w:numPr>
          <w:ilvl w:val="0"/>
          <w:numId w:val="8"/>
        </w:numPr>
        <w:tabs>
          <w:tab w:val="clear" w:pos="709"/>
          <w:tab w:val="left" w:pos="0" w:leader="none"/>
        </w:tabs>
        <w:ind w:left="709" w:hanging="283"/>
        <w:rPr/>
      </w:pPr>
      <w:r>
        <w:rPr/>
        <w:t>Sets the region dynamically using a variable.</w:t>
      </w:r>
    </w:p>
    <w:p>
      <w:pPr>
        <w:pStyle w:val="Heading3"/>
        <w:rPr/>
      </w:pPr>
      <w:bookmarkStart w:id="14" w:name="__RefHeading___Toc143_3886892697"/>
      <w:bookmarkEnd w:id="14"/>
      <w:r>
        <w:rPr/>
        <w:t xml:space="preserve">File: </w:t>
      </w:r>
      <w:r>
        <w:rPr>
          <w:rStyle w:val="SourceText"/>
        </w:rPr>
        <w:t>variables.tf</w:t>
      </w:r>
    </w:p>
    <w:p>
      <w:pPr>
        <w:pStyle w:val="TextBody"/>
        <w:rPr/>
      </w:pPr>
      <w:r>
        <w:rPr/>
        <w:t>Defines all top-level configurable inputs. Example contents:</w:t>
      </w:r>
    </w:p>
    <w:p>
      <w:pPr>
        <w:pStyle w:val="PreformattedText"/>
        <w:rPr/>
      </w:pPr>
      <w:r>
        <w:rPr>
          <w:rStyle w:val="SourceText"/>
        </w:rPr>
        <w:t>variable "region" {}</w:t>
      </w:r>
    </w:p>
    <w:p>
      <w:pPr>
        <w:pStyle w:val="PreformattedText"/>
        <w:rPr/>
      </w:pPr>
      <w:r>
        <w:rPr>
          <w:rStyle w:val="SourceText"/>
        </w:rPr>
        <w:t>variable "vpc_cidr" {}</w:t>
      </w:r>
    </w:p>
    <w:p>
      <w:pPr>
        <w:pStyle w:val="PreformattedText"/>
        <w:rPr/>
      </w:pPr>
      <w:r>
        <w:rPr>
          <w:rStyle w:val="SourceText"/>
        </w:rPr>
        <w:t>variable "public_subnet_cidr" {}</w:t>
      </w:r>
    </w:p>
    <w:p>
      <w:pPr>
        <w:pStyle w:val="PreformattedText"/>
        <w:rPr/>
      </w:pPr>
      <w:r>
        <w:rPr>
          <w:rStyle w:val="SourceText"/>
        </w:rPr>
        <w:t>variable "private_subnet_cidr" {}</w:t>
      </w:r>
    </w:p>
    <w:p>
      <w:pPr>
        <w:pStyle w:val="PreformattedText"/>
        <w:rPr/>
      </w:pPr>
      <w:r>
        <w:rPr>
          <w:rStyle w:val="SourceText"/>
        </w:rPr>
        <w:t>variable "az" {}</w:t>
      </w:r>
    </w:p>
    <w:p>
      <w:pPr>
        <w:pStyle w:val="PreformattedText"/>
        <w:rPr/>
      </w:pPr>
      <w:r>
        <w:rPr>
          <w:rStyle w:val="SourceText"/>
        </w:rPr>
        <w:t>variable "env_tag" {}</w:t>
      </w:r>
    </w:p>
    <w:p>
      <w:pPr>
        <w:pStyle w:val="PreformattedText"/>
        <w:rPr/>
      </w:pPr>
      <w:r>
        <w:rPr>
          <w:rStyle w:val="SourceText"/>
        </w:rPr>
        <w:t>variable "key_name" {}</w:t>
      </w:r>
    </w:p>
    <w:p>
      <w:pPr>
        <w:pStyle w:val="PreformattedText"/>
        <w:rPr/>
      </w:pPr>
      <w:r>
        <w:rPr>
          <w:rStyle w:val="SourceText"/>
        </w:rPr>
        <w:t>variable "instance_type" {}</w:t>
      </w:r>
    </w:p>
    <w:p>
      <w:pPr>
        <w:pStyle w:val="PreformattedText"/>
        <w:rPr/>
      </w:pPr>
      <w:r>
        <w:rPr>
          <w:rStyle w:val="SourceText"/>
        </w:rPr>
        <w:t>variable "ami_owner" {}</w:t>
      </w:r>
    </w:p>
    <w:p>
      <w:pPr>
        <w:pStyle w:val="PreformattedText"/>
        <w:spacing w:before="0" w:after="283"/>
        <w:rPr/>
      </w:pPr>
      <w:r>
        <w:rPr>
          <w:rStyle w:val="SourceText"/>
        </w:rPr>
        <w:t>variable "my_ip" {}</w:t>
      </w:r>
    </w:p>
    <w:p>
      <w:pPr>
        <w:pStyle w:val="TextBody"/>
        <w:rPr/>
      </w:pPr>
      <w:r>
        <w:rPr>
          <w:rStyle w:val="StrongEmphasis"/>
        </w:rPr>
        <w:t>Purpose:</w:t>
      </w:r>
      <w:r>
        <w:rPr/>
        <w:br/>
        <w:t xml:space="preserve">Allows flexible deployments by reading environment-specific values from </w:t>
      </w:r>
      <w:r>
        <w:rPr>
          <w:rStyle w:val="SourceText"/>
        </w:rPr>
        <w:t>terraform.tfvars</w:t>
      </w:r>
      <w:r>
        <w:rPr/>
        <w:t>.</w:t>
      </w:r>
    </w:p>
    <w:p>
      <w:pPr>
        <w:pStyle w:val="Heading3"/>
        <w:rPr/>
      </w:pPr>
      <w:bookmarkStart w:id="15" w:name="__RefHeading___Toc145_3886892697"/>
      <w:bookmarkEnd w:id="15"/>
      <w:r>
        <w:rPr/>
        <w:t xml:space="preserve">File: </w:t>
      </w:r>
      <w:r>
        <w:rPr>
          <w:rStyle w:val="SourceText"/>
        </w:rPr>
        <w:t>terraform.tfvars</w:t>
      </w:r>
    </w:p>
    <w:p>
      <w:pPr>
        <w:pStyle w:val="TextBody"/>
        <w:rPr/>
      </w:pPr>
      <w:r>
        <w:rPr/>
        <w:t>Create this file to store your environment-specific parameters.</w:t>
        <w:br/>
        <w:t xml:space="preserve">Do </w:t>
      </w:r>
      <w:r>
        <w:rPr>
          <w:rStyle w:val="StrongEmphasis"/>
          <w:b w:val="false"/>
          <w:bCs w:val="false"/>
        </w:rPr>
        <w:t>not</w:t>
      </w:r>
      <w:r>
        <w:rPr/>
        <w:t xml:space="preserve"> include secrets, and never commit this file to public repositories.</w:t>
        <w:br/>
        <w:t>Example fields to include:</w:t>
      </w:r>
    </w:p>
    <w:p>
      <w:pPr>
        <w:pStyle w:val="PreformattedText"/>
        <w:rPr/>
      </w:pPr>
      <w:r>
        <w:rPr>
          <w:rStyle w:val="SourceText"/>
        </w:rPr>
        <w:t>region              = "us-west-2"</w:t>
      </w:r>
    </w:p>
    <w:p>
      <w:pPr>
        <w:pStyle w:val="PreformattedText"/>
        <w:rPr/>
      </w:pPr>
      <w:r>
        <w:rPr>
          <w:rStyle w:val="SourceText"/>
        </w:rPr>
        <w:t>vpc_cidr            = "10.0.0.0/16"</w:t>
      </w:r>
    </w:p>
    <w:p>
      <w:pPr>
        <w:pStyle w:val="PreformattedText"/>
        <w:rPr/>
      </w:pPr>
      <w:r>
        <w:rPr>
          <w:rStyle w:val="SourceText"/>
        </w:rPr>
        <w:t>public_subnet_cidr  = "10.0.1.0/24"</w:t>
      </w:r>
    </w:p>
    <w:p>
      <w:pPr>
        <w:pStyle w:val="PreformattedText"/>
        <w:rPr/>
      </w:pPr>
      <w:r>
        <w:rPr>
          <w:rStyle w:val="SourceText"/>
        </w:rPr>
        <w:t>private_subnet_cidr = "10.0.2.0/24"</w:t>
      </w:r>
    </w:p>
    <w:p>
      <w:pPr>
        <w:pStyle w:val="PreformattedText"/>
        <w:rPr/>
      </w:pPr>
      <w:r>
        <w:rPr>
          <w:rStyle w:val="SourceText"/>
        </w:rPr>
        <w:t>az                  = "us-west-2a"</w:t>
      </w:r>
    </w:p>
    <w:p>
      <w:pPr>
        <w:pStyle w:val="PreformattedText"/>
        <w:rPr/>
      </w:pPr>
      <w:r>
        <w:rPr>
          <w:rStyle w:val="SourceText"/>
        </w:rPr>
        <w:t>env_tag             = "sandbox"</w:t>
      </w:r>
    </w:p>
    <w:p>
      <w:pPr>
        <w:pStyle w:val="PreformattedText"/>
        <w:rPr/>
      </w:pPr>
      <w:r>
        <w:rPr>
          <w:rStyle w:val="SourceText"/>
        </w:rPr>
        <w:t>key_name            = "your-keypair-name"</w:t>
      </w:r>
    </w:p>
    <w:p>
      <w:pPr>
        <w:pStyle w:val="PreformattedText"/>
        <w:rPr/>
      </w:pPr>
      <w:r>
        <w:rPr>
          <w:rStyle w:val="SourceText"/>
        </w:rPr>
        <w:t>instance_type       = "t3.micro"</w:t>
      </w:r>
    </w:p>
    <w:p>
      <w:pPr>
        <w:pStyle w:val="PreformattedText"/>
        <w:rPr/>
      </w:pPr>
      <w:r>
        <w:rPr>
          <w:rStyle w:val="SourceText"/>
        </w:rPr>
        <w:t>ami_owner           = "amazon"</w:t>
      </w:r>
    </w:p>
    <w:p>
      <w:pPr>
        <w:pStyle w:val="PreformattedText"/>
        <w:spacing w:before="0" w:after="283"/>
        <w:rPr/>
      </w:pPr>
      <w:r>
        <w:rPr>
          <w:rStyle w:val="SourceText"/>
        </w:rPr>
        <w:t>my_ip               = "your.public.ip.address/32"</w:t>
      </w:r>
    </w:p>
    <w:p>
      <w:pPr>
        <w:pStyle w:val="Heading3"/>
        <w:rPr/>
      </w:pPr>
      <w:bookmarkStart w:id="16" w:name="__RefHeading___Toc147_3886892697"/>
      <w:bookmarkEnd w:id="16"/>
      <w:r>
        <w:rPr/>
        <w:t xml:space="preserve">File: </w:t>
      </w:r>
      <w:r>
        <w:rPr>
          <w:rStyle w:val="SourceText"/>
        </w:rPr>
        <w:t>outputs.tf</w:t>
      </w:r>
    </w:p>
    <w:p>
      <w:pPr>
        <w:pStyle w:val="TextBody"/>
        <w:rPr/>
      </w:pPr>
      <w:r>
        <w:rPr/>
        <w:t>Provides easy access to key resource IDs and connection details after provisioning.</w:t>
      </w:r>
    </w:p>
    <w:p>
      <w:pPr>
        <w:pStyle w:val="PreformattedText"/>
        <w:rPr/>
      </w:pPr>
      <w:r>
        <w:rPr>
          <w:rStyle w:val="SourceText"/>
        </w:rPr>
        <w:t>output "lb_public_ip" {</w:t>
      </w:r>
    </w:p>
    <w:p>
      <w:pPr>
        <w:pStyle w:val="PreformattedText"/>
        <w:rPr/>
      </w:pPr>
      <w:r>
        <w:rPr>
          <w:rStyle w:val="SourceText"/>
        </w:rPr>
        <w:t xml:space="preserve">  </w:t>
      </w:r>
      <w:r>
        <w:rPr>
          <w:rStyle w:val="SourceText"/>
        </w:rPr>
        <w:t>description = "Public IP of the NGINX load balancer"</w:t>
      </w:r>
    </w:p>
    <w:p>
      <w:pPr>
        <w:pStyle w:val="PreformattedText"/>
        <w:rPr/>
      </w:pPr>
      <w:r>
        <w:rPr>
          <w:rStyle w:val="SourceText"/>
        </w:rPr>
        <w:t xml:space="preserve">  </w:t>
      </w:r>
      <w:r>
        <w:rPr>
          <w:rStyle w:val="SourceText"/>
        </w:rPr>
        <w:t>value       = module.ec2.lb_public_ip</w:t>
      </w:r>
    </w:p>
    <w:p>
      <w:pPr>
        <w:pStyle w:val="PreformattedText"/>
        <w:rPr/>
      </w:pPr>
      <w:r>
        <w:rPr>
          <w:rStyle w:val="SourceText"/>
        </w:rPr>
        <w:t>}</w:t>
      </w:r>
    </w:p>
    <w:p>
      <w:pPr>
        <w:pStyle w:val="PreformattedText"/>
        <w:rPr/>
      </w:pPr>
      <w:r>
        <w:rPr/>
      </w:r>
    </w:p>
    <w:p>
      <w:pPr>
        <w:pStyle w:val="PreformattedText"/>
        <w:rPr/>
      </w:pPr>
      <w:r>
        <w:rPr>
          <w:rStyle w:val="SourceText"/>
        </w:rPr>
        <w:t>output "backend_private_ips" {</w:t>
      </w:r>
    </w:p>
    <w:p>
      <w:pPr>
        <w:pStyle w:val="PreformattedText"/>
        <w:rPr/>
      </w:pPr>
      <w:r>
        <w:rPr>
          <w:rStyle w:val="SourceText"/>
        </w:rPr>
        <w:t xml:space="preserve">  </w:t>
      </w:r>
      <w:r>
        <w:rPr>
          <w:rStyle w:val="SourceText"/>
        </w:rPr>
        <w:t>description = "Private IPs of backend servers"</w:t>
      </w:r>
    </w:p>
    <w:p>
      <w:pPr>
        <w:pStyle w:val="PreformattedText"/>
        <w:rPr/>
      </w:pPr>
      <w:r>
        <w:rPr>
          <w:rStyle w:val="SourceText"/>
        </w:rPr>
        <w:t xml:space="preserve">  </w:t>
      </w:r>
      <w:r>
        <w:rPr>
          <w:rStyle w:val="SourceText"/>
        </w:rPr>
        <w:t>value       = module.ec2.backend_private_ips</w:t>
      </w:r>
    </w:p>
    <w:p>
      <w:pPr>
        <w:pStyle w:val="PreformattedText"/>
        <w:spacing w:before="0" w:after="283"/>
        <w:rPr/>
      </w:pPr>
      <w:r>
        <w:rPr>
          <w:rStyle w:val="SourceText"/>
        </w:rPr>
        <w:t>}</w:t>
      </w:r>
    </w:p>
    <w:p>
      <w:pPr>
        <w:pStyle w:val="TextBody"/>
        <w:rPr/>
      </w:pPr>
      <w:r>
        <w:rPr>
          <w:rStyle w:val="StrongEmphasis"/>
        </w:rPr>
        <w:t>Purpose:</w:t>
      </w:r>
    </w:p>
    <w:p>
      <w:pPr>
        <w:pStyle w:val="TextBody"/>
        <w:numPr>
          <w:ilvl w:val="0"/>
          <w:numId w:val="9"/>
        </w:numPr>
        <w:tabs>
          <w:tab w:val="clear" w:pos="709"/>
          <w:tab w:val="left" w:pos="0" w:leader="none"/>
        </w:tabs>
        <w:ind w:left="709" w:hanging="283"/>
        <w:rPr/>
      </w:pPr>
      <w:r>
        <w:rPr/>
        <w:t>Makes it easy to reference deployed resources directly after apply.</w:t>
      </w:r>
    </w:p>
    <w:p>
      <w:pPr>
        <w:pStyle w:val="TextBody"/>
        <w:numPr>
          <w:ilvl w:val="0"/>
          <w:numId w:val="9"/>
        </w:numPr>
        <w:tabs>
          <w:tab w:val="clear" w:pos="709"/>
          <w:tab w:val="left" w:pos="0" w:leader="none"/>
        </w:tabs>
        <w:ind w:left="709" w:hanging="283"/>
        <w:rPr/>
      </w:pPr>
      <w:r>
        <w:rPr/>
        <w:t>Supports future integration with other tools or pipelines.</w:t>
      </w:r>
    </w:p>
    <w:p>
      <w:pPr>
        <w:pStyle w:val="Heading2"/>
        <w:rPr/>
      </w:pPr>
      <w:bookmarkStart w:id="17" w:name="__RefHeading___Toc149_3886892697"/>
      <w:bookmarkEnd w:id="17"/>
      <w:r>
        <w:rPr/>
        <w:t xml:space="preserve">3. </w:t>
      </w:r>
      <w:r>
        <w:rPr/>
        <w:t>Module Implementation</w:t>
      </w:r>
    </w:p>
    <w:p>
      <w:pPr>
        <w:pStyle w:val="Normal"/>
        <w:rPr/>
      </w:pPr>
      <w:r>
        <w:rPr>
          <w:rStyle w:val="SourceText"/>
          <w:rFonts w:ascii="Liberation Serif" w:hAnsi="Liberation Serif"/>
        </w:rPr>
        <w:t>You can refer to the code of the respective modules inside the repository.</w:t>
      </w:r>
    </w:p>
    <w:p>
      <w:pPr>
        <w:pStyle w:val="Heading3"/>
        <w:rPr/>
      </w:pPr>
      <w:bookmarkStart w:id="18" w:name="__RefHeading___Toc151_3886892697"/>
      <w:bookmarkEnd w:id="18"/>
      <w:r>
        <w:rPr>
          <w:rStyle w:val="SourceText"/>
        </w:rPr>
        <w:t>modules/network</w:t>
      </w:r>
    </w:p>
    <w:p>
      <w:pPr>
        <w:pStyle w:val="TextBody"/>
        <w:rPr/>
      </w:pPr>
      <w:r>
        <w:rPr>
          <w:rStyle w:val="StrongEmphasis"/>
        </w:rPr>
        <w:t>Purpose:</w:t>
      </w:r>
      <w:r>
        <w:rPr/>
        <w:t xml:space="preserve"> Build all networking components.</w:t>
      </w:r>
    </w:p>
    <w:p>
      <w:pPr>
        <w:pStyle w:val="TextBody"/>
        <w:rPr/>
      </w:pPr>
      <w:r>
        <w:rPr/>
        <w:t>Creates:</w:t>
      </w:r>
    </w:p>
    <w:p>
      <w:pPr>
        <w:pStyle w:val="TextBody"/>
        <w:numPr>
          <w:ilvl w:val="0"/>
          <w:numId w:val="10"/>
        </w:numPr>
        <w:tabs>
          <w:tab w:val="clear" w:pos="709"/>
          <w:tab w:val="left" w:pos="0" w:leader="none"/>
        </w:tabs>
        <w:ind w:left="709" w:hanging="283"/>
        <w:rPr/>
      </w:pPr>
      <w:r>
        <w:rPr/>
        <w:t>VPC</w:t>
      </w:r>
    </w:p>
    <w:p>
      <w:pPr>
        <w:pStyle w:val="TextBody"/>
        <w:numPr>
          <w:ilvl w:val="0"/>
          <w:numId w:val="10"/>
        </w:numPr>
        <w:tabs>
          <w:tab w:val="clear" w:pos="709"/>
          <w:tab w:val="left" w:pos="0" w:leader="none"/>
        </w:tabs>
        <w:ind w:left="709" w:hanging="283"/>
        <w:rPr/>
      </w:pPr>
      <w:r>
        <w:rPr/>
        <w:t>One public and one private subnet</w:t>
      </w:r>
    </w:p>
    <w:p>
      <w:pPr>
        <w:pStyle w:val="TextBody"/>
        <w:numPr>
          <w:ilvl w:val="0"/>
          <w:numId w:val="10"/>
        </w:numPr>
        <w:tabs>
          <w:tab w:val="clear" w:pos="709"/>
          <w:tab w:val="left" w:pos="0" w:leader="none"/>
        </w:tabs>
        <w:ind w:left="709" w:hanging="283"/>
        <w:rPr/>
      </w:pPr>
      <w:r>
        <w:rPr/>
        <w:t>Internet Gateway</w:t>
      </w:r>
    </w:p>
    <w:p>
      <w:pPr>
        <w:pStyle w:val="TextBody"/>
        <w:numPr>
          <w:ilvl w:val="0"/>
          <w:numId w:val="10"/>
        </w:numPr>
        <w:tabs>
          <w:tab w:val="clear" w:pos="709"/>
          <w:tab w:val="left" w:pos="0" w:leader="none"/>
        </w:tabs>
        <w:ind w:left="709" w:hanging="283"/>
        <w:rPr/>
      </w:pPr>
      <w:r>
        <w:rPr/>
        <w:t>NAT Gateway (with EIP)</w:t>
      </w:r>
    </w:p>
    <w:p>
      <w:pPr>
        <w:pStyle w:val="TextBody"/>
        <w:numPr>
          <w:ilvl w:val="0"/>
          <w:numId w:val="10"/>
        </w:numPr>
        <w:tabs>
          <w:tab w:val="clear" w:pos="709"/>
          <w:tab w:val="left" w:pos="0" w:leader="none"/>
        </w:tabs>
        <w:ind w:left="709" w:hanging="283"/>
        <w:rPr/>
      </w:pPr>
      <w:r>
        <w:rPr/>
        <w:t>Route tables and associations</w:t>
      </w:r>
    </w:p>
    <w:p>
      <w:pPr>
        <w:pStyle w:val="TextBody"/>
        <w:rPr/>
      </w:pPr>
      <w:r>
        <w:rPr/>
        <w:t>Outputs:</w:t>
      </w:r>
    </w:p>
    <w:p>
      <w:pPr>
        <w:pStyle w:val="TextBody"/>
        <w:numPr>
          <w:ilvl w:val="0"/>
          <w:numId w:val="11"/>
        </w:numPr>
        <w:tabs>
          <w:tab w:val="clear" w:pos="709"/>
          <w:tab w:val="left" w:pos="0" w:leader="none"/>
        </w:tabs>
        <w:ind w:left="709" w:hanging="283"/>
        <w:rPr/>
      </w:pPr>
      <w:r>
        <w:rPr>
          <w:rStyle w:val="SourceText"/>
        </w:rPr>
        <w:t>vpc_id</w:t>
      </w:r>
      <w:r>
        <w:rPr/>
        <w:t xml:space="preserve">, </w:t>
      </w:r>
      <w:r>
        <w:rPr>
          <w:rStyle w:val="SourceText"/>
        </w:rPr>
        <w:t>public_subnet_id</w:t>
      </w:r>
      <w:r>
        <w:rPr/>
        <w:t xml:space="preserve">, </w:t>
      </w:r>
      <w:r>
        <w:rPr>
          <w:rStyle w:val="SourceText"/>
        </w:rPr>
        <w:t>private_subnet_id</w:t>
      </w:r>
      <w:r>
        <w:rPr/>
        <w:t xml:space="preserve">, </w:t>
      </w:r>
      <w:r>
        <w:rPr>
          <w:rStyle w:val="SourceText"/>
        </w:rPr>
        <w:t>nat_id</w:t>
      </w:r>
      <w:r>
        <w:rPr/>
        <w:t xml:space="preserve">, </w:t>
      </w:r>
      <w:r>
        <w:rPr>
          <w:rStyle w:val="SourceText"/>
        </w:rPr>
        <w:t>igw_id</w:t>
      </w:r>
      <w:r>
        <w:rPr/>
        <w:t>.</w:t>
      </w:r>
    </w:p>
    <w:p>
      <w:pPr>
        <w:pStyle w:val="TextBody"/>
        <w:rPr/>
      </w:pPr>
      <w:r>
        <w:rPr>
          <w:rStyle w:val="StrongEmphasis"/>
        </w:rPr>
        <w:t>Logic</w:t>
      </w:r>
      <w:r>
        <w:rPr>
          <w:rStyle w:val="StrongEmphasis"/>
        </w:rPr>
        <w:t>:</w:t>
      </w:r>
      <w:r>
        <w:rPr/>
        <w:br/>
        <w:t>Every EC2 instance must live in a subnet inside a VPC. Public subnets use the IGW for inbound/outbound internet access; private subnets use NAT for outbound traffic (e.g., downloading NGINX packages).</w:t>
      </w:r>
    </w:p>
    <w:p>
      <w:pPr>
        <w:pStyle w:val="Heading3"/>
        <w:rPr/>
      </w:pPr>
      <w:bookmarkStart w:id="19" w:name="__RefHeading___Toc153_3886892697"/>
      <w:bookmarkEnd w:id="19"/>
      <w:r>
        <w:rPr>
          <w:rStyle w:val="SourceText"/>
        </w:rPr>
        <w:t>modules/security</w:t>
      </w:r>
    </w:p>
    <w:p>
      <w:pPr>
        <w:pStyle w:val="TextBody"/>
        <w:rPr/>
      </w:pPr>
      <w:r>
        <w:rPr>
          <w:rStyle w:val="StrongEmphasis"/>
        </w:rPr>
        <w:t>Purpose:</w:t>
      </w:r>
      <w:r>
        <w:rPr/>
        <w:t xml:space="preserve"> Create security groups for the public load balancer and private backend servers.</w:t>
      </w:r>
    </w:p>
    <w:p>
      <w:pPr>
        <w:pStyle w:val="TextBody"/>
        <w:rPr/>
      </w:pPr>
      <w:r>
        <w:rPr/>
        <w:t>Public SG:</w:t>
      </w:r>
    </w:p>
    <w:p>
      <w:pPr>
        <w:pStyle w:val="TextBody"/>
        <w:numPr>
          <w:ilvl w:val="0"/>
          <w:numId w:val="12"/>
        </w:numPr>
        <w:tabs>
          <w:tab w:val="clear" w:pos="709"/>
          <w:tab w:val="left" w:pos="0" w:leader="none"/>
        </w:tabs>
        <w:ind w:left="709" w:hanging="283"/>
        <w:rPr/>
      </w:pPr>
      <w:r>
        <w:rPr/>
        <w:t>Allows inbound HTTP (80), HTTPS (443) from anywhere.</w:t>
      </w:r>
    </w:p>
    <w:p>
      <w:pPr>
        <w:pStyle w:val="TextBody"/>
        <w:numPr>
          <w:ilvl w:val="0"/>
          <w:numId w:val="12"/>
        </w:numPr>
        <w:tabs>
          <w:tab w:val="clear" w:pos="709"/>
          <w:tab w:val="left" w:pos="0" w:leader="none"/>
        </w:tabs>
        <w:ind w:left="709" w:hanging="283"/>
        <w:rPr/>
      </w:pPr>
      <w:r>
        <w:rPr/>
        <w:t>Allows SSH (22) only from your IP (</w:t>
      </w:r>
      <w:r>
        <w:rPr>
          <w:rStyle w:val="SourceText"/>
        </w:rPr>
        <w:t>my_ip</w:t>
      </w:r>
      <w:r>
        <w:rPr/>
        <w:t xml:space="preserve"> variable).</w:t>
      </w:r>
    </w:p>
    <w:p>
      <w:pPr>
        <w:pStyle w:val="TextBody"/>
        <w:rPr/>
      </w:pPr>
      <w:r>
        <w:rPr/>
        <w:t>Private SG:</w:t>
      </w:r>
    </w:p>
    <w:p>
      <w:pPr>
        <w:pStyle w:val="TextBody"/>
        <w:numPr>
          <w:ilvl w:val="0"/>
          <w:numId w:val="13"/>
        </w:numPr>
        <w:tabs>
          <w:tab w:val="clear" w:pos="709"/>
          <w:tab w:val="left" w:pos="0" w:leader="none"/>
        </w:tabs>
        <w:ind w:left="709" w:hanging="283"/>
        <w:rPr/>
      </w:pPr>
      <w:r>
        <w:rPr/>
        <w:t>Allows inbound HTTP and SSH only from the Public SG.</w:t>
      </w:r>
    </w:p>
    <w:p>
      <w:pPr>
        <w:pStyle w:val="TextBody"/>
        <w:rPr/>
      </w:pPr>
      <w:r>
        <w:rPr>
          <w:rStyle w:val="StrongEmphasis"/>
        </w:rPr>
        <w:t>Logic:</w:t>
      </w:r>
      <w:r>
        <w:rPr/>
        <w:br/>
        <w:t>Defines least-privilege access:</w:t>
      </w:r>
    </w:p>
    <w:p>
      <w:pPr>
        <w:pStyle w:val="TextBody"/>
        <w:numPr>
          <w:ilvl w:val="0"/>
          <w:numId w:val="14"/>
        </w:numPr>
        <w:tabs>
          <w:tab w:val="clear" w:pos="709"/>
          <w:tab w:val="left" w:pos="0" w:leader="none"/>
        </w:tabs>
        <w:ind w:left="709" w:hanging="283"/>
        <w:rPr/>
      </w:pPr>
      <w:r>
        <w:rPr/>
        <w:t>Public instance is internet-reachable.</w:t>
      </w:r>
    </w:p>
    <w:p>
      <w:pPr>
        <w:pStyle w:val="TextBody"/>
        <w:numPr>
          <w:ilvl w:val="0"/>
          <w:numId w:val="14"/>
        </w:numPr>
        <w:tabs>
          <w:tab w:val="clear" w:pos="709"/>
          <w:tab w:val="left" w:pos="0" w:leader="none"/>
        </w:tabs>
        <w:ind w:left="709" w:hanging="283"/>
        <w:rPr/>
      </w:pPr>
      <w:r>
        <w:rPr/>
        <w:t>Private instances are shielded from the internet, accessible only through the load balancer.</w:t>
      </w:r>
    </w:p>
    <w:p>
      <w:pPr>
        <w:pStyle w:val="Heading3"/>
        <w:rPr/>
      </w:pPr>
      <w:bookmarkStart w:id="20" w:name="__RefHeading___Toc155_3886892697"/>
      <w:bookmarkEnd w:id="20"/>
      <w:r>
        <w:rPr>
          <w:rStyle w:val="SourceText"/>
        </w:rPr>
        <w:t>modules/ec2</w:t>
      </w:r>
    </w:p>
    <w:p>
      <w:pPr>
        <w:pStyle w:val="TextBody"/>
        <w:rPr/>
      </w:pPr>
      <w:r>
        <w:rPr>
          <w:rStyle w:val="StrongEmphasis"/>
        </w:rPr>
        <w:t>Purpose:</w:t>
      </w:r>
      <w:r>
        <w:rPr/>
        <w:t xml:space="preserve"> Provision EC2 instances and run installation scripts automatically.</w:t>
      </w:r>
    </w:p>
    <w:p>
      <w:pPr>
        <w:pStyle w:val="TextBody"/>
        <w:rPr/>
      </w:pPr>
      <w:r>
        <w:rPr/>
        <w:t>Creates:</w:t>
      </w:r>
    </w:p>
    <w:p>
      <w:pPr>
        <w:pStyle w:val="TextBody"/>
        <w:numPr>
          <w:ilvl w:val="0"/>
          <w:numId w:val="15"/>
        </w:numPr>
        <w:tabs>
          <w:tab w:val="clear" w:pos="709"/>
          <w:tab w:val="left" w:pos="0" w:leader="none"/>
        </w:tabs>
        <w:ind w:left="709" w:hanging="283"/>
        <w:rPr/>
      </w:pPr>
      <w:r>
        <w:rPr/>
        <w:t xml:space="preserve">One </w:t>
      </w:r>
      <w:r>
        <w:rPr>
          <w:rStyle w:val="StrongEmphasis"/>
        </w:rPr>
        <w:t>public EC2 instance</w:t>
      </w:r>
      <w:r>
        <w:rPr/>
        <w:t xml:space="preserve"> (Load Balancer) with a public IP.</w:t>
      </w:r>
    </w:p>
    <w:p>
      <w:pPr>
        <w:pStyle w:val="TextBody"/>
        <w:numPr>
          <w:ilvl w:val="1"/>
          <w:numId w:val="15"/>
        </w:numPr>
        <w:tabs>
          <w:tab w:val="clear" w:pos="709"/>
          <w:tab w:val="left" w:pos="0" w:leader="none"/>
        </w:tabs>
        <w:ind w:left="1418" w:hanging="283"/>
        <w:rPr/>
      </w:pPr>
      <w:r>
        <w:rPr/>
        <w:t>User data installs NGINX (later you’ll configure reverse proxy and load balancing).</w:t>
      </w:r>
    </w:p>
    <w:p>
      <w:pPr>
        <w:pStyle w:val="TextBody"/>
        <w:numPr>
          <w:ilvl w:val="0"/>
          <w:numId w:val="15"/>
        </w:numPr>
        <w:tabs>
          <w:tab w:val="clear" w:pos="709"/>
          <w:tab w:val="left" w:pos="0" w:leader="none"/>
        </w:tabs>
        <w:ind w:left="709" w:hanging="283"/>
        <w:rPr/>
      </w:pPr>
      <w:r>
        <w:rPr/>
        <w:t xml:space="preserve">Two </w:t>
      </w:r>
      <w:r>
        <w:rPr>
          <w:rStyle w:val="StrongEmphasis"/>
        </w:rPr>
        <w:t>private EC2 instances</w:t>
      </w:r>
      <w:r>
        <w:rPr/>
        <w:t xml:space="preserve"> (Backends).</w:t>
      </w:r>
    </w:p>
    <w:p>
      <w:pPr>
        <w:pStyle w:val="TextBody"/>
        <w:numPr>
          <w:ilvl w:val="1"/>
          <w:numId w:val="15"/>
        </w:numPr>
        <w:tabs>
          <w:tab w:val="clear" w:pos="709"/>
          <w:tab w:val="left" w:pos="0" w:leader="none"/>
        </w:tabs>
        <w:ind w:left="1418" w:hanging="283"/>
        <w:rPr/>
      </w:pPr>
      <w:r>
        <w:rPr/>
        <w:t>User data installs NGINX as a basic web server for future load-balancing tests.</w:t>
      </w:r>
    </w:p>
    <w:p>
      <w:pPr>
        <w:pStyle w:val="TextBody"/>
        <w:rPr/>
      </w:pPr>
      <w:r>
        <w:rPr>
          <w:rStyle w:val="StrongEmphasis"/>
        </w:rPr>
        <w:t>Logic:</w:t>
      </w:r>
      <w:r>
        <w:rPr/>
        <w:br/>
        <w:t>Demonstrates a r</w:t>
      </w:r>
      <w:r>
        <w:rPr/>
        <w:softHyphen/>
      </w:r>
      <w:r>
        <w:rPr/>
        <w:t>eal-world scenario with a public-facing NGINX front end and private backend servers.</w:t>
        <w:br/>
        <w:t>User data runs automatically on first boot, ensuring consistent, repeatable setups.</w:t>
      </w:r>
    </w:p>
    <w:p>
      <w:pPr>
        <w:pStyle w:val="TextBody"/>
        <w:rPr/>
      </w:pPr>
      <w:r>
        <w:rPr/>
        <w:t xml:space="preserve">Example </w:t>
      </w:r>
      <w:r>
        <w:rPr>
          <w:rStyle w:val="SourceText"/>
        </w:rPr>
        <w:t>userdata-backend.sh</w:t>
      </w:r>
      <w:r>
        <w:rPr/>
        <w:t xml:space="preserve"> (simplified):</w:t>
      </w:r>
    </w:p>
    <w:p>
      <w:pPr>
        <w:pStyle w:val="PreformattedText"/>
        <w:rPr/>
      </w:pPr>
      <w:r>
        <w:rPr>
          <w:rStyle w:val="SourceText"/>
        </w:rPr>
        <w:t>#!/bin/bash</w:t>
      </w:r>
    </w:p>
    <w:p>
      <w:pPr>
        <w:pStyle w:val="PreformattedText"/>
        <w:rPr/>
      </w:pPr>
      <w:r>
        <w:rPr>
          <w:rStyle w:val="SourceText"/>
        </w:rPr>
        <w:t>yum update -y</w:t>
      </w:r>
    </w:p>
    <w:p>
      <w:pPr>
        <w:pStyle w:val="PreformattedText"/>
        <w:rPr/>
      </w:pPr>
      <w:r>
        <w:rPr>
          <w:rStyle w:val="SourceText"/>
        </w:rPr>
        <w:t>yum install -y nginx</w:t>
      </w:r>
    </w:p>
    <w:p>
      <w:pPr>
        <w:pStyle w:val="PreformattedText"/>
        <w:rPr/>
      </w:pPr>
      <w:r>
        <w:rPr>
          <w:rStyle w:val="SourceText"/>
        </w:rPr>
        <w:t>systemctl start nginx</w:t>
      </w:r>
    </w:p>
    <w:p>
      <w:pPr>
        <w:pStyle w:val="PreformattedText"/>
        <w:spacing w:before="0" w:after="283"/>
        <w:rPr/>
      </w:pPr>
      <w:r>
        <w:rPr>
          <w:rStyle w:val="SourceText"/>
        </w:rPr>
        <w:t>systemctl enable nginx</w:t>
      </w:r>
    </w:p>
    <w:p>
      <w:pPr>
        <w:pStyle w:val="TextBody"/>
        <w:rPr/>
      </w:pPr>
      <w:r>
        <w:rPr/>
        <w:t xml:space="preserve">Example </w:t>
      </w:r>
      <w:r>
        <w:rPr>
          <w:rStyle w:val="SourceText"/>
        </w:rPr>
        <w:t>userdata-lb.sh</w:t>
      </w:r>
      <w:r>
        <w:rPr/>
        <w:t xml:space="preserve"> (simplified):</w:t>
      </w:r>
    </w:p>
    <w:p>
      <w:pPr>
        <w:pStyle w:val="PreformattedText"/>
        <w:rPr/>
      </w:pPr>
      <w:r>
        <w:rPr>
          <w:rStyle w:val="SourceText"/>
        </w:rPr>
        <w:t>#!/bin/bash</w:t>
      </w:r>
    </w:p>
    <w:p>
      <w:pPr>
        <w:pStyle w:val="PreformattedText"/>
        <w:rPr/>
      </w:pPr>
      <w:r>
        <w:rPr>
          <w:rStyle w:val="SourceText"/>
        </w:rPr>
        <w:t>yum update -y</w:t>
      </w:r>
    </w:p>
    <w:p>
      <w:pPr>
        <w:pStyle w:val="PreformattedText"/>
        <w:rPr/>
      </w:pPr>
      <w:r>
        <w:rPr>
          <w:rStyle w:val="SourceText"/>
        </w:rPr>
        <w:t>yum install -y nginx</w:t>
      </w:r>
    </w:p>
    <w:p>
      <w:pPr>
        <w:pStyle w:val="PreformattedText"/>
        <w:rPr/>
      </w:pPr>
      <w:r>
        <w:rPr>
          <w:rStyle w:val="SourceText"/>
        </w:rPr>
        <w:t>systemctl start nginx</w:t>
      </w:r>
    </w:p>
    <w:p>
      <w:pPr>
        <w:pStyle w:val="PreformattedText"/>
        <w:spacing w:before="0" w:after="283"/>
        <w:rPr/>
      </w:pPr>
      <w:r>
        <w:rPr>
          <w:rStyle w:val="SourceText"/>
        </w:rPr>
        <w:t>systemctl enable nginx</w:t>
      </w:r>
    </w:p>
    <w:p>
      <w:pPr>
        <w:pStyle w:val="TextBody"/>
        <w:rPr/>
      </w:pPr>
      <w:r>
        <w:rPr>
          <w:b/>
          <w:bCs/>
        </w:rPr>
        <w:t>NOTE: User data scripts may use a different package manager and may behave differently under different AMIs (Amazon Linux, Ubuntu etc). Check the ‘</w:t>
      </w:r>
      <w:hyperlink w:anchor="__RefHeading___Toc511_3886892697">
        <w:r>
          <w:rPr>
            <w:rStyle w:val="IndexLink"/>
            <w:b/>
            <w:bCs/>
          </w:rPr>
          <w:t>Common Issues &amp; Fixes</w:t>
        </w:r>
      </w:hyperlink>
      <w:r>
        <w:rPr>
          <w:b/>
          <w:bCs/>
        </w:rPr>
        <w:t>’ section for more details.</w:t>
      </w:r>
    </w:p>
    <w:p>
      <w:pPr>
        <w:pStyle w:val="Heading2"/>
        <w:rPr/>
      </w:pPr>
      <w:bookmarkStart w:id="21" w:name="__RefHeading___Toc125_3886892697"/>
      <w:bookmarkEnd w:id="21"/>
      <w:r>
        <w:rPr/>
        <w:t>4. Running Terraform</w:t>
      </w:r>
    </w:p>
    <w:p>
      <w:pPr>
        <w:pStyle w:val="TextBody"/>
        <w:rPr/>
      </w:pPr>
      <w:r>
        <w:rPr/>
        <w:t>Run these commands from the project root. Each command purpose is shown.</w:t>
      </w:r>
    </w:p>
    <w:p>
      <w:pPr>
        <w:pStyle w:val="TextBody"/>
        <w:numPr>
          <w:ilvl w:val="0"/>
          <w:numId w:val="16"/>
        </w:numPr>
        <w:tabs>
          <w:tab w:val="clear" w:pos="709"/>
          <w:tab w:val="left" w:pos="0" w:leader="none"/>
        </w:tabs>
        <w:ind w:left="709" w:hanging="283"/>
        <w:rPr/>
      </w:pPr>
      <w:r>
        <w:rPr>
          <w:rStyle w:val="StrongEmphasis"/>
        </w:rPr>
        <w:t>Initialize the working directory and configure the backend</w:t>
      </w:r>
    </w:p>
    <w:p>
      <w:pPr>
        <w:pStyle w:val="PreformattedText"/>
        <w:numPr>
          <w:ilvl w:val="0"/>
          <w:numId w:val="0"/>
        </w:numPr>
        <w:spacing w:before="0" w:after="283"/>
        <w:ind w:hanging="0"/>
        <w:rPr/>
      </w:pPr>
      <w:r>
        <w:rPr>
          <w:rStyle w:val="SourceText"/>
        </w:rPr>
        <w:t>terraform init</w:t>
      </w:r>
    </w:p>
    <w:p>
      <w:pPr>
        <w:pStyle w:val="TextBody"/>
        <w:numPr>
          <w:ilvl w:val="1"/>
          <w:numId w:val="16"/>
        </w:numPr>
        <w:tabs>
          <w:tab w:val="clear" w:pos="709"/>
          <w:tab w:val="left" w:pos="0" w:leader="none"/>
        </w:tabs>
        <w:ind w:left="1418" w:hanging="283"/>
        <w:rPr/>
      </w:pPr>
      <w:r>
        <w:rPr/>
        <w:t>Download providers and modules.</w:t>
      </w:r>
    </w:p>
    <w:p>
      <w:pPr>
        <w:pStyle w:val="TextBody"/>
        <w:numPr>
          <w:ilvl w:val="1"/>
          <w:numId w:val="16"/>
        </w:numPr>
        <w:tabs>
          <w:tab w:val="clear" w:pos="709"/>
          <w:tab w:val="left" w:pos="0" w:leader="none"/>
        </w:tabs>
        <w:ind w:left="1418" w:hanging="283"/>
        <w:rPr/>
      </w:pPr>
      <w:r>
        <w:rPr/>
        <w:t xml:space="preserve">Initialize the S3 backend (if </w:t>
      </w:r>
      <w:r>
        <w:rPr>
          <w:rStyle w:val="SourceText"/>
        </w:rPr>
        <w:t>backend.tf</w:t>
      </w:r>
      <w:r>
        <w:rPr/>
        <w:t xml:space="preserve"> is present). If you just added </w:t>
      </w:r>
      <w:r>
        <w:rPr>
          <w:rStyle w:val="SourceText"/>
        </w:rPr>
        <w:t>backend.tf</w:t>
      </w:r>
      <w:r>
        <w:rPr/>
        <w:t xml:space="preserve"> or changed backend config, Terraform may prompt to migrate state, confirm the migration if prompted.</w:t>
      </w:r>
    </w:p>
    <w:p>
      <w:pPr>
        <w:pStyle w:val="TextBody"/>
        <w:numPr>
          <w:ilvl w:val="0"/>
          <w:numId w:val="16"/>
        </w:numPr>
        <w:tabs>
          <w:tab w:val="clear" w:pos="709"/>
          <w:tab w:val="left" w:pos="0" w:leader="none"/>
        </w:tabs>
        <w:ind w:left="709" w:hanging="283"/>
        <w:rPr/>
      </w:pPr>
      <w:r>
        <w:rPr>
          <w:rStyle w:val="StrongEmphasis"/>
        </w:rPr>
        <w:t>Validate configuration files</w:t>
      </w:r>
    </w:p>
    <w:p>
      <w:pPr>
        <w:pStyle w:val="PreformattedText"/>
        <w:numPr>
          <w:ilvl w:val="0"/>
          <w:numId w:val="0"/>
        </w:numPr>
        <w:spacing w:before="0" w:after="283"/>
        <w:ind w:hanging="0"/>
        <w:rPr/>
      </w:pPr>
      <w:r>
        <w:rPr>
          <w:rStyle w:val="SourceText"/>
        </w:rPr>
        <w:t>terraform validate</w:t>
      </w:r>
    </w:p>
    <w:p>
      <w:pPr>
        <w:pStyle w:val="TextBody"/>
        <w:numPr>
          <w:ilvl w:val="1"/>
          <w:numId w:val="16"/>
        </w:numPr>
        <w:tabs>
          <w:tab w:val="clear" w:pos="709"/>
          <w:tab w:val="left" w:pos="0" w:leader="none"/>
        </w:tabs>
        <w:ind w:left="1418" w:hanging="283"/>
        <w:rPr/>
      </w:pPr>
      <w:r>
        <w:rPr/>
        <w:t>Check that the configuration is syntactically valid and internally consistent.</w:t>
      </w:r>
    </w:p>
    <w:p>
      <w:pPr>
        <w:pStyle w:val="TextBody"/>
        <w:numPr>
          <w:ilvl w:val="0"/>
          <w:numId w:val="16"/>
        </w:numPr>
        <w:tabs>
          <w:tab w:val="clear" w:pos="709"/>
          <w:tab w:val="left" w:pos="0" w:leader="none"/>
        </w:tabs>
        <w:ind w:left="709" w:hanging="283"/>
        <w:rPr/>
      </w:pPr>
      <w:r>
        <w:rPr>
          <w:rStyle w:val="StrongEmphasis"/>
        </w:rPr>
        <w:t>Create and review an execution plan</w:t>
      </w:r>
    </w:p>
    <w:p>
      <w:pPr>
        <w:pStyle w:val="PreformattedText"/>
        <w:numPr>
          <w:ilvl w:val="0"/>
          <w:numId w:val="0"/>
        </w:numPr>
        <w:spacing w:before="0" w:after="283"/>
        <w:ind w:hanging="0"/>
        <w:rPr/>
      </w:pPr>
      <w:r>
        <w:rPr>
          <w:rStyle w:val="SourceText"/>
        </w:rPr>
        <w:t>terraform plan -out=tfplan</w:t>
      </w:r>
    </w:p>
    <w:p>
      <w:pPr>
        <w:pStyle w:val="TextBody"/>
        <w:numPr>
          <w:ilvl w:val="1"/>
          <w:numId w:val="16"/>
        </w:numPr>
        <w:tabs>
          <w:tab w:val="clear" w:pos="709"/>
          <w:tab w:val="left" w:pos="0" w:leader="none"/>
        </w:tabs>
        <w:ind w:left="1418" w:hanging="283"/>
        <w:rPr/>
      </w:pPr>
      <w:r>
        <w:rPr/>
        <w:t xml:space="preserve">Generate an execution plan and save it to </w:t>
      </w:r>
      <w:r>
        <w:rPr>
          <w:rStyle w:val="SourceText"/>
        </w:rPr>
        <w:t>tfplan</w:t>
      </w:r>
      <w:r>
        <w:rPr/>
        <w:t>.</w:t>
      </w:r>
    </w:p>
    <w:p>
      <w:pPr>
        <w:pStyle w:val="TextBody"/>
        <w:numPr>
          <w:ilvl w:val="1"/>
          <w:numId w:val="16"/>
        </w:numPr>
        <w:tabs>
          <w:tab w:val="clear" w:pos="709"/>
          <w:tab w:val="left" w:pos="0" w:leader="none"/>
        </w:tabs>
        <w:ind w:left="1418" w:hanging="283"/>
        <w:rPr/>
      </w:pPr>
      <w:r>
        <w:rPr/>
        <w:t>Review the plan output careful</w:t>
      </w:r>
      <w:r>
        <w:rPr/>
        <w:t>ly</w:t>
      </w:r>
      <w:r>
        <w:rPr/>
        <w:t xml:space="preserve">. Look for any unexpected </w:t>
      </w:r>
      <w:r>
        <w:rPr>
          <w:rStyle w:val="SourceText"/>
        </w:rPr>
        <w:t>destroy</w:t>
      </w:r>
      <w:r>
        <w:rPr/>
        <w:t xml:space="preserve"> actions or resource replacements.</w:t>
      </w:r>
    </w:p>
    <w:p>
      <w:pPr>
        <w:pStyle w:val="TextBody"/>
        <w:numPr>
          <w:ilvl w:val="0"/>
          <w:numId w:val="16"/>
        </w:numPr>
        <w:tabs>
          <w:tab w:val="clear" w:pos="709"/>
          <w:tab w:val="left" w:pos="0" w:leader="none"/>
        </w:tabs>
        <w:ind w:left="709" w:hanging="283"/>
        <w:rPr/>
      </w:pPr>
      <w:r>
        <w:rPr>
          <w:rStyle w:val="StrongEmphasis"/>
        </w:rPr>
        <w:t>Apply the saved plan</w:t>
      </w:r>
    </w:p>
    <w:p>
      <w:pPr>
        <w:pStyle w:val="PreformattedText"/>
        <w:numPr>
          <w:ilvl w:val="0"/>
          <w:numId w:val="0"/>
        </w:numPr>
        <w:spacing w:before="0" w:after="283"/>
        <w:ind w:hanging="0"/>
        <w:rPr/>
      </w:pPr>
      <w:r>
        <w:rPr>
          <w:rStyle w:val="SourceText"/>
        </w:rPr>
        <w:t>terraform apply "tfplan"</w:t>
      </w:r>
    </w:p>
    <w:p>
      <w:pPr>
        <w:pStyle w:val="TextBody"/>
        <w:numPr>
          <w:ilvl w:val="1"/>
          <w:numId w:val="16"/>
        </w:numPr>
        <w:tabs>
          <w:tab w:val="clear" w:pos="709"/>
          <w:tab w:val="left" w:pos="0" w:leader="none"/>
        </w:tabs>
        <w:ind w:left="1418" w:hanging="283"/>
        <w:rPr/>
      </w:pPr>
      <w:r>
        <w:rPr/>
        <w:t>Apply the exact plan you reviewed. Terraform will provision resources in the correct order and display outputs when complete.</w:t>
      </w:r>
    </w:p>
    <w:p>
      <w:pPr>
        <w:pStyle w:val="TextBody"/>
        <w:numPr>
          <w:ilvl w:val="1"/>
          <w:numId w:val="16"/>
        </w:numPr>
        <w:tabs>
          <w:tab w:val="clear" w:pos="709"/>
          <w:tab w:val="left" w:pos="0" w:leader="none"/>
        </w:tabs>
        <w:ind w:left="1418" w:hanging="283"/>
        <w:rPr/>
      </w:pPr>
      <w:r>
        <w:rPr/>
        <w:t xml:space="preserve">If you prefer an interactive plan (without saved plan file), run </w:t>
      </w:r>
      <w:r>
        <w:rPr>
          <w:rStyle w:val="SourceText"/>
        </w:rPr>
        <w:t>terraform apply</w:t>
      </w:r>
      <w:r>
        <w:rPr/>
        <w:t xml:space="preserve"> directly and confirm.</w:t>
      </w:r>
    </w:p>
    <w:p>
      <w:pPr>
        <w:pStyle w:val="TextBody"/>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2443480"/>
            <wp:effectExtent l="0" t="0" r="0" b="0"/>
            <wp:wrapSquare wrapText="largest"/>
            <wp:docPr id="3"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descr=""/>
                    <pic:cNvPicPr>
                      <a:picLocks noChangeAspect="1" noChangeArrowheads="1"/>
                    </pic:cNvPicPr>
                  </pic:nvPicPr>
                  <pic:blipFill>
                    <a:blip r:embed="rId4"/>
                    <a:stretch>
                      <a:fillRect/>
                    </a:stretch>
                  </pic:blipFill>
                  <pic:spPr bwMode="auto">
                    <a:xfrm>
                      <a:off x="0" y="0"/>
                      <a:ext cx="6120130" cy="2443480"/>
                    </a:xfrm>
                    <a:prstGeom prst="rect">
                      <a:avLst/>
                    </a:prstGeom>
                  </pic:spPr>
                </pic:pic>
              </a:graphicData>
            </a:graphic>
          </wp:anchor>
        </w:drawing>
      </w:r>
      <w:r>
        <w:rPr/>
        <w:br/>
      </w:r>
      <w:r>
        <w:rPr/>
        <w:t>The above image shows state file being saved in the created S3 Bucket, hence verifying our backend.tf file is working.</w:t>
      </w:r>
    </w:p>
    <w:p>
      <w:pPr>
        <w:pStyle w:val="TextBody"/>
        <w:rPr/>
      </w:pPr>
      <w:r>
        <w:rPr/>
        <w:t>The image below shows our network setup successfully created. The resource map of our created vpc should look like this.</w:t>
      </w:r>
    </w:p>
    <w:p>
      <w:pPr>
        <w:pStyle w:val="TextBody"/>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3006090"/>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5"/>
                    <a:stretch>
                      <a:fillRect/>
                    </a:stretch>
                  </pic:blipFill>
                  <pic:spPr bwMode="auto">
                    <a:xfrm>
                      <a:off x="0" y="0"/>
                      <a:ext cx="6120130" cy="3006090"/>
                    </a:xfrm>
                    <a:prstGeom prst="rect">
                      <a:avLst/>
                    </a:prstGeom>
                  </pic:spPr>
                </pic:pic>
              </a:graphicData>
            </a:graphic>
          </wp:anchor>
        </w:drawing>
      </w:r>
    </w:p>
    <w:p>
      <w:pPr>
        <w:pStyle w:val="Heading1"/>
        <w:rPr/>
      </w:pPr>
      <w:bookmarkStart w:id="22" w:name="__RefHeading___Toc489_3886892697"/>
      <w:bookmarkEnd w:id="22"/>
      <w:r>
        <w:rPr>
          <w:rStyle w:val="StrongEmphasis"/>
          <w:b/>
        </w:rPr>
        <w:t>NGINX Configuration and Load Balancing Setup</w:t>
      </w:r>
    </w:p>
    <w:p>
      <w:pPr>
        <w:pStyle w:val="TextBody"/>
        <w:rPr/>
      </w:pPr>
      <w:r>
        <w:rPr/>
        <w:t xml:space="preserve">To configure the NGINX web servers on the private backend EC2 instances and the public load balancer EC2 instance so that the load balancer distributes HTTP requests evenly between both backend servers using the </w:t>
      </w:r>
      <w:r>
        <w:rPr>
          <w:rStyle w:val="StrongEmphasis"/>
        </w:rPr>
        <w:t>Round Robin</w:t>
      </w:r>
      <w:r>
        <w:rPr/>
        <w:t xml:space="preserve"> algorithm.</w:t>
      </w:r>
    </w:p>
    <w:p>
      <w:pPr>
        <w:pStyle w:val="Heading3"/>
        <w:rPr/>
      </w:pPr>
      <w:bookmarkStart w:id="23" w:name="__RefHeading___Toc491_3886892697"/>
      <w:bookmarkEnd w:id="23"/>
      <w:r>
        <w:rPr>
          <w:rStyle w:val="StrongEmphasis"/>
          <w:b/>
        </w:rPr>
        <w:t>Backend EC2 Configuration (Private Instances)</w:t>
      </w:r>
    </w:p>
    <w:p>
      <w:pPr>
        <w:pStyle w:val="TextBody"/>
        <w:rPr/>
      </w:pPr>
      <w:r>
        <w:rPr/>
        <w:t>Each backend EC2 instance hosts a simple NGINX web server that returns a unique HTML response.</w:t>
        <w:br/>
        <w:t>This helps visually confirm load balancing during testing.</w:t>
      </w:r>
    </w:p>
    <w:p>
      <w:pPr>
        <w:pStyle w:val="Heading4"/>
        <w:rPr/>
      </w:pPr>
      <w:bookmarkStart w:id="24" w:name="__RefHeading___Toc493_3886892697"/>
      <w:bookmarkEnd w:id="24"/>
      <w:r>
        <w:rPr>
          <w:rStyle w:val="StrongEmphasis"/>
          <w:b/>
        </w:rPr>
        <w:t>Steps</w:t>
      </w:r>
    </w:p>
    <w:p>
      <w:pPr>
        <w:pStyle w:val="TextBody"/>
        <w:numPr>
          <w:ilvl w:val="0"/>
          <w:numId w:val="17"/>
        </w:numPr>
        <w:tabs>
          <w:tab w:val="clear" w:pos="709"/>
          <w:tab w:val="left" w:pos="0" w:leader="none"/>
        </w:tabs>
        <w:ind w:left="709" w:hanging="283"/>
        <w:rPr/>
      </w:pPr>
      <w:r>
        <w:rPr>
          <w:rStyle w:val="StrongEmphasis"/>
        </w:rPr>
        <w:t>Connect to each backend instance</w:t>
      </w:r>
    </w:p>
    <w:p>
      <w:pPr>
        <w:pStyle w:val="TextBody"/>
        <w:numPr>
          <w:ilvl w:val="0"/>
          <w:numId w:val="0"/>
        </w:numPr>
        <w:ind w:hanging="0"/>
        <w:rPr/>
      </w:pPr>
      <w:r>
        <w:rPr>
          <w:rStyle w:val="StrongEmphasis"/>
          <w:b w:val="false"/>
          <w:bCs w:val="false"/>
        </w:rPr>
        <w:t>Since the backend instances are in a private subnet, you have to first ssh into the public ec2 and then access the backend ec2 from there:</w:t>
      </w:r>
    </w:p>
    <w:p>
      <w:pPr>
        <w:pStyle w:val="PreformattedText"/>
        <w:numPr>
          <w:ilvl w:val="0"/>
          <w:numId w:val="0"/>
        </w:numPr>
        <w:spacing w:before="0" w:after="283"/>
        <w:ind w:hanging="0"/>
        <w:rPr/>
      </w:pPr>
      <w:r>
        <w:rPr>
          <w:rStyle w:val="SourceText"/>
        </w:rPr>
        <w:t>ssh -i &lt;your-key.pem&gt; ec2-user@&lt;backend-private-ip&gt;</w:t>
      </w:r>
    </w:p>
    <w:p>
      <w:pPr>
        <w:pStyle w:val="TextBody"/>
        <w:numPr>
          <w:ilvl w:val="0"/>
          <w:numId w:val="17"/>
        </w:numPr>
        <w:tabs>
          <w:tab w:val="clear" w:pos="709"/>
          <w:tab w:val="left" w:pos="0" w:leader="none"/>
        </w:tabs>
        <w:ind w:left="709" w:hanging="283"/>
        <w:rPr/>
      </w:pPr>
      <w:r>
        <w:rPr>
          <w:rStyle w:val="StrongEmphasis"/>
        </w:rPr>
        <w:t>Navigate to the NGINX root directory</w:t>
      </w:r>
    </w:p>
    <w:p>
      <w:pPr>
        <w:pStyle w:val="PreformattedText"/>
        <w:numPr>
          <w:ilvl w:val="0"/>
          <w:numId w:val="0"/>
        </w:numPr>
        <w:spacing w:before="0" w:after="283"/>
        <w:ind w:hanging="0"/>
        <w:rPr/>
      </w:pPr>
      <w:r>
        <w:rPr>
          <w:rStyle w:val="SourceText"/>
        </w:rPr>
        <w:t>cd /usr/share/nginx/html</w:t>
      </w:r>
    </w:p>
    <w:p>
      <w:pPr>
        <w:pStyle w:val="TextBody"/>
        <w:numPr>
          <w:ilvl w:val="0"/>
          <w:numId w:val="17"/>
        </w:numPr>
        <w:tabs>
          <w:tab w:val="clear" w:pos="709"/>
          <w:tab w:val="left" w:pos="0" w:leader="none"/>
        </w:tabs>
        <w:ind w:left="709" w:hanging="283"/>
        <w:rPr/>
      </w:pPr>
      <w:r>
        <w:rPr>
          <w:rStyle w:val="StrongEmphasis"/>
        </w:rPr>
        <w:t xml:space="preserve">Modify the default </w:t>
      </w:r>
      <w:r>
        <w:rPr>
          <w:rStyle w:val="SourceText"/>
        </w:rPr>
        <w:t>index.html</w:t>
      </w:r>
    </w:p>
    <w:p>
      <w:pPr>
        <w:pStyle w:val="TextBody"/>
        <w:numPr>
          <w:ilvl w:val="1"/>
          <w:numId w:val="17"/>
        </w:numPr>
        <w:tabs>
          <w:tab w:val="clear" w:pos="709"/>
          <w:tab w:val="left" w:pos="0" w:leader="none"/>
        </w:tabs>
        <w:ind w:left="1418" w:hanging="283"/>
        <w:rPr/>
      </w:pPr>
      <w:r>
        <w:rPr/>
        <w:t xml:space="preserve">On </w:t>
      </w:r>
      <w:r>
        <w:rPr>
          <w:rStyle w:val="StrongEmphasis"/>
        </w:rPr>
        <w:t>Backend 1</w:t>
      </w:r>
      <w:r>
        <w:rPr/>
        <w:t xml:space="preserve"> (</w:t>
      </w:r>
      <w:r>
        <w:rPr>
          <w:rStyle w:val="SourceText"/>
        </w:rPr>
        <w:t>10.0.2.100</w:t>
      </w:r>
      <w:r>
        <w:rPr/>
        <w:t xml:space="preserve">), edit the file </w:t>
      </w:r>
      <w:r>
        <w:rPr/>
        <w:t>(write text for backend server identification)</w:t>
      </w:r>
      <w:r>
        <w:rPr/>
        <w:t>:</w:t>
      </w:r>
    </w:p>
    <w:p>
      <w:pPr>
        <w:pStyle w:val="PreformattedText"/>
        <w:numPr>
          <w:ilvl w:val="0"/>
          <w:numId w:val="0"/>
        </w:numPr>
        <w:spacing w:before="0" w:after="283"/>
        <w:ind w:hanging="0"/>
        <w:rPr/>
      </w:pPr>
      <w:r>
        <w:rPr>
          <w:rStyle w:val="SourceText"/>
        </w:rPr>
        <w:t>&lt;h1&gt;Welcome from Backend Server 1&lt;/h1&gt;</w:t>
      </w:r>
    </w:p>
    <w:p>
      <w:pPr>
        <w:pStyle w:val="TextBody"/>
        <w:numPr>
          <w:ilvl w:val="1"/>
          <w:numId w:val="17"/>
        </w:numPr>
        <w:tabs>
          <w:tab w:val="clear" w:pos="709"/>
          <w:tab w:val="left" w:pos="0" w:leader="none"/>
        </w:tabs>
        <w:ind w:left="1418" w:hanging="283"/>
        <w:rPr/>
      </w:pPr>
      <w:r>
        <w:rPr/>
        <w:t xml:space="preserve">On </w:t>
      </w:r>
      <w:r>
        <w:rPr>
          <w:rStyle w:val="StrongEmphasis"/>
        </w:rPr>
        <w:t>Backend 2</w:t>
      </w:r>
      <w:r>
        <w:rPr/>
        <w:t xml:space="preserve"> (</w:t>
      </w:r>
      <w:r>
        <w:rPr>
          <w:rStyle w:val="SourceText"/>
        </w:rPr>
        <w:t>10.0.2.101</w:t>
      </w:r>
      <w:r>
        <w:rPr/>
        <w:t>), edit the file:</w:t>
      </w:r>
    </w:p>
    <w:p>
      <w:pPr>
        <w:pStyle w:val="PreformattedText"/>
        <w:numPr>
          <w:ilvl w:val="0"/>
          <w:numId w:val="0"/>
        </w:numPr>
        <w:spacing w:before="0" w:after="283"/>
        <w:ind w:hanging="0"/>
        <w:rPr/>
      </w:pPr>
      <w:r>
        <w:rPr>
          <w:rStyle w:val="SourceText"/>
        </w:rPr>
        <w:t>&lt;h1&gt;Welcome from Backend Server 2&lt;/h1&gt;</w:t>
      </w:r>
    </w:p>
    <w:p>
      <w:pPr>
        <w:pStyle w:val="TextBody"/>
        <w:numPr>
          <w:ilvl w:val="0"/>
          <w:numId w:val="17"/>
        </w:numPr>
        <w:tabs>
          <w:tab w:val="clear" w:pos="709"/>
          <w:tab w:val="left" w:pos="0" w:leader="none"/>
        </w:tabs>
        <w:ind w:left="709" w:hanging="283"/>
        <w:rPr/>
      </w:pPr>
      <w:r>
        <w:rPr>
          <w:rStyle w:val="StrongEmphasis"/>
        </w:rPr>
        <w:t>Restart NGINX</w:t>
      </w:r>
    </w:p>
    <w:p>
      <w:pPr>
        <w:pStyle w:val="PreformattedText"/>
        <w:numPr>
          <w:ilvl w:val="0"/>
          <w:numId w:val="0"/>
        </w:numPr>
        <w:spacing w:before="0" w:after="283"/>
        <w:ind w:hanging="0"/>
        <w:rPr/>
      </w:pPr>
      <w:r>
        <w:rPr>
          <w:rStyle w:val="SourceText"/>
        </w:rPr>
        <w:t>sudo systemctl restart nginx</w:t>
      </w:r>
    </w:p>
    <w:p>
      <w:pPr>
        <w:pStyle w:val="Quotations"/>
        <w:ind w:right="567" w:hanging="0"/>
        <w:rPr/>
      </w:pPr>
      <w:r>
        <w:rPr>
          <w:rStyle w:val="StrongEmphasis"/>
        </w:rPr>
        <w:t>Explanation:</w:t>
      </w:r>
      <w:r>
        <w:rPr/>
        <w:br/>
        <w:t>These two backend servers represent independent application instances running in a private subnet.</w:t>
        <w:br/>
        <w:t>Each responds differently so that the load balancing behavior can be visually confirmed when requests are distributed across them.</w:t>
      </w:r>
    </w:p>
    <w:p>
      <w:pPr>
        <w:pStyle w:val="Heading3"/>
        <w:rPr/>
      </w:pPr>
      <w:bookmarkStart w:id="25" w:name="__RefHeading___Toc495_3886892697"/>
      <w:bookmarkEnd w:id="25"/>
      <w:r>
        <w:rPr>
          <w:rStyle w:val="StrongEmphasis"/>
          <w:b/>
        </w:rPr>
        <w:t>Load Balancer EC2 Configuration (Public Instance)</w:t>
      </w:r>
    </w:p>
    <w:p>
      <w:pPr>
        <w:pStyle w:val="TextBody"/>
        <w:rPr/>
      </w:pPr>
      <w:r>
        <w:rPr/>
        <w:t>The public EC2 instance acts as an NGINX load balancer.</w:t>
        <w:br/>
        <w:t>Incoming traffic from the internet is routed to this instance and then distributed across the backend servers inside the private subnet.</w:t>
      </w:r>
    </w:p>
    <w:p>
      <w:pPr>
        <w:pStyle w:val="Heading4"/>
        <w:rPr/>
      </w:pPr>
      <w:bookmarkStart w:id="26" w:name="__RefHeading___Toc497_3886892697"/>
      <w:bookmarkEnd w:id="26"/>
      <w:r>
        <w:rPr>
          <w:rStyle w:val="StrongEmphasis"/>
          <w:b/>
        </w:rPr>
        <w:t>Configuration File Path</w:t>
      </w:r>
    </w:p>
    <w:p>
      <w:pPr>
        <w:pStyle w:val="TextBody"/>
        <w:rPr/>
      </w:pPr>
      <w:r>
        <w:rPr>
          <w:rStyle w:val="SourceText"/>
        </w:rPr>
        <w:t>/etc/nginx/nginx.conf</w:t>
      </w:r>
    </w:p>
    <w:p>
      <w:pPr>
        <w:pStyle w:val="Heading4"/>
        <w:rPr/>
      </w:pPr>
      <w:bookmarkStart w:id="27" w:name="__RefHeading___Toc499_3886892697"/>
      <w:bookmarkEnd w:id="27"/>
      <w:r>
        <w:rPr>
          <w:rStyle w:val="StrongEmphasis"/>
          <w:b/>
        </w:rPr>
        <w:t>Configuration Summary</w:t>
      </w:r>
    </w:p>
    <w:p>
      <w:pPr>
        <w:pStyle w:val="TextBody"/>
        <w:rPr/>
      </w:pPr>
      <w:r>
        <w:rPr>
          <w:rStyle w:val="StrongEmphasis"/>
          <w:b w:val="false"/>
          <w:bCs w:val="false"/>
        </w:rPr>
        <w:t>Edit the default nginx.conf file and add the following code :</w:t>
      </w:r>
    </w:p>
    <w:p>
      <w:pPr>
        <w:pStyle w:val="TextBody"/>
        <w:rPr/>
      </w:pPr>
      <w:r>
        <w:rPr>
          <w:rStyle w:val="SourceText"/>
        </w:rPr>
        <w:t xml:space="preserve">    </w:t>
      </w:r>
      <w:r>
        <w:rPr>
          <w:rStyle w:val="SourceText"/>
          <w:b w:val="false"/>
          <w:bCs w:val="false"/>
        </w:rPr>
        <w:t># NEW: Define upstream backend servers (Round Robin by default)</w:t>
      </w:r>
    </w:p>
    <w:p>
      <w:pPr>
        <w:pStyle w:val="TextBody"/>
        <w:rPr/>
      </w:pPr>
      <w:r>
        <w:rPr>
          <w:rStyle w:val="SourceText"/>
        </w:rPr>
        <w:t xml:space="preserve">    </w:t>
      </w:r>
      <w:r>
        <w:rPr>
          <w:rStyle w:val="SourceText"/>
        </w:rPr>
        <w:t>upstream backend {</w:t>
      </w:r>
    </w:p>
    <w:p>
      <w:pPr>
        <w:pStyle w:val="TextBody"/>
        <w:rPr/>
      </w:pPr>
      <w:r>
        <w:rPr>
          <w:rStyle w:val="SourceText"/>
        </w:rPr>
        <w:t xml:space="preserve">        </w:t>
      </w:r>
      <w:r>
        <w:rPr>
          <w:rStyle w:val="SourceText"/>
        </w:rPr>
        <w:t>server 10.0.2.100;   # NEW - backend server 1</w:t>
      </w:r>
    </w:p>
    <w:p>
      <w:pPr>
        <w:pStyle w:val="TextBody"/>
        <w:rPr/>
      </w:pPr>
      <w:r>
        <w:rPr>
          <w:rStyle w:val="SourceText"/>
        </w:rPr>
        <w:t xml:space="preserve">        </w:t>
      </w:r>
      <w:r>
        <w:rPr>
          <w:rStyle w:val="SourceText"/>
        </w:rPr>
        <w:t>server 10.0.2.101;   # NEW - backend server 2</w:t>
      </w:r>
    </w:p>
    <w:p>
      <w:pPr>
        <w:pStyle w:val="TextBody"/>
        <w:rPr/>
      </w:pPr>
      <w:r>
        <w:rPr>
          <w:rStyle w:val="SourceText"/>
        </w:rPr>
        <w:t xml:space="preserve">    </w:t>
      </w:r>
      <w:r>
        <w:rPr>
          <w:rStyle w:val="SourceText"/>
        </w:rPr>
        <w:t>}</w:t>
      </w:r>
    </w:p>
    <w:p>
      <w:pPr>
        <w:pStyle w:val="TextBody"/>
        <w:rPr>
          <w:rStyle w:val="SourceText"/>
        </w:rPr>
      </w:pPr>
      <w:r>
        <w:rPr/>
      </w:r>
    </w:p>
    <w:p>
      <w:pPr>
        <w:pStyle w:val="TextBody"/>
        <w:rPr/>
      </w:pPr>
      <w:r>
        <w:rPr>
          <w:rStyle w:val="SourceText"/>
        </w:rPr>
        <w:t xml:space="preserve">    </w:t>
      </w:r>
      <w:r>
        <w:rPr>
          <w:rStyle w:val="SourceText"/>
        </w:rPr>
        <w:t># NEW: Configure load balancer server block</w:t>
      </w:r>
    </w:p>
    <w:p>
      <w:pPr>
        <w:pStyle w:val="TextBody"/>
        <w:rPr/>
      </w:pPr>
      <w:r>
        <w:rPr>
          <w:rStyle w:val="SourceText"/>
        </w:rPr>
        <w:t xml:space="preserve">    </w:t>
      </w:r>
      <w:r>
        <w:rPr>
          <w:rStyle w:val="SourceText"/>
        </w:rPr>
        <w:t>server {</w:t>
      </w:r>
    </w:p>
    <w:p>
      <w:pPr>
        <w:pStyle w:val="TextBody"/>
        <w:rPr/>
      </w:pPr>
      <w:r>
        <w:rPr>
          <w:rStyle w:val="SourceText"/>
        </w:rPr>
        <w:t xml:space="preserve">        </w:t>
      </w:r>
      <w:r>
        <w:rPr>
          <w:rStyle w:val="SourceText"/>
        </w:rPr>
        <w:t>listen       80;</w:t>
      </w:r>
    </w:p>
    <w:p>
      <w:pPr>
        <w:pStyle w:val="TextBody"/>
        <w:rPr/>
      </w:pPr>
      <w:r>
        <w:rPr>
          <w:rStyle w:val="SourceText"/>
        </w:rPr>
        <w:t xml:space="preserve">        </w:t>
      </w:r>
      <w:r>
        <w:rPr>
          <w:rStyle w:val="SourceText"/>
        </w:rPr>
        <w:t>listen       [::]:80;</w:t>
      </w:r>
    </w:p>
    <w:p>
      <w:pPr>
        <w:pStyle w:val="TextBody"/>
        <w:rPr/>
      </w:pPr>
      <w:r>
        <w:rPr>
          <w:rStyle w:val="SourceText"/>
        </w:rPr>
        <w:t xml:space="preserve">        </w:t>
      </w:r>
      <w:r>
        <w:rPr>
          <w:rStyle w:val="SourceText"/>
        </w:rPr>
        <w:t>server_name  _;</w:t>
      </w:r>
    </w:p>
    <w:p>
      <w:pPr>
        <w:pStyle w:val="TextBody"/>
        <w:rPr>
          <w:rStyle w:val="SourceText"/>
        </w:rPr>
      </w:pPr>
      <w:r>
        <w:rPr/>
      </w:r>
    </w:p>
    <w:p>
      <w:pPr>
        <w:pStyle w:val="TextBody"/>
        <w:rPr/>
      </w:pPr>
      <w:r>
        <w:rPr>
          <w:rStyle w:val="SourceText"/>
        </w:rPr>
        <w:t xml:space="preserve">        </w:t>
      </w:r>
      <w:r>
        <w:rPr>
          <w:rStyle w:val="SourceText"/>
        </w:rPr>
        <w:t>location / {</w:t>
      </w:r>
    </w:p>
    <w:p>
      <w:pPr>
        <w:pStyle w:val="TextBody"/>
        <w:rPr/>
      </w:pPr>
      <w:r>
        <w:rPr>
          <w:rStyle w:val="SourceText"/>
        </w:rPr>
        <w:t xml:space="preserve">            </w:t>
      </w:r>
      <w:r>
        <w:rPr>
          <w:rStyle w:val="SourceText"/>
        </w:rPr>
        <w:t>proxy_pass http://backend;  # NEW - forward traffic to upstream group</w:t>
      </w:r>
    </w:p>
    <w:p>
      <w:pPr>
        <w:pStyle w:val="TextBody"/>
        <w:rPr/>
      </w:pPr>
      <w:r>
        <w:rPr>
          <w:rStyle w:val="SourceText"/>
        </w:rPr>
        <w:t xml:space="preserve">            </w:t>
      </w:r>
      <w:r>
        <w:rPr>
          <w:rStyle w:val="SourceText"/>
        </w:rPr>
        <w:t>proxy_set_header Host $host;  # NEW</w:t>
      </w:r>
    </w:p>
    <w:p>
      <w:pPr>
        <w:pStyle w:val="TextBody"/>
        <w:rPr/>
      </w:pPr>
      <w:r>
        <w:rPr>
          <w:rStyle w:val="SourceText"/>
        </w:rPr>
        <w:t xml:space="preserve">            </w:t>
      </w:r>
      <w:r>
        <w:rPr>
          <w:rStyle w:val="SourceText"/>
        </w:rPr>
        <w:t>proxy_set_header X-Real-IP $remote_addr;  # NEW</w:t>
      </w:r>
    </w:p>
    <w:p>
      <w:pPr>
        <w:pStyle w:val="TextBody"/>
        <w:rPr/>
      </w:pPr>
      <w:r>
        <w:rPr>
          <w:rStyle w:val="SourceText"/>
        </w:rPr>
        <w:t xml:space="preserve">            </w:t>
      </w:r>
      <w:r>
        <w:rPr>
          <w:rStyle w:val="SourceText"/>
        </w:rPr>
        <w:t>proxy_set_header X-Forwarded-For $proxy_add_x_forwarded_for;  # NEW</w:t>
      </w:r>
    </w:p>
    <w:p>
      <w:pPr>
        <w:pStyle w:val="TextBody"/>
        <w:rPr/>
      </w:pPr>
      <w:r>
        <w:rPr>
          <w:rStyle w:val="SourceText"/>
        </w:rPr>
        <w:t xml:space="preserve">            </w:t>
      </w:r>
      <w:r>
        <w:rPr>
          <w:rStyle w:val="SourceText"/>
        </w:rPr>
        <w:t>proxy_set_header X-Forwarded-Proto $scheme;  # NEW</w:t>
      </w:r>
    </w:p>
    <w:p>
      <w:pPr>
        <w:pStyle w:val="TextBody"/>
        <w:rPr/>
      </w:pPr>
      <w:r>
        <w:rPr>
          <w:rStyle w:val="SourceText"/>
        </w:rPr>
        <w:t xml:space="preserve">        </w:t>
      </w:r>
      <w:r>
        <w:rPr>
          <w:rStyle w:val="SourceText"/>
        </w:rPr>
        <w:t>}</w:t>
      </w:r>
    </w:p>
    <w:p>
      <w:pPr>
        <w:pStyle w:val="Heading4"/>
        <w:rPr/>
      </w:pPr>
      <w:bookmarkStart w:id="28" w:name="__RefHeading___Toc501_3886892697"/>
      <w:bookmarkEnd w:id="28"/>
      <w:r>
        <w:rPr>
          <w:rStyle w:val="StrongEmphasis"/>
          <w:b/>
        </w:rPr>
        <w:t>Explanation</w:t>
      </w:r>
    </w:p>
    <w:p>
      <w:pPr>
        <w:pStyle w:val="TextBody"/>
        <w:numPr>
          <w:ilvl w:val="0"/>
          <w:numId w:val="18"/>
        </w:numPr>
        <w:tabs>
          <w:tab w:val="clear" w:pos="709"/>
          <w:tab w:val="left" w:pos="0" w:leader="none"/>
        </w:tabs>
        <w:ind w:left="720" w:hanging="283"/>
        <w:rPr/>
      </w:pPr>
      <w:r>
        <w:rPr>
          <w:rStyle w:val="SourceText"/>
        </w:rPr>
        <w:t>upstream backend {}</w:t>
      </w:r>
      <w:r>
        <w:rPr/>
        <w:t xml:space="preserve"> — defines a group of backend servers for load balancing; NGINX uses </w:t>
      </w:r>
      <w:r>
        <w:rPr>
          <w:rStyle w:val="StrongEmphasis"/>
        </w:rPr>
        <w:t>Round Robin</w:t>
      </w:r>
      <w:r>
        <w:rPr/>
        <w:t xml:space="preserve"> by default.</w:t>
      </w:r>
    </w:p>
    <w:p>
      <w:pPr>
        <w:pStyle w:val="TextBody"/>
        <w:numPr>
          <w:ilvl w:val="0"/>
          <w:numId w:val="19"/>
        </w:numPr>
        <w:tabs>
          <w:tab w:val="clear" w:pos="709"/>
          <w:tab w:val="left" w:pos="0" w:leader="none"/>
        </w:tabs>
        <w:ind w:left="720" w:hanging="283"/>
        <w:rPr/>
      </w:pPr>
      <w:r>
        <w:rPr>
          <w:rStyle w:val="SourceText"/>
        </w:rPr>
        <w:t>server 10.0.2.100</w:t>
      </w:r>
      <w:r>
        <w:rPr>
          <w:rStyle w:val="StrongEmphasis"/>
        </w:rPr>
        <w:t xml:space="preserve"> / </w:t>
      </w:r>
      <w:r>
        <w:rPr>
          <w:rStyle w:val="SourceText"/>
        </w:rPr>
        <w:t>10.0.2.101</w:t>
      </w:r>
      <w:r>
        <w:rPr/>
        <w:t xml:space="preserve"> — specify the private IPs of backend EC2 instances.</w:t>
      </w:r>
    </w:p>
    <w:p>
      <w:pPr>
        <w:pStyle w:val="TextBody"/>
        <w:numPr>
          <w:ilvl w:val="0"/>
          <w:numId w:val="20"/>
        </w:numPr>
        <w:tabs>
          <w:tab w:val="clear" w:pos="709"/>
          <w:tab w:val="left" w:pos="0" w:leader="none"/>
        </w:tabs>
        <w:ind w:left="720" w:hanging="283"/>
        <w:rPr/>
      </w:pPr>
      <w:r>
        <w:rPr>
          <w:rStyle w:val="SourceText"/>
        </w:rPr>
        <w:t>server { listen 80; }</w:t>
      </w:r>
      <w:r>
        <w:rPr/>
        <w:t xml:space="preserve"> — sets up the public EC2 (load balancer) to accept HTTP traffic on port 80.</w:t>
      </w:r>
    </w:p>
    <w:p>
      <w:pPr>
        <w:pStyle w:val="TextBody"/>
        <w:numPr>
          <w:ilvl w:val="0"/>
          <w:numId w:val="21"/>
        </w:numPr>
        <w:tabs>
          <w:tab w:val="clear" w:pos="709"/>
          <w:tab w:val="left" w:pos="0" w:leader="none"/>
        </w:tabs>
        <w:ind w:left="720" w:hanging="283"/>
        <w:rPr/>
      </w:pPr>
      <w:r>
        <w:rPr>
          <w:rStyle w:val="SourceText"/>
        </w:rPr>
        <w:t>proxy_pass http://backend;</w:t>
      </w:r>
      <w:r>
        <w:rPr/>
        <w:t xml:space="preserve"> — forwards all incoming requests to the upstream backend group.</w:t>
      </w:r>
    </w:p>
    <w:p>
      <w:pPr>
        <w:pStyle w:val="TextBody"/>
        <w:numPr>
          <w:ilvl w:val="0"/>
          <w:numId w:val="22"/>
        </w:numPr>
        <w:tabs>
          <w:tab w:val="clear" w:pos="709"/>
          <w:tab w:val="left" w:pos="0" w:leader="none"/>
        </w:tabs>
        <w:ind w:left="720" w:hanging="283"/>
        <w:rPr/>
      </w:pPr>
      <w:r>
        <w:rPr>
          <w:rStyle w:val="SourceText"/>
        </w:rPr>
        <w:t>proxy_set_header Host $host;</w:t>
      </w:r>
      <w:r>
        <w:rPr/>
        <w:t xml:space="preserve"> — passes the original host header to the backend servers.</w:t>
      </w:r>
    </w:p>
    <w:p>
      <w:pPr>
        <w:pStyle w:val="TextBody"/>
        <w:numPr>
          <w:ilvl w:val="0"/>
          <w:numId w:val="23"/>
        </w:numPr>
        <w:tabs>
          <w:tab w:val="clear" w:pos="709"/>
          <w:tab w:val="left" w:pos="0" w:leader="none"/>
        </w:tabs>
        <w:ind w:left="720" w:hanging="283"/>
        <w:rPr/>
      </w:pPr>
      <w:r>
        <w:rPr>
          <w:rStyle w:val="SourceText"/>
        </w:rPr>
        <w:t>proxy_set_header X-Real-IP $remote_addr;</w:t>
      </w:r>
      <w:r>
        <w:rPr/>
        <w:t xml:space="preserve"> — sends the real client IP to the backend (for logging).</w:t>
      </w:r>
    </w:p>
    <w:p>
      <w:pPr>
        <w:pStyle w:val="TextBody"/>
        <w:numPr>
          <w:ilvl w:val="0"/>
          <w:numId w:val="24"/>
        </w:numPr>
        <w:tabs>
          <w:tab w:val="clear" w:pos="709"/>
          <w:tab w:val="left" w:pos="0" w:leader="none"/>
        </w:tabs>
        <w:ind w:left="720" w:hanging="283"/>
        <w:rPr/>
      </w:pPr>
      <w:r>
        <w:rPr>
          <w:rStyle w:val="SourceText"/>
        </w:rPr>
        <w:t>proxy_set_header X-Forwarded-For</w:t>
      </w:r>
      <w:r>
        <w:rPr>
          <w:rStyle w:val="StrongEmphasis"/>
        </w:rPr>
        <w:t xml:space="preserve"> / </w:t>
      </w:r>
      <w:r>
        <w:rPr>
          <w:rStyle w:val="SourceText"/>
        </w:rPr>
        <w:t>X-Forwarded-Proto</w:t>
      </w:r>
      <w:r>
        <w:rPr/>
        <w:t xml:space="preserve"> — maintain the full chain of client request details and original protocol.</w:t>
      </w:r>
    </w:p>
    <w:p>
      <w:pPr>
        <w:pStyle w:val="TextBody"/>
        <w:rPr/>
      </w:pPr>
      <w:r>
        <w:rPr/>
      </w:r>
    </w:p>
    <w:p>
      <w:pPr>
        <w:pStyle w:val="Heading1"/>
        <w:rPr/>
      </w:pPr>
      <w:bookmarkStart w:id="29" w:name="__RefHeading___Toc503_3886892697"/>
      <w:bookmarkEnd w:id="29"/>
      <w:r>
        <w:rPr>
          <w:rStyle w:val="StrongEmphasis"/>
          <w:b/>
        </w:rPr>
        <w:t>Testing the Load Balancing Setup</w:t>
      </w:r>
    </w:p>
    <w:p>
      <w:pPr>
        <w:pStyle w:val="TextBody"/>
        <w:rPr/>
      </w:pPr>
      <w:r>
        <w:rPr/>
        <w:t>Once configuration is complete, the system can be tested to verify round-robin load distribution.</w:t>
      </w:r>
    </w:p>
    <w:p>
      <w:pPr>
        <w:pStyle w:val="Heading3"/>
        <w:rPr/>
      </w:pPr>
      <w:bookmarkStart w:id="30" w:name="__RefHeading___Toc505_3886892697"/>
      <w:bookmarkEnd w:id="30"/>
      <w:r>
        <w:rPr>
          <w:rStyle w:val="StrongEmphasis"/>
          <w:b/>
        </w:rPr>
        <w:t>Steps to Test</w:t>
      </w:r>
    </w:p>
    <w:p>
      <w:pPr>
        <w:pStyle w:val="TextBody"/>
        <w:numPr>
          <w:ilvl w:val="0"/>
          <w:numId w:val="25"/>
        </w:numPr>
        <w:tabs>
          <w:tab w:val="clear" w:pos="709"/>
          <w:tab w:val="left" w:pos="0" w:leader="none"/>
        </w:tabs>
        <w:ind w:left="709" w:hanging="283"/>
        <w:rPr/>
      </w:pPr>
      <w:r>
        <w:rPr>
          <w:rStyle w:val="StrongEmphasis"/>
        </w:rPr>
        <w:t>Retrieve the public IP</w:t>
      </w:r>
      <w:r>
        <w:rPr/>
        <w:t xml:space="preserve"> of the load balancer EC2 instance:</w:t>
      </w:r>
    </w:p>
    <w:p>
      <w:pPr>
        <w:pStyle w:val="PreformattedText"/>
        <w:numPr>
          <w:ilvl w:val="0"/>
          <w:numId w:val="0"/>
        </w:numPr>
        <w:spacing w:before="0" w:after="283"/>
        <w:ind w:hanging="0"/>
        <w:rPr/>
      </w:pPr>
      <w:r>
        <w:rPr>
          <w:rStyle w:val="SourceText"/>
        </w:rPr>
        <w:t>terraform output public_lb_ip</w:t>
      </w:r>
    </w:p>
    <w:p>
      <w:pPr>
        <w:pStyle w:val="TextBody"/>
        <w:numPr>
          <w:ilvl w:val="0"/>
          <w:numId w:val="25"/>
        </w:numPr>
        <w:tabs>
          <w:tab w:val="clear" w:pos="709"/>
          <w:tab w:val="left" w:pos="0" w:leader="none"/>
        </w:tabs>
        <w:ind w:left="709" w:hanging="283"/>
        <w:rPr/>
      </w:pPr>
      <w:r>
        <w:rPr>
          <w:rStyle w:val="StrongEmphasis"/>
        </w:rPr>
        <w:t>Open the IP address in a browser:</w:t>
      </w:r>
    </w:p>
    <w:p>
      <w:pPr>
        <w:pStyle w:val="PreformattedText"/>
        <w:numPr>
          <w:ilvl w:val="0"/>
          <w:numId w:val="0"/>
        </w:numPr>
        <w:spacing w:before="0" w:after="283"/>
        <w:ind w:hanging="0"/>
        <w:rPr/>
      </w:pPr>
      <w:r>
        <w:rPr>
          <w:rStyle w:val="SourceText"/>
        </w:rPr>
        <w:t>http://&lt;public-ip&gt;</w:t>
      </w:r>
    </w:p>
    <w:p>
      <w:pPr>
        <w:pStyle w:val="TextBody"/>
        <w:numPr>
          <w:ilvl w:val="0"/>
          <w:numId w:val="25"/>
        </w:numPr>
        <w:tabs>
          <w:tab w:val="clear" w:pos="709"/>
          <w:tab w:val="left" w:pos="0" w:leader="none"/>
        </w:tabs>
        <w:ind w:left="709" w:hanging="283"/>
        <w:rPr/>
      </w:pPr>
      <w:r>
        <w:rPr>
          <w:rStyle w:val="StrongEmphasis"/>
        </w:rPr>
        <w:t>Refresh the page multiple times.</w:t>
      </w:r>
    </w:p>
    <w:p>
      <w:pPr>
        <w:pStyle w:val="TextBody"/>
        <w:numPr>
          <w:ilvl w:val="1"/>
          <w:numId w:val="25"/>
        </w:numPr>
        <w:tabs>
          <w:tab w:val="clear" w:pos="709"/>
          <w:tab w:val="left" w:pos="0" w:leader="none"/>
        </w:tabs>
        <w:ind w:left="1418" w:hanging="283"/>
        <w:rPr/>
      </w:pPr>
      <w:r>
        <w:rPr/>
        <w:t>The response should alternate between:</w:t>
      </w:r>
    </w:p>
    <w:p>
      <w:pPr>
        <w:pStyle w:val="TextBody"/>
        <w:numPr>
          <w:ilvl w:val="2"/>
          <w:numId w:val="25"/>
        </w:numPr>
        <w:tabs>
          <w:tab w:val="clear" w:pos="709"/>
          <w:tab w:val="left" w:pos="0" w:leader="none"/>
        </w:tabs>
        <w:ind w:left="2127" w:hanging="283"/>
        <w:rPr/>
      </w:pPr>
      <w:r>
        <w:rPr>
          <w:rStyle w:val="SourceText"/>
        </w:rPr>
        <w:t>Welcome from Backend Server 1</w:t>
      </w:r>
    </w:p>
    <w:p>
      <w:pPr>
        <w:pStyle w:val="TextBody"/>
        <w:numPr>
          <w:ilvl w:val="2"/>
          <w:numId w:val="25"/>
        </w:numPr>
        <w:tabs>
          <w:tab w:val="clear" w:pos="709"/>
          <w:tab w:val="left" w:pos="0" w:leader="none"/>
        </w:tabs>
        <w:ind w:left="2127" w:hanging="283"/>
        <w:rPr/>
      </w:pPr>
      <w:r>
        <w:rPr>
          <w:rStyle w:val="SourceText"/>
        </w:rPr>
        <w:t>Welcome from Backend Server 2</w:t>
      </w:r>
    </w:p>
    <w:p>
      <w:pPr>
        <w:pStyle w:val="Heading3"/>
        <w:rPr/>
      </w:pPr>
      <w:bookmarkStart w:id="31" w:name="__RefHeading___Toc507_3886892697"/>
      <w:bookmarkEnd w:id="31"/>
      <w:r>
        <w:rPr>
          <w:rStyle w:val="StrongEmphasis"/>
          <w:b/>
        </w:rPr>
        <w:t>Expected Outcome</w:t>
      </w:r>
    </w:p>
    <w:p>
      <w:pPr>
        <w:pStyle w:val="TextBody"/>
        <w:numPr>
          <w:ilvl w:val="0"/>
          <w:numId w:val="26"/>
        </w:numPr>
        <w:tabs>
          <w:tab w:val="clear" w:pos="709"/>
          <w:tab w:val="left" w:pos="0" w:leader="none"/>
        </w:tabs>
        <w:ind w:left="709" w:hanging="283"/>
        <w:rPr/>
      </w:pPr>
      <w:r>
        <w:rPr/>
        <w:t>Each refresh or request shows responses from different backend servers in rotation.</w:t>
      </w:r>
    </w:p>
    <w:p>
      <w:pPr>
        <w:pStyle w:val="TextBody"/>
        <w:numPr>
          <w:ilvl w:val="0"/>
          <w:numId w:val="26"/>
        </w:numPr>
        <w:tabs>
          <w:tab w:val="clear" w:pos="709"/>
          <w:tab w:val="left" w:pos="0" w:leader="none"/>
        </w:tabs>
        <w:ind w:left="709" w:hanging="283"/>
        <w:rPr/>
      </w:pPr>
      <w:r>
        <w:rPr/>
        <w:t xml:space="preserve">This confirms that the </w:t>
      </w:r>
      <w:r>
        <w:rPr>
          <w:rStyle w:val="StrongEmphasis"/>
        </w:rPr>
        <w:t>NGINX load balancer</w:t>
      </w:r>
      <w:r>
        <w:rPr/>
        <w:t xml:space="preserve"> is functioning correctly using the </w:t>
      </w:r>
      <w:r>
        <w:rPr>
          <w:rStyle w:val="StrongEmphasis"/>
        </w:rPr>
        <w:t>Round Robin</w:t>
      </w:r>
      <w:r>
        <w:rPr/>
        <w:t xml:space="preserve"> method.</w:t>
      </w:r>
    </w:p>
    <w:p>
      <w:pPr>
        <w:pStyle w:val="TextBody"/>
        <w:rPr/>
      </w:pPr>
      <w:r>
        <w:rPr/>
      </w:r>
    </w:p>
    <w:p>
      <w:pPr>
        <w:pStyle w:val="Heading2"/>
        <w:rPr/>
      </w:pPr>
      <w:bookmarkStart w:id="32" w:name="__RefHeading___Toc509_3886892697"/>
      <w:bookmarkEnd w:id="32"/>
      <w:r>
        <w:rPr/>
        <w:br/>
      </w: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3087370"/>
            <wp:effectExtent l="0" t="0" r="0" b="0"/>
            <wp:wrapSquare wrapText="largest"/>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6"/>
                    <a:stretch>
                      <a:fillRect/>
                    </a:stretch>
                  </pic:blipFill>
                  <pic:spPr bwMode="auto">
                    <a:xfrm>
                      <a:off x="0" y="0"/>
                      <a:ext cx="6120130" cy="3087370"/>
                    </a:xfrm>
                    <a:prstGeom prst="rect">
                      <a:avLst/>
                    </a:prstGeom>
                  </pic:spPr>
                </pic:pic>
              </a:graphicData>
            </a:graphic>
          </wp:anchor>
        </w:drawing>
      </w:r>
      <w:r>
        <w:rPr/>
        <w:t xml:space="preserve">Cleanup </w:t>
      </w:r>
    </w:p>
    <w:p>
      <w:pPr>
        <w:pStyle w:val="TextBody"/>
        <w:rPr/>
      </w:pPr>
      <w:r>
        <w:rPr/>
        <w:t>When finished, destroy resources to prevent unwanted charges:</w:t>
      </w:r>
    </w:p>
    <w:p>
      <w:pPr>
        <w:pStyle w:val="PreformattedText"/>
        <w:spacing w:before="0" w:after="283"/>
        <w:rPr/>
      </w:pPr>
      <w:r>
        <w:rPr>
          <w:rStyle w:val="SourceText"/>
        </w:rPr>
        <w:t>terraform destroy</w:t>
      </w:r>
    </w:p>
    <w:p>
      <w:pPr>
        <w:pStyle w:val="TextBody"/>
        <w:rPr/>
      </w:pPr>
      <w:r>
        <w:rPr/>
        <w:t>Confirm when prompted. This removes all resources created by the configuration, including NAT Gateway and Elastic IP (which are billable).</w:t>
      </w:r>
    </w:p>
    <w:p>
      <w:pPr>
        <w:pStyle w:val="Heading1"/>
        <w:rPr/>
      </w:pPr>
      <w:bookmarkStart w:id="33" w:name="__RefHeading___Toc511_3886892697"/>
      <w:bookmarkEnd w:id="33"/>
      <w:r>
        <w:rPr/>
        <w:t>Common Issues &amp; Fixes</w:t>
      </w:r>
    </w:p>
    <w:p>
      <w:pPr>
        <w:pStyle w:val="TextBody"/>
        <w:rPr>
          <w:rStyle w:val="StrongEmphasis"/>
          <w:sz w:val="20"/>
          <w:szCs w:val="20"/>
        </w:rPr>
      </w:pPr>
      <w:r>
        <w:rPr>
          <w:b/>
          <w:bCs/>
        </w:rPr>
      </w:r>
    </w:p>
    <w:p>
      <w:pPr>
        <w:pStyle w:val="Heading2"/>
        <w:rPr/>
      </w:pPr>
      <w:bookmarkStart w:id="34" w:name="__RefHeading___Toc1486_3886892697"/>
      <w:bookmarkEnd w:id="34"/>
      <w:r>
        <w:rPr>
          <w:rStyle w:val="StrongEmphasis"/>
          <w:b/>
        </w:rPr>
        <w:t>Nginx installation failure via userdata scripts</w:t>
      </w:r>
      <w:r>
        <w:rPr>
          <w:rStyle w:val="StrongEmphasis"/>
          <w:b/>
        </w:rPr>
        <w:t>:</w:t>
      </w:r>
    </w:p>
    <w:p>
      <w:pPr>
        <w:pStyle w:val="TextBody"/>
        <w:rPr/>
      </w:pPr>
      <w:r>
        <w:rPr>
          <w:rStyle w:val="StrongEmphasis"/>
        </w:rPr>
        <w:t>Issue:</w:t>
      </w:r>
      <w:r>
        <w:rPr/>
        <w:br/>
        <w:t xml:space="preserve">During Terraform provisioning, the EC2 instances failed to install NGINX automatically. The </w:t>
      </w:r>
      <w:r>
        <w:rPr>
          <w:rStyle w:val="SourceText"/>
        </w:rPr>
        <w:t>cloud-init</w:t>
      </w:r>
      <w:r>
        <w:rPr/>
        <w:t xml:space="preserve"> logs (</w:t>
      </w:r>
      <w:r>
        <w:rPr>
          <w:rStyle w:val="SourceText"/>
        </w:rPr>
        <w:t>/var/log/cloud-init-output.log</w:t>
      </w:r>
      <w:r>
        <w:rPr/>
        <w:t>) showed errors like:</w:t>
      </w:r>
    </w:p>
    <w:p>
      <w:pPr>
        <w:pStyle w:val="PreformattedText"/>
        <w:rPr/>
      </w:pPr>
      <w:r>
        <w:rPr>
          <w:rStyle w:val="SourceText"/>
        </w:rPr>
        <w:t>Existing lock /var/run/yum.pid: another copy is running as pid XXXX.</w:t>
      </w:r>
    </w:p>
    <w:p>
      <w:pPr>
        <w:pStyle w:val="PreformattedText"/>
        <w:rPr/>
      </w:pPr>
      <w:r>
        <w:rPr>
          <w:rStyle w:val="SourceText"/>
        </w:rPr>
        <w:t>No package nginx available.</w:t>
      </w:r>
    </w:p>
    <w:p>
      <w:pPr>
        <w:pStyle w:val="PreformattedText"/>
        <w:spacing w:before="0" w:after="283"/>
        <w:rPr/>
      </w:pPr>
      <w:r>
        <w:rPr>
          <w:rStyle w:val="SourceText"/>
        </w:rPr>
        <w:t>Failed to start nginx.service: Unit not found.</w:t>
      </w:r>
    </w:p>
    <w:p>
      <w:pPr>
        <w:pStyle w:val="TextBody"/>
        <w:rPr/>
      </w:pPr>
      <w:r>
        <w:rPr>
          <w:rStyle w:val="StrongEmphasis"/>
        </w:rPr>
        <w:t>Cause:</w:t>
      </w:r>
      <w:r>
        <w:rPr/>
        <w:br/>
        <w:t xml:space="preserve">When a new Amazon Linux 2 instance launches, a background system service called </w:t>
      </w:r>
      <w:r>
        <w:rPr>
          <w:rStyle w:val="StrongEmphasis"/>
        </w:rPr>
        <w:t>PackageKit</w:t>
      </w:r>
      <w:r>
        <w:rPr/>
        <w:t xml:space="preserve"> automatically starts updating system packages. At the same time, the user data script also tries to run </w:t>
      </w:r>
      <w:r>
        <w:rPr>
          <w:rStyle w:val="SourceText"/>
        </w:rPr>
        <w:t>yum update -y</w:t>
      </w:r>
      <w:r>
        <w:rPr/>
        <w:t>.</w:t>
        <w:br/>
        <w:t>Since both processes use the same package manager lock (</w:t>
      </w:r>
      <w:r>
        <w:rPr>
          <w:rStyle w:val="SourceText"/>
        </w:rPr>
        <w:t>/var/run/yum.pid</w:t>
      </w:r>
      <w:r>
        <w:rPr/>
        <w:t>), this conflict prevents the user data from proceeding, resulting in NGINX not being installed.</w:t>
      </w:r>
    </w:p>
    <w:p>
      <w:pPr>
        <w:pStyle w:val="TextBody"/>
        <w:rPr/>
      </w:pPr>
      <w:r>
        <w:rPr>
          <w:rStyle w:val="StrongEmphasis"/>
        </w:rPr>
        <w:t>Fix</w:t>
      </w:r>
      <w:r>
        <w:rPr>
          <w:rStyle w:val="StrongEmphasis"/>
        </w:rPr>
        <w:t>:</w:t>
      </w:r>
      <w:r>
        <w:rPr/>
        <w:br/>
        <w:t>To prevent this conflict, the automatic package service was disabled at the start of the user data script. This ensures that only the script manages package updates and installations.</w:t>
      </w:r>
    </w:p>
    <w:p>
      <w:pPr>
        <w:pStyle w:val="PreformattedText"/>
        <w:rPr/>
      </w:pPr>
      <w:r>
        <w:rPr>
          <w:rStyle w:val="SourceText"/>
        </w:rPr>
        <w:t>systemctl disable packagekit</w:t>
      </w:r>
    </w:p>
    <w:p>
      <w:pPr>
        <w:pStyle w:val="PreformattedText"/>
        <w:rPr/>
      </w:pPr>
      <w:r>
        <w:rPr>
          <w:rStyle w:val="SourceText"/>
        </w:rPr>
        <w:t>systemctl stop packagekit</w:t>
      </w:r>
    </w:p>
    <w:p>
      <w:pPr>
        <w:pStyle w:val="PreformattedText"/>
        <w:rPr/>
      </w:pPr>
      <w:r>
        <w:rPr>
          <w:rStyle w:val="SourceText"/>
        </w:rPr>
        <w:t>yum update -y</w:t>
      </w:r>
    </w:p>
    <w:p>
      <w:pPr>
        <w:pStyle w:val="PreformattedText"/>
        <w:rPr/>
      </w:pPr>
      <w:r>
        <w:rPr>
          <w:rStyle w:val="SourceText"/>
        </w:rPr>
        <w:t>amazon-linux-extras install -y nginx1</w:t>
      </w:r>
    </w:p>
    <w:p>
      <w:pPr>
        <w:pStyle w:val="PreformattedText"/>
        <w:spacing w:before="0" w:after="283"/>
        <w:rPr/>
      </w:pPr>
      <w:r>
        <w:rPr>
          <w:rStyle w:val="SourceText"/>
        </w:rPr>
        <w:t>systemctl enable --now nginx</w:t>
      </w:r>
    </w:p>
    <w:p>
      <w:pPr>
        <w:pStyle w:val="TextBody"/>
        <w:rPr/>
      </w:pPr>
      <w:r>
        <w:rPr/>
        <w:t xml:space="preserve">This approach ensures that the </w:t>
      </w:r>
      <w:r>
        <w:rPr>
          <w:rStyle w:val="StrongEmphasis"/>
        </w:rPr>
        <w:t>YUM lock</w:t>
      </w:r>
      <w:r>
        <w:rPr/>
        <w:t xml:space="preserve"> issue no longer occurs and that NGINX installs correctly during provisioning.</w:t>
        <w:br/>
      </w:r>
      <w:r>
        <w:rPr>
          <w:rStyle w:val="Emphasis"/>
        </w:rPr>
        <w:t>(Best practice: manually or periodically update these instances later since automatic patching is disabled.)</w:t>
      </w:r>
    </w:p>
    <w:p>
      <w:pPr>
        <w:pStyle w:val="TextBody"/>
        <w:bidi w:val="0"/>
        <w:spacing w:before="240" w:after="120"/>
        <w:jc w:val="left"/>
        <w:rPr>
          <w:rStyle w:val="SourceText"/>
          <w:b/>
          <w:b/>
          <w:bCs/>
          <w:sz w:val="20"/>
          <w:szCs w:val="20"/>
        </w:rPr>
      </w:pPr>
      <w:r>
        <w:rPr>
          <w:b/>
          <w:bCs/>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paragraph" w:styleId="Heading4">
    <w:name w:val="Heading 4"/>
    <w:basedOn w:val="Heading"/>
    <w:next w:val="TextBody"/>
    <w:qFormat/>
    <w:pPr>
      <w:spacing w:before="120" w:after="120"/>
      <w:outlineLvl w:val="3"/>
    </w:pPr>
    <w:rPr>
      <w:rFonts w:ascii="Liberation Serif" w:hAnsi="Liberation Serif" w:eastAsia="Noto Serif CJK SC" w:cs="Lohit Devanagari"/>
      <w:b/>
      <w:bCs/>
      <w:sz w:val="24"/>
      <w:szCs w:val="24"/>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character" w:styleId="NumberingSymbols">
    <w:name w:val="Numbering Symbols"/>
    <w:qFormat/>
    <w:rPr/>
  </w:style>
  <w:style w:type="character" w:styleId="InternetLink">
    <w:name w:val="Hyperlink"/>
    <w:rPr>
      <w:color w:val="000080"/>
      <w:u w:val="single"/>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IndexHeading">
    <w:name w:val="Index Heading"/>
    <w:basedOn w:val="Heading"/>
    <w:pPr>
      <w:suppressLineNumbers/>
      <w:ind w:left="0" w:hanging="0"/>
    </w:pPr>
    <w:rPr>
      <w:b/>
      <w:bCs/>
      <w:sz w:val="32"/>
      <w:szCs w:val="32"/>
    </w:rPr>
  </w:style>
  <w:style w:type="paragraph" w:styleId="ContentsHeading">
    <w:name w:val="TOC Heading"/>
    <w:basedOn w:val="IndexHeading"/>
    <w:pPr>
      <w:suppressLineNumbers/>
      <w:ind w:left="0" w:hanging="0"/>
    </w:pPr>
    <w:rPr>
      <w:b/>
      <w:bCs/>
      <w:sz w:val="32"/>
      <w:szCs w:val="32"/>
    </w:rPr>
  </w:style>
  <w:style w:type="paragraph" w:styleId="Contents1">
    <w:name w:val="TOC 1"/>
    <w:basedOn w:val="Index"/>
    <w:pPr>
      <w:tabs>
        <w:tab w:val="clear" w:pos="709"/>
        <w:tab w:val="right" w:pos="9638" w:leader="dot"/>
      </w:tabs>
      <w:ind w:left="0" w:hanging="0"/>
    </w:pPr>
    <w:rPr/>
  </w:style>
  <w:style w:type="paragraph" w:styleId="Contents2">
    <w:name w:val="TOC 2"/>
    <w:basedOn w:val="Index"/>
    <w:pPr>
      <w:tabs>
        <w:tab w:val="clear" w:pos="709"/>
        <w:tab w:val="right" w:pos="9638" w:leader="dot"/>
      </w:tabs>
      <w:ind w:left="283" w:hanging="0"/>
    </w:pPr>
    <w:rPr/>
  </w:style>
  <w:style w:type="paragraph" w:styleId="Contents3">
    <w:name w:val="TOC 3"/>
    <w:basedOn w:val="Index"/>
    <w:pPr>
      <w:tabs>
        <w:tab w:val="clear" w:pos="709"/>
        <w:tab w:val="right" w:pos="9638" w:leader="dot"/>
      </w:tabs>
      <w:ind w:left="567" w:hanging="0"/>
    </w:pPr>
    <w:rPr/>
  </w:style>
  <w:style w:type="paragraph" w:styleId="Quotations">
    <w:name w:val="Quotations"/>
    <w:basedOn w:val="Normal"/>
    <w:qFormat/>
    <w:pPr>
      <w:spacing w:before="0" w:after="283"/>
      <w:ind w:left="567" w:right="567" w:hanging="0"/>
    </w:pPr>
    <w:rPr/>
  </w:style>
  <w:style w:type="paragraph" w:styleId="Contents4">
    <w:name w:val="TOC 4"/>
    <w:basedOn w:val="Index"/>
    <w:pPr>
      <w:tabs>
        <w:tab w:val="clear" w:pos="709"/>
        <w:tab w:val="right" w:pos="9638" w:leader="dot"/>
      </w:tabs>
      <w:ind w:left="850" w:hanging="0"/>
    </w:pPr>
    <w:rPr/>
  </w:style>
  <w:style w:type="paragraph" w:styleId="Title">
    <w:name w:val="Title"/>
    <w:basedOn w:val="Heading"/>
    <w:next w:val="TextBody"/>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81</TotalTime>
  <Application>LibreOffice/7.3.7.2$Linux_X86_64 LibreOffice_project/30$Build-2</Application>
  <AppVersion>15.0000</AppVersion>
  <Pages>15</Pages>
  <Words>2489</Words>
  <Characters>14481</Characters>
  <CharactersWithSpaces>17068</CharactersWithSpaces>
  <Paragraphs>337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2025-11-12T21:43:24Z</dcterms:created>
  <dc:creator/>
  <dc:description/>
  <dc:language>en-US</dc:language>
  <cp:lastModifiedBy/>
  <dcterms:modified xsi:type="dcterms:W3CDTF">2025-11-13T21:22:46Z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