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Customer Lifetime Value (CLV) Analysis Report</w:t>
      </w:r>
    </w:p>
    <w:p>
      <w:pPr>
        <w:pStyle w:val="Heading2"/>
      </w:pPr>
      <w:r>
        <w:t>Objective</w:t>
      </w:r>
    </w:p>
    <w:p>
      <w:r>
        <w:t>The objective of this analysis is to estimate Customer Lifetime Value (CLV) to segment customers and identify high-value targets. This enables marketing teams to focus resources on the most valuable customers and improve overall profitability.</w:t>
      </w:r>
    </w:p>
    <w:p>
      <w:pPr>
        <w:pStyle w:val="Heading2"/>
      </w:pPr>
      <w:r>
        <w:t>Dataset Description</w:t>
      </w:r>
    </w:p>
    <w:p>
      <w:r>
        <w:t>The dataset consists of two main components:</w:t>
      </w:r>
    </w:p>
    <w:p>
      <w:r>
        <w:t>1. Customer Demographics: Includes Customer ID, Gender, Age, City, and Signup Date.</w:t>
      </w:r>
    </w:p>
    <w:p>
      <w:r>
        <w:t>2. Transaction History: Includes Transaction ID, Customer ID, Transaction Date, and Amount spent.</w:t>
      </w:r>
    </w:p>
    <w:p>
      <w:pPr>
        <w:pStyle w:val="Heading2"/>
      </w:pPr>
      <w:r>
        <w:t>Data Preparation</w:t>
      </w:r>
    </w:p>
    <w:p>
      <w:r>
        <w:t>- Merged transaction history with customer demographics.</w:t>
      </w:r>
    </w:p>
    <w:p>
      <w:r>
        <w:t>- Cleaned and formatted the dataset.</w:t>
      </w:r>
    </w:p>
    <w:p>
      <w:r>
        <w:t>- Computed the snapshot date as one day after the latest transaction date.</w:t>
      </w:r>
    </w:p>
    <w:p>
      <w:pPr>
        <w:pStyle w:val="Heading2"/>
      </w:pPr>
      <w:r>
        <w:t>RFM Analysis</w:t>
      </w:r>
    </w:p>
    <w:p>
      <w:r>
        <w:t>RFM (Recency, Frequency, Monetary) metrics were calculated as follows:</w:t>
      </w:r>
    </w:p>
    <w:p>
      <w:r>
        <w:t>- Recency: Number of days since the last purchase.</w:t>
      </w:r>
    </w:p>
    <w:p>
      <w:r>
        <w:t>- Frequency: Total number of transactions.</w:t>
      </w:r>
    </w:p>
    <w:p>
      <w:r>
        <w:t>- Monetary: Total amount spent by the customer.</w:t>
      </w:r>
    </w:p>
    <w:p>
      <w:pPr>
        <w:pStyle w:val="Heading2"/>
      </w:pPr>
      <w:r>
        <w:t>SQL Queries Used</w:t>
      </w:r>
    </w:p>
    <w:p>
      <w:pPr>
        <w:pStyle w:val="Heading3"/>
      </w:pPr>
      <w:r>
        <w:t>Total Spend Per Customer</w:t>
      </w:r>
    </w:p>
    <w:p>
      <w:r>
        <w:t>SELECT CustomerID, SUM(Amount) AS TotalSpend FROM Transactions GROUP BY CustomerID;</w:t>
      </w:r>
    </w:p>
    <w:p>
      <w:pPr>
        <w:pStyle w:val="Heading3"/>
      </w:pPr>
      <w:r>
        <w:t>Purchase Frequency</w:t>
      </w:r>
    </w:p>
    <w:p>
      <w:r>
        <w:t>SELECT CustomerID, COUNT(*) AS Frequency FROM Transactions GROUP BY CustomerID;</w:t>
      </w:r>
    </w:p>
    <w:p>
      <w:pPr>
        <w:pStyle w:val="Heading3"/>
      </w:pPr>
      <w:r>
        <w:t>Recency Calculation</w:t>
      </w:r>
    </w:p>
    <w:p>
      <w:r>
        <w:t>SELECT CustomerID, MAX(TransactionDate) AS LastPurchaseDate, DATEDIFF(DAY, MAX(TransactionDate), '2025-01-01') AS Recency FROM Transactions GROUP BY CustomerID;</w:t>
      </w:r>
    </w:p>
    <w:p>
      <w:pPr>
        <w:pStyle w:val="Heading3"/>
      </w:pPr>
      <w:r>
        <w:t>Customer Demographics</w:t>
      </w:r>
    </w:p>
    <w:p>
      <w:r>
        <w:t>SELECT * FROM Customers;</w:t>
      </w:r>
    </w:p>
    <w:p>
      <w:pPr>
        <w:pStyle w:val="Heading2"/>
      </w:pPr>
      <w:r>
        <w:t>Python Analysis Steps</w:t>
      </w:r>
    </w:p>
    <w:p>
      <w:r>
        <w:t>- Imported necessary libraries including pandas, numpy, sklearn, matplotlib, seaborn.</w:t>
      </w:r>
    </w:p>
    <w:p>
      <w:r>
        <w:t>- Generated synthetic data for customer and transaction history.</w:t>
      </w:r>
    </w:p>
    <w:p>
      <w:r>
        <w:t>- Performed RFM metrics calculation.</w:t>
      </w:r>
    </w:p>
    <w:p>
      <w:r>
        <w:t>- Scaled the RFM data using StandardScaler.</w:t>
      </w:r>
    </w:p>
    <w:p>
      <w:r>
        <w:t>- Applied KMeans clustering to segment customers.</w:t>
      </w:r>
    </w:p>
    <w:p>
      <w:r>
        <w:t>- Visualized customer segments using scatter and bar plots.</w:t>
      </w:r>
    </w:p>
    <w:p>
      <w:pPr>
        <w:pStyle w:val="Heading2"/>
      </w:pPr>
      <w:r>
        <w:t>Visualization Summary</w:t>
      </w:r>
    </w:p>
    <w:p>
      <w:r>
        <w:t>- Scatter plot showing customer segments by Recency and Monetary value.</w:t>
      </w:r>
    </w:p>
    <w:p>
      <w:r>
        <w:t>- Bar chart displaying customer distribution across different clusters.</w:t>
      </w:r>
    </w:p>
    <w:p>
      <w:pPr>
        <w:pStyle w:val="Heading2"/>
      </w:pPr>
      <w:r>
        <w:t>Conclusion</w:t>
      </w:r>
    </w:p>
    <w:p>
      <w:r>
        <w:t>This CLV analysis enables targeted marketing by identifying high-value customer segments. The clustering approach helps understand customer behavior and allocate resources effectively.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