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MRECAI Website Developer Implementation Plan</w:t>
      </w:r>
    </w:p>
    <w:p>
      <w:r>
        <w:br/>
        <w:t xml:space="preserve">This document provides a complete, detailed breakdown of all requested website changes, improvements, and integrations </w:t>
        <w:br/>
        <w:t xml:space="preserve">for MRE Consulting &amp; Insurance (MRECAI). It is designed for the development team to use as an actionable project </w:t>
        <w:br/>
        <w:t>blueprint to ensure full alignment with company branding, functionality goals, and user experience expectations.</w:t>
        <w:br/>
      </w:r>
    </w:p>
    <w:p>
      <w:pPr>
        <w:pStyle w:val="Heading1"/>
      </w:pPr>
      <w:r>
        <w:t>1. Overview</w:t>
      </w:r>
    </w:p>
    <w:p>
      <w:r>
        <w:br/>
        <w:t xml:space="preserve">The MRECAI website must present a professional, modern, and interactive digital presence reflecting the company’s </w:t>
        <w:br/>
        <w:t xml:space="preserve">dual focus on consulting and insurance services. All branding must reference the company as either “MRECAI” or </w:t>
        <w:br/>
        <w:t>“MRE Consulting &amp; Insurance.” No other variants should appear anywhere on the website, meta titles, or schema.</w:t>
        <w:br/>
      </w:r>
    </w:p>
    <w:p>
      <w:pPr>
        <w:pStyle w:val="Heading1"/>
      </w:pPr>
      <w:r>
        <w:t>2. Homepage Updates</w:t>
      </w:r>
    </w:p>
    <w:p>
      <w:pPr>
        <w:pStyle w:val="ListBullet"/>
      </w:pPr>
      <w:r>
        <w:t>2.1 Header and Branding</w:t>
      </w:r>
    </w:p>
    <w:p>
      <w:r>
        <w:br/>
        <w:t>- Increase the logo size in the top-left corner (desktop: 48–60px height; mobile: 36–44px).</w:t>
        <w:br/>
        <w:t>- Remove the business hours section from the top-right.</w:t>
        <w:br/>
        <w:t>- Ensure “24/7 Service Support Available” appears consistently site-wide.</w:t>
        <w:br/>
        <w:t>- All logo versions must link to the homepage.</w:t>
        <w:br/>
      </w:r>
    </w:p>
    <w:p>
      <w:pPr>
        <w:pStyle w:val="ListBullet"/>
      </w:pPr>
      <w:r>
        <w:t>2.2 Hero Section (Top Stats)</w:t>
      </w:r>
    </w:p>
    <w:p>
      <w:r>
        <w:br/>
        <w:t>- Current stat boxes (Clients Served, Rating, Years, Success Rate) appear clickable but have no functionality.</w:t>
        <w:br/>
        <w:t>- Developer must either make them non-clickable or link each to a relevant page or scroll anchor.</w:t>
        <w:br/>
        <w:t xml:space="preserve">  • Clients Served → About Page</w:t>
        <w:br/>
        <w:t xml:space="preserve">  • Rating → Reviews Page</w:t>
        <w:br/>
        <w:t xml:space="preserve">  • Years of Experience → Company History Timeline</w:t>
        <w:br/>
        <w:t xml:space="preserve">  • Success Rate → Testimonials or Proven Track Record Section</w:t>
        <w:br/>
      </w:r>
    </w:p>
    <w:p>
      <w:pPr>
        <w:pStyle w:val="ListBullet"/>
      </w:pPr>
      <w:r>
        <w:t>2.3 'Why Choose MRECAI' Section</w:t>
      </w:r>
    </w:p>
    <w:p>
      <w:r>
        <w:br/>
        <w:t>- Update section title to “Why Choose MRE Consulting &amp; Insurance.”</w:t>
        <w:br/>
        <w:t>- Each of the six icons/buttons must be clickable with hover effects and route to the appropriate page or section:</w:t>
        <w:br/>
        <w:t xml:space="preserve">  • Expert Team → About Us</w:t>
        <w:br/>
        <w:t xml:space="preserve">  • Fast Results → Services Overview</w:t>
        <w:br/>
        <w:t xml:space="preserve">  • Innovative Solutions → AI &amp; Automation Services</w:t>
        <w:br/>
        <w:t xml:space="preserve">  • Personalized Service → Intake or Consultation Page</w:t>
        <w:br/>
        <w:t xml:space="preserve">  • Proven Track Record → Reviews/Case Studies</w:t>
        <w:br/>
        <w:t xml:space="preserve">  • Trusted Partner → Strategic Partners Section</w:t>
        <w:br/>
      </w:r>
    </w:p>
    <w:p>
      <w:pPr>
        <w:pStyle w:val="ListBullet"/>
      </w:pPr>
      <w:r>
        <w:t>2.4 Service Buttons</w:t>
      </w:r>
    </w:p>
    <w:p>
      <w:r>
        <w:br/>
        <w:t>- Change all service buttons to MRECAI blue (brand color).</w:t>
        <w:br/>
        <w:t>- Add 3–4 bullet points per service card summarizing benefits.</w:t>
        <w:br/>
        <w:t>- Maintain consistent hover and click states throughout the website.</w:t>
        <w:br/>
      </w:r>
    </w:p>
    <w:p>
      <w:pPr>
        <w:pStyle w:val="Heading1"/>
      </w:pPr>
      <w:r>
        <w:t>3. Page Structure &amp; Navigation</w:t>
      </w:r>
    </w:p>
    <w:p>
      <w:r>
        <w:br/>
        <w:t>The About section should be restructured into three dedicated subpages to improve navigation and SEO clarity.</w:t>
        <w:br/>
      </w:r>
    </w:p>
    <w:p>
      <w:pPr>
        <w:pStyle w:val="ListBullet"/>
      </w:pPr>
      <w:r>
        <w:t>3.1 About the Company</w:t>
      </w:r>
    </w:p>
    <w:p>
      <w:r>
        <w:t>• Include mission statement, history, and company values with a timeline starting from 2024.</w:t>
      </w:r>
    </w:p>
    <w:p>
      <w:pPr>
        <w:pStyle w:val="ListBullet"/>
      </w:pPr>
      <w:r>
        <w:t>3.2 About the Founder</w:t>
      </w:r>
    </w:p>
    <w:p>
      <w:r>
        <w:t>• Create a dedicated biography page for Matthew Epstein with photo, credentials, and philosophy.</w:t>
      </w:r>
    </w:p>
    <w:p>
      <w:pPr>
        <w:pStyle w:val="ListBullet"/>
      </w:pPr>
      <w:r>
        <w:t>3.3 Strategic Partners</w:t>
      </w:r>
    </w:p>
    <w:p>
      <w:r>
        <w:br/>
        <w:t>• Create a partner showcase with carrier, financial, accounting, and legal partners.</w:t>
        <w:br/>
        <w:t>• Each partner should include logo, name, description, and website link.</w:t>
        <w:br/>
      </w:r>
    </w:p>
    <w:p>
      <w:pPr>
        <w:pStyle w:val="Heading1"/>
      </w:pPr>
      <w:r>
        <w:t>4. Chatbot &amp; Automation Integrations</w:t>
      </w:r>
    </w:p>
    <w:p>
      <w:pPr>
        <w:pStyle w:val="ListBullet"/>
      </w:pPr>
      <w:r>
        <w:t>4.1 Chatbot</w:t>
      </w:r>
    </w:p>
    <w:p>
      <w:r>
        <w:br/>
        <w:t>- Replace or debug the existing chatbot to integrate with:</w:t>
        <w:br/>
        <w:t xml:space="preserve">  • MRECAI intake system (Google Forms or CRM)</w:t>
        <w:br/>
        <w:t xml:space="preserve">  • Email acknowledgment automation</w:t>
        <w:br/>
        <w:t xml:space="preserve">  • Knowledge base FAQs</w:t>
        <w:br/>
        <w:t>- Chatbot must:</w:t>
        <w:br/>
        <w:t xml:space="preserve">  • Respond within 3 seconds</w:t>
        <w:br/>
        <w:t xml:space="preserve">  • Offer guided options (e.g., Get a Quote, Book a Call)</w:t>
        <w:br/>
        <w:t xml:space="preserve">  • Pass data directly into CRM or lead database</w:t>
        <w:br/>
      </w:r>
    </w:p>
    <w:p>
      <w:pPr>
        <w:pStyle w:val="ListBullet"/>
      </w:pPr>
      <w:r>
        <w:t>4.2 Booking &amp; Contact Automation</w:t>
      </w:r>
    </w:p>
    <w:p>
      <w:r>
        <w:br/>
        <w:t>- Integrate Calendly for consultation scheduling.</w:t>
        <w:br/>
        <w:t>- Create an Intake Form page linked to all insurance and client onboarding forms.</w:t>
        <w:br/>
        <w:t>- Embed live reviews directly from Google Business, Yelp, and Facebook.</w:t>
        <w:br/>
      </w:r>
    </w:p>
    <w:p>
      <w:pPr>
        <w:pStyle w:val="Heading1"/>
      </w:pPr>
      <w:r>
        <w:t>5. Contact &amp; Social Media Integrations</w:t>
      </w:r>
    </w:p>
    <w:p>
      <w:r>
        <w:br/>
        <w:t>- Contact form must send messages to Matthew@mrecai.com.</w:t>
        <w:br/>
        <w:t>- Include clickable phone number for mobile users.</w:t>
        <w:br/>
        <w:t>- Add social icons linking to all official company pages:</w:t>
        <w:br/>
        <w:t xml:space="preserve">  • Google Business</w:t>
        <w:br/>
        <w:t xml:space="preserve">  • Yelp</w:t>
        <w:br/>
        <w:t xml:space="preserve">  • Facebook</w:t>
        <w:br/>
        <w:t xml:space="preserve">  • LinkedIn</w:t>
        <w:br/>
        <w:t xml:space="preserve">  • Instagram</w:t>
        <w:br/>
        <w:t xml:space="preserve">  • YouTube</w:t>
        <w:br/>
        <w:t>- Include mailing list opt-in with confirmation automation.</w:t>
        <w:br/>
      </w:r>
    </w:p>
    <w:p>
      <w:pPr>
        <w:pStyle w:val="Heading1"/>
      </w:pPr>
      <w:r>
        <w:t>6. UI / UX Enhancements</w:t>
      </w:r>
    </w:p>
    <w:p>
      <w:r>
        <w:br/>
        <w:t>- Improve font sizes and contrast ratios for readability.</w:t>
        <w:br/>
        <w:t>- Add brand-colored accents for CTA buttons and hover effects.</w:t>
        <w:br/>
        <w:t>- Optimize layouts for mobile and tablet users.</w:t>
        <w:br/>
        <w:t>- Ensure consistent vertical spacing between sections.</w:t>
        <w:br/>
        <w:t>- Enable fixed navigation and scroll anchors for better usability.</w:t>
        <w:br/>
        <w:t>- Add subtle scroll and fade animations on content load.</w:t>
        <w:br/>
      </w:r>
    </w:p>
    <w:p>
      <w:pPr>
        <w:pStyle w:val="Heading1"/>
      </w:pPr>
      <w:r>
        <w:t>7. Content &amp; Branding Consistency</w:t>
      </w:r>
    </w:p>
    <w:p>
      <w:r>
        <w:br/>
        <w:t>- Only “MRECAI” or “MRE Consulting &amp; Insurance” may be used site-wide.</w:t>
        <w:br/>
        <w:t>- Update any old or inconsistent references.</w:t>
        <w:br/>
        <w:t>- Final content will be filled post-design sprint; all placeholders should be prepared for future copy insertion.</w:t>
        <w:br/>
      </w:r>
    </w:p>
    <w:p>
      <w:pPr>
        <w:pStyle w:val="Heading1"/>
      </w:pPr>
      <w:r>
        <w:t>8. Pre-Launch Quality Assurance Checklist</w:t>
      </w:r>
    </w:p>
    <w:p>
      <w:r>
        <w:br/>
        <w:t>Before launch, confirm the following:</w:t>
        <w:br/>
        <w:t>- ✅ All links and buttons route correctly.</w:t>
        <w:br/>
        <w:t>- ✅ Chatbot functions with CRM intake and email automation.</w:t>
        <w:br/>
        <w:t>- ✅ Calendly and contact forms tested for desktop and mobile.</w:t>
        <w:br/>
        <w:t>- ✅ Google/Yelp/Facebook review feeds display correctly.</w:t>
        <w:br/>
        <w:t>- ✅ Page load speed under 3 seconds.</w:t>
        <w:br/>
        <w:t>- ✅ SSL and responsive design confirmed.</w:t>
        <w:br/>
        <w:t>- ✅ Accessibility standards (WCAG 2.1 AA) met.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