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B0F68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6EEEC96C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Serous Effusion Cytology Report</w:t>
      </w:r>
    </w:p>
    <w:p w14:paraId="59B22467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42CC41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22B5A1D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4CC27573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46B2049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0A5C12CD" w14:textId="77777777" w:rsidTr="00C272B9">
        <w:trPr>
          <w:cantSplit/>
          <w:trHeight w:val="340"/>
        </w:trPr>
        <w:tc>
          <w:tcPr>
            <w:tcW w:w="9638" w:type="dxa"/>
          </w:tcPr>
          <w:p w14:paraId="5B208A07" w14:textId="77777777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75A0FA9E" w14:textId="77777777" w:rsidTr="00C272B9">
        <w:trPr>
          <w:cantSplit/>
          <w:trHeight w:val="340"/>
        </w:trPr>
        <w:tc>
          <w:tcPr>
            <w:tcW w:w="9638" w:type="dxa"/>
          </w:tcPr>
          <w:p w14:paraId="0949F74D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236B8513" w14:textId="77777777" w:rsidTr="00C272B9">
        <w:trPr>
          <w:cantSplit/>
          <w:trHeight w:val="340"/>
        </w:trPr>
        <w:tc>
          <w:tcPr>
            <w:tcW w:w="9638" w:type="dxa"/>
          </w:tcPr>
          <w:p w14:paraId="3BBB81B3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2B14392D" w14:textId="77777777" w:rsidTr="00C272B9">
        <w:trPr>
          <w:cantSplit/>
          <w:trHeight w:val="340"/>
        </w:trPr>
        <w:tc>
          <w:tcPr>
            <w:tcW w:w="9638" w:type="dxa"/>
          </w:tcPr>
          <w:p w14:paraId="6EDCE398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22253732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41E25009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08C34F69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1039AE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7CA253E" w14:textId="77777777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18A817CE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25A98E2" w14:textId="77777777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11FACBCE" w14:textId="77777777" w:rsidTr="00E939AF">
        <w:trPr>
          <w:cantSplit/>
          <w:trHeight w:val="340"/>
        </w:trPr>
        <w:tc>
          <w:tcPr>
            <w:tcW w:w="9638" w:type="dxa"/>
          </w:tcPr>
          <w:p w14:paraId="03A5FD80" w14:textId="77777777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3AEF3B6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D694911" w14:textId="77777777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2B2509F6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46FBF4B7" w14:textId="77777777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4AE7DBDC" w14:textId="77777777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3BEA566C" w14:textId="77777777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 xml:space="preserve">Mesothelial </w:t>
            </w:r>
            <w:r w:rsidR="005343FA">
              <w:rPr>
                <w:b/>
                <w:bCs/>
                <w:lang w:val="en-IN"/>
              </w:rPr>
              <w:t>c</w:t>
            </w:r>
            <w:r w:rsidRPr="00C272B9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28023C5C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78D26811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06C7AA2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210129C2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4D66C2F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0A0EF5B4" w14:textId="77777777" w:rsidTr="005343FA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4ABB36B" w14:textId="77777777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Adequacy: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6E19948" w14:textId="77777777" w:rsidTr="005343FA">
        <w:trPr>
          <w:cantSplit/>
          <w:trHeight w:val="340"/>
        </w:trPr>
        <w:tc>
          <w:tcPr>
            <w:tcW w:w="9638" w:type="dxa"/>
          </w:tcPr>
          <w:p w14:paraId="7AF4A818" w14:textId="77777777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CD2D132" w14:textId="77777777" w:rsidTr="001B7630">
        <w:trPr>
          <w:cantSplit/>
          <w:trHeight w:val="340"/>
        </w:trPr>
        <w:tc>
          <w:tcPr>
            <w:tcW w:w="9638" w:type="dxa"/>
          </w:tcPr>
          <w:p w14:paraId="67C21CAC" w14:textId="77777777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Inflammatory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28FE23F0" w14:textId="77777777" w:rsidTr="001B7630">
        <w:trPr>
          <w:cantSplit/>
          <w:trHeight w:val="340"/>
        </w:trPr>
        <w:tc>
          <w:tcPr>
            <w:tcW w:w="9638" w:type="dxa"/>
          </w:tcPr>
          <w:p w14:paraId="5EB0356B" w14:textId="77777777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Mesothelial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23593272" w14:textId="77777777" w:rsidTr="005343FA">
        <w:trPr>
          <w:cantSplit/>
          <w:trHeight w:val="340"/>
        </w:trPr>
        <w:tc>
          <w:tcPr>
            <w:tcW w:w="9638" w:type="dxa"/>
          </w:tcPr>
          <w:p w14:paraId="38B56E67" w14:textId="77777777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Other: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4DD03664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FF10EC4" w14:textId="77777777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Background:</w:t>
            </w:r>
            <w:r>
              <w:rPr>
                <w:lang w:val="en-IN"/>
              </w:rPr>
              <w:t xml:space="preserve"> </w:t>
            </w:r>
          </w:p>
        </w:tc>
      </w:tr>
    </w:tbl>
    <w:p w14:paraId="47C37537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1"/>
        <w:gridCol w:w="1927"/>
        <w:gridCol w:w="4820"/>
      </w:tblGrid>
      <w:tr w:rsidR="005343FA" w14:paraId="05FD4C1C" w14:textId="77777777" w:rsidTr="001B7630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3074A57C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BLOCK IMMUNOHISTOCHEMISTRY</w:t>
            </w:r>
          </w:p>
        </w:tc>
      </w:tr>
      <w:tr w:rsidR="005343FA" w14:paraId="55C5D29B" w14:textId="77777777" w:rsidTr="001B7630">
        <w:trPr>
          <w:cantSplit/>
          <w:trHeight w:val="340"/>
        </w:trPr>
        <w:tc>
          <w:tcPr>
            <w:tcW w:w="2891" w:type="dxa"/>
            <w:tcBorders>
              <w:top w:val="single" w:sz="18" w:space="0" w:color="auto"/>
              <w:bottom w:val="single" w:sz="4" w:space="0" w:color="auto"/>
            </w:tcBorders>
          </w:tcPr>
          <w:p w14:paraId="615D7B47" w14:textId="579FE173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Marker</w:t>
            </w:r>
            <w:r w:rsidR="001A666E">
              <w:rPr>
                <w:b/>
                <w:bCs/>
                <w:lang w:val="en-IN"/>
              </w:rPr>
              <w:t xml:space="preserve"> (clone)</w:t>
            </w:r>
          </w:p>
        </w:tc>
        <w:tc>
          <w:tcPr>
            <w:tcW w:w="192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5A4F39F8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8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2C6FBD81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Interpretation</w:t>
            </w:r>
          </w:p>
        </w:tc>
      </w:tr>
      <w:tr w:rsidR="005343FA" w14:paraId="2E699F90" w14:textId="77777777" w:rsidTr="001B7630">
        <w:trPr>
          <w:cantSplit/>
          <w:trHeight w:val="340"/>
        </w:trPr>
        <w:tc>
          <w:tcPr>
            <w:tcW w:w="2891" w:type="dxa"/>
            <w:tcBorders>
              <w:bottom w:val="single" w:sz="4" w:space="0" w:color="auto"/>
            </w:tcBorders>
          </w:tcPr>
          <w:p w14:paraId="212D6EDC" w14:textId="77777777" w:rsidR="005343FA" w:rsidRDefault="005343FA" w:rsidP="001B7630">
            <w:pPr>
              <w:spacing w:after="60"/>
            </w:pPr>
          </w:p>
        </w:tc>
        <w:tc>
          <w:tcPr>
            <w:tcW w:w="1927" w:type="dxa"/>
            <w:tcBorders>
              <w:left w:val="single" w:sz="4" w:space="0" w:color="auto"/>
              <w:bottom w:val="single" w:sz="4" w:space="0" w:color="auto"/>
            </w:tcBorders>
          </w:tcPr>
          <w:p w14:paraId="6702ACA3" w14:textId="77777777" w:rsidR="005343FA" w:rsidRDefault="005343FA" w:rsidP="001B7630">
            <w:pPr>
              <w:spacing w:after="60"/>
            </w:pPr>
          </w:p>
        </w:tc>
        <w:tc>
          <w:tcPr>
            <w:tcW w:w="4820" w:type="dxa"/>
            <w:tcBorders>
              <w:left w:val="single" w:sz="4" w:space="0" w:color="auto"/>
              <w:bottom w:val="single" w:sz="4" w:space="0" w:color="auto"/>
            </w:tcBorders>
          </w:tcPr>
          <w:p w14:paraId="6CA5C453" w14:textId="77777777" w:rsidR="005343FA" w:rsidRDefault="005343FA" w:rsidP="001B7630">
            <w:pPr>
              <w:spacing w:after="60"/>
            </w:pPr>
          </w:p>
        </w:tc>
      </w:tr>
    </w:tbl>
    <w:p w14:paraId="251B1116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CD7E64B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A6B2E32" w14:textId="77777777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14172D" w14:paraId="27C60E9C" w14:textId="77777777" w:rsidTr="00F3471C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1AA9294" w14:textId="77777777" w:rsidR="0014172D" w:rsidRPr="006F576F" w:rsidRDefault="0014172D" w:rsidP="00E939AF">
            <w:pPr>
              <w:spacing w:after="60"/>
              <w:jc w:val="both"/>
            </w:pPr>
          </w:p>
        </w:tc>
      </w:tr>
      <w:tr w:rsidR="00F3471C" w14:paraId="39FC42F2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42B3E27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1DA12398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54E0B2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9DF44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294C469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E0DFA67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6E3BF9F8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09EED2FC" w14:textId="77777777" w:rsidTr="0024662C">
        <w:tc>
          <w:tcPr>
            <w:tcW w:w="9854" w:type="dxa"/>
            <w:gridSpan w:val="3"/>
          </w:tcPr>
          <w:p w14:paraId="0DF1A25F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6110F587" w14:textId="77777777" w:rsidTr="0024662C">
        <w:tc>
          <w:tcPr>
            <w:tcW w:w="9854" w:type="dxa"/>
            <w:gridSpan w:val="3"/>
          </w:tcPr>
          <w:p w14:paraId="2A20B111" w14:textId="77777777" w:rsidR="0014172D" w:rsidRDefault="0014172D"/>
          <w:p w14:paraId="43359066" w14:textId="77777777" w:rsidR="0024662C" w:rsidRDefault="0024662C"/>
          <w:p w14:paraId="78F16DDF" w14:textId="77777777" w:rsidR="0024662C" w:rsidRDefault="0024662C"/>
        </w:tc>
      </w:tr>
      <w:tr w:rsidR="0014172D" w14:paraId="07A1F975" w14:textId="77777777" w:rsidTr="0024662C">
        <w:tc>
          <w:tcPr>
            <w:tcW w:w="4223" w:type="dxa"/>
          </w:tcPr>
          <w:p w14:paraId="62A81D13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6670445B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BFB4AD2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72724C7A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5ECDDA2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0AFF4654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E39BA03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6BEBB46D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8D8779" w14:textId="77777777" w:rsidR="00D12D8F" w:rsidRDefault="00D12D8F" w:rsidP="00C71C39">
      <w:pPr>
        <w:spacing w:after="0" w:line="240" w:lineRule="auto"/>
      </w:pPr>
      <w:r>
        <w:separator/>
      </w:r>
    </w:p>
  </w:endnote>
  <w:endnote w:type="continuationSeparator" w:id="0">
    <w:p w14:paraId="2C198A8A" w14:textId="77777777" w:rsidR="00D12D8F" w:rsidRDefault="00D12D8F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BC5ADB5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9A602D8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E89432" w14:textId="77777777" w:rsidR="00D12D8F" w:rsidRDefault="00D12D8F" w:rsidP="00C71C39">
      <w:pPr>
        <w:spacing w:after="0" w:line="240" w:lineRule="auto"/>
      </w:pPr>
      <w:r>
        <w:separator/>
      </w:r>
    </w:p>
  </w:footnote>
  <w:footnote w:type="continuationSeparator" w:id="0">
    <w:p w14:paraId="0127FDA5" w14:textId="77777777" w:rsidR="00D12D8F" w:rsidRDefault="00D12D8F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0C44C293" w14:textId="77777777" w:rsidTr="004C5015">
      <w:trPr>
        <w:trHeight w:val="283"/>
      </w:trPr>
      <w:tc>
        <w:tcPr>
          <w:tcW w:w="6425" w:type="dxa"/>
          <w:gridSpan w:val="2"/>
        </w:tcPr>
        <w:p w14:paraId="668F2111" w14:textId="77777777" w:rsidR="00000000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1BF4754D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098254E2" w14:textId="77777777" w:rsidTr="005E7B3E">
      <w:trPr>
        <w:trHeight w:val="283"/>
      </w:trPr>
      <w:tc>
        <w:tcPr>
          <w:tcW w:w="3212" w:type="dxa"/>
        </w:tcPr>
        <w:p w14:paraId="44E92C56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4056BC27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5A7D06FF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5737709C" w14:textId="77777777" w:rsidTr="00772382">
      <w:trPr>
        <w:trHeight w:val="283"/>
      </w:trPr>
      <w:tc>
        <w:tcPr>
          <w:tcW w:w="6425" w:type="dxa"/>
          <w:gridSpan w:val="2"/>
        </w:tcPr>
        <w:p w14:paraId="67FF1952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407B59F9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4535EB6C" w14:textId="77777777" w:rsidTr="005E7B3E">
      <w:trPr>
        <w:trHeight w:val="283"/>
      </w:trPr>
      <w:tc>
        <w:tcPr>
          <w:tcW w:w="3212" w:type="dxa"/>
        </w:tcPr>
        <w:p w14:paraId="04E7F1A2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512D88FA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AECB057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409564B4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666E"/>
    <w:rsid w:val="00050647"/>
    <w:rsid w:val="000F6432"/>
    <w:rsid w:val="0014172D"/>
    <w:rsid w:val="001437A7"/>
    <w:rsid w:val="001A334D"/>
    <w:rsid w:val="001A666E"/>
    <w:rsid w:val="001C78F2"/>
    <w:rsid w:val="001D23F5"/>
    <w:rsid w:val="0024662C"/>
    <w:rsid w:val="00283055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21181"/>
    <w:rsid w:val="00AA57A6"/>
    <w:rsid w:val="00B24D36"/>
    <w:rsid w:val="00BA6BF4"/>
    <w:rsid w:val="00C1144D"/>
    <w:rsid w:val="00C272B9"/>
    <w:rsid w:val="00C41A66"/>
    <w:rsid w:val="00C60C4E"/>
    <w:rsid w:val="00C71C39"/>
    <w:rsid w:val="00CC1B8C"/>
    <w:rsid w:val="00D12D8F"/>
    <w:rsid w:val="00DB4A29"/>
    <w:rsid w:val="00E44A89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B1BF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Serous Effusion Cytology Template.dotx</Template>
  <TotalTime>3</TotalTime>
  <Pages>2</Pages>
  <Words>105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2026-10-24T14:46:00Z</dcterms:created>
  <dcterms:modified xsi:type="dcterms:W3CDTF">2026-10-24T14:49:00Z</dcterms:modified>
</cp:coreProperties>
</file>