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B60D2" w14:textId="2922F540" w:rsidR="00E84FF0" w:rsidRPr="00364C0B" w:rsidRDefault="001941C2" w:rsidP="007301DB">
      <w:pPr>
        <w:spacing w:after="180" w:line="276" w:lineRule="auto"/>
        <w:rPr>
          <w:rFonts w:asciiTheme="minorHAnsi" w:hAnsiTheme="minorHAnsi" w:cs="Arial"/>
          <w:b/>
          <w:bCs/>
          <w:color w:val="000000" w:themeColor="text1"/>
          <w:sz w:val="32"/>
          <w:szCs w:val="32"/>
          <w:shd w:val="clear" w:color="auto" w:fill="FFFFFF"/>
        </w:rPr>
      </w:pPr>
      <w:r w:rsidRPr="00364C0B">
        <w:rPr>
          <w:rFonts w:asciiTheme="minorHAnsi" w:hAnsiTheme="minorHAnsi" w:cs="Arial"/>
          <w:b/>
          <w:bCs/>
          <w:color w:val="000000" w:themeColor="text1"/>
          <w:sz w:val="32"/>
          <w:szCs w:val="32"/>
          <w:shd w:val="clear" w:color="auto" w:fill="FFFFFF"/>
        </w:rPr>
        <w:t xml:space="preserve">                                        </w:t>
      </w:r>
      <w:r w:rsidR="00364C0B" w:rsidRPr="00364C0B">
        <w:rPr>
          <w:rFonts w:asciiTheme="minorHAnsi" w:hAnsiTheme="minorHAnsi" w:cs="Arial"/>
          <w:b/>
          <w:bCs/>
          <w:color w:val="000000" w:themeColor="text1"/>
          <w:sz w:val="32"/>
          <w:szCs w:val="32"/>
          <w:shd w:val="clear" w:color="auto" w:fill="FFFFFF"/>
        </w:rPr>
        <w:t xml:space="preserve">   </w:t>
      </w:r>
      <w:r w:rsidR="00D25543">
        <w:rPr>
          <w:rFonts w:asciiTheme="minorHAnsi" w:hAnsiTheme="minorHAnsi" w:cs="Arial"/>
          <w:b/>
          <w:bCs/>
          <w:color w:val="000000" w:themeColor="text1"/>
          <w:sz w:val="32"/>
          <w:szCs w:val="32"/>
          <w:shd w:val="clear" w:color="auto" w:fill="FFFFFF"/>
        </w:rPr>
        <w:t xml:space="preserve">        </w:t>
      </w:r>
      <w:r w:rsidR="00364C0B" w:rsidRPr="00364C0B">
        <w:rPr>
          <w:rFonts w:asciiTheme="minorHAnsi" w:hAnsiTheme="minorHAnsi" w:cs="Arial"/>
          <w:b/>
          <w:bCs/>
          <w:color w:val="000000" w:themeColor="text1"/>
          <w:sz w:val="32"/>
          <w:szCs w:val="32"/>
          <w:shd w:val="clear" w:color="auto" w:fill="FFFFFF"/>
        </w:rPr>
        <w:t xml:space="preserve"> </w:t>
      </w:r>
      <w:r w:rsidRPr="00364C0B">
        <w:rPr>
          <w:rFonts w:asciiTheme="minorHAnsi" w:hAnsiTheme="minorHAnsi" w:cs="Arial"/>
          <w:b/>
          <w:bCs/>
          <w:color w:val="000000" w:themeColor="text1"/>
          <w:sz w:val="32"/>
          <w:szCs w:val="32"/>
          <w:shd w:val="clear" w:color="auto" w:fill="FFFFFF"/>
        </w:rPr>
        <w:t>CLASSIFICATION OF CAT VOCALISATIONS</w:t>
      </w:r>
    </w:p>
    <w:p w14:paraId="5612DED8" w14:textId="484DD5AA" w:rsidR="001941C2" w:rsidRPr="001941C2" w:rsidRDefault="001941C2" w:rsidP="004C355E">
      <w:pPr>
        <w:spacing w:after="180" w:line="276" w:lineRule="auto"/>
        <w:rPr>
          <w:rFonts w:asciiTheme="minorHAnsi" w:hAnsiTheme="minorHAnsi"/>
          <w:b/>
          <w:bCs/>
          <w:color w:val="000000" w:themeColor="text1"/>
          <w:sz w:val="32"/>
          <w:szCs w:val="32"/>
        </w:rPr>
      </w:pPr>
      <w:r w:rsidRPr="00364C0B">
        <w:rPr>
          <w:rFonts w:asciiTheme="minorHAnsi" w:hAnsiTheme="minorHAnsi" w:cs="Arial"/>
          <w:b/>
          <w:bCs/>
          <w:color w:val="000000" w:themeColor="text1"/>
          <w:sz w:val="32"/>
          <w:szCs w:val="32"/>
          <w:shd w:val="clear" w:color="auto" w:fill="FFFFFF"/>
        </w:rPr>
        <w:t xml:space="preserve">                                                                      </w:t>
      </w:r>
      <w:r w:rsidR="00364C0B" w:rsidRPr="00364C0B">
        <w:rPr>
          <w:rFonts w:asciiTheme="minorHAnsi" w:hAnsiTheme="minorHAnsi" w:cs="Arial"/>
          <w:b/>
          <w:bCs/>
          <w:color w:val="000000" w:themeColor="text1"/>
          <w:sz w:val="32"/>
          <w:szCs w:val="32"/>
          <w:shd w:val="clear" w:color="auto" w:fill="FFFFFF"/>
        </w:rPr>
        <w:t xml:space="preserve">   </w:t>
      </w:r>
    </w:p>
    <w:p w14:paraId="7E5EF6C3" w14:textId="77777777" w:rsidR="001941C2" w:rsidRPr="00364C0B" w:rsidRDefault="001941C2" w:rsidP="007301DB">
      <w:pPr>
        <w:spacing w:after="180" w:line="276" w:lineRule="auto"/>
        <w:rPr>
          <w:rFonts w:asciiTheme="minorHAnsi" w:hAnsiTheme="minorHAnsi" w:cs="Arial"/>
          <w:color w:val="000000" w:themeColor="text1"/>
          <w:sz w:val="40"/>
          <w:szCs w:val="40"/>
          <w:shd w:val="clear" w:color="auto" w:fill="FFFFFF"/>
        </w:rPr>
      </w:pPr>
    </w:p>
    <w:p w14:paraId="7C0D82FC" w14:textId="77777777" w:rsidR="004C355E" w:rsidRDefault="004C355E" w:rsidP="007301DB">
      <w:pPr>
        <w:spacing w:after="180" w:line="276" w:lineRule="auto"/>
        <w:rPr>
          <w:rFonts w:asciiTheme="minorHAnsi" w:hAnsiTheme="minorHAnsi" w:cs="Arial"/>
          <w:b/>
          <w:bCs/>
          <w:color w:val="000000" w:themeColor="text1"/>
          <w:sz w:val="28"/>
          <w:szCs w:val="28"/>
          <w:shd w:val="clear" w:color="auto" w:fill="FFFFFF"/>
        </w:rPr>
      </w:pPr>
    </w:p>
    <w:p w14:paraId="5F9DC8E6" w14:textId="77777777" w:rsidR="004C355E" w:rsidRDefault="004C355E" w:rsidP="007301DB">
      <w:pPr>
        <w:spacing w:after="180" w:line="276" w:lineRule="auto"/>
        <w:rPr>
          <w:rFonts w:asciiTheme="minorHAnsi" w:hAnsiTheme="minorHAnsi" w:cs="Arial"/>
          <w:b/>
          <w:bCs/>
          <w:color w:val="000000" w:themeColor="text1"/>
          <w:sz w:val="28"/>
          <w:szCs w:val="28"/>
          <w:shd w:val="clear" w:color="auto" w:fill="FFFFFF"/>
        </w:rPr>
      </w:pPr>
    </w:p>
    <w:p w14:paraId="4C6020E2" w14:textId="77777777" w:rsidR="004C355E" w:rsidRDefault="004C355E" w:rsidP="007301DB">
      <w:pPr>
        <w:spacing w:after="180" w:line="276" w:lineRule="auto"/>
        <w:rPr>
          <w:rFonts w:asciiTheme="minorHAnsi" w:hAnsiTheme="minorHAnsi" w:cs="Arial"/>
          <w:b/>
          <w:bCs/>
          <w:color w:val="000000" w:themeColor="text1"/>
          <w:sz w:val="28"/>
          <w:szCs w:val="28"/>
          <w:shd w:val="clear" w:color="auto" w:fill="FFFFFF"/>
        </w:rPr>
      </w:pPr>
    </w:p>
    <w:p w14:paraId="3B86120A" w14:textId="77777777" w:rsidR="004C355E" w:rsidRDefault="004C355E" w:rsidP="007301DB">
      <w:pPr>
        <w:spacing w:after="180" w:line="276" w:lineRule="auto"/>
        <w:rPr>
          <w:rFonts w:asciiTheme="minorHAnsi" w:hAnsiTheme="minorHAnsi" w:cs="Arial"/>
          <w:b/>
          <w:bCs/>
          <w:color w:val="000000" w:themeColor="text1"/>
          <w:sz w:val="28"/>
          <w:szCs w:val="28"/>
          <w:shd w:val="clear" w:color="auto" w:fill="FFFFFF"/>
        </w:rPr>
      </w:pPr>
    </w:p>
    <w:p w14:paraId="3586D13A" w14:textId="77777777" w:rsidR="004C355E" w:rsidRDefault="004C355E" w:rsidP="007301DB">
      <w:pPr>
        <w:spacing w:after="180" w:line="276" w:lineRule="auto"/>
        <w:rPr>
          <w:rFonts w:asciiTheme="minorHAnsi" w:hAnsiTheme="minorHAnsi" w:cs="Arial"/>
          <w:b/>
          <w:bCs/>
          <w:color w:val="000000" w:themeColor="text1"/>
          <w:sz w:val="28"/>
          <w:szCs w:val="28"/>
          <w:shd w:val="clear" w:color="auto" w:fill="FFFFFF"/>
        </w:rPr>
      </w:pPr>
    </w:p>
    <w:p w14:paraId="1F953AA0" w14:textId="77777777" w:rsidR="004C355E" w:rsidRDefault="004C355E" w:rsidP="007301DB">
      <w:pPr>
        <w:spacing w:after="180" w:line="276" w:lineRule="auto"/>
        <w:rPr>
          <w:rFonts w:asciiTheme="minorHAnsi" w:hAnsiTheme="minorHAnsi" w:cs="Arial"/>
          <w:b/>
          <w:bCs/>
          <w:color w:val="000000" w:themeColor="text1"/>
          <w:sz w:val="28"/>
          <w:szCs w:val="28"/>
          <w:shd w:val="clear" w:color="auto" w:fill="FFFFFF"/>
        </w:rPr>
      </w:pPr>
    </w:p>
    <w:p w14:paraId="28F013CC" w14:textId="77777777" w:rsidR="004C355E" w:rsidRDefault="004C355E" w:rsidP="007301DB">
      <w:pPr>
        <w:spacing w:after="180" w:line="276" w:lineRule="auto"/>
        <w:rPr>
          <w:rFonts w:asciiTheme="minorHAnsi" w:hAnsiTheme="minorHAnsi" w:cs="Arial"/>
          <w:b/>
          <w:bCs/>
          <w:color w:val="000000" w:themeColor="text1"/>
          <w:sz w:val="28"/>
          <w:szCs w:val="28"/>
          <w:shd w:val="clear" w:color="auto" w:fill="FFFFFF"/>
        </w:rPr>
      </w:pPr>
    </w:p>
    <w:p w14:paraId="799BBA40" w14:textId="77777777" w:rsidR="004C355E" w:rsidRDefault="004C355E" w:rsidP="007301DB">
      <w:pPr>
        <w:spacing w:after="180" w:line="276" w:lineRule="auto"/>
        <w:rPr>
          <w:rFonts w:asciiTheme="minorHAnsi" w:hAnsiTheme="minorHAnsi" w:cs="Arial"/>
          <w:b/>
          <w:bCs/>
          <w:color w:val="000000" w:themeColor="text1"/>
          <w:sz w:val="28"/>
          <w:szCs w:val="28"/>
          <w:shd w:val="clear" w:color="auto" w:fill="FFFFFF"/>
        </w:rPr>
      </w:pPr>
    </w:p>
    <w:p w14:paraId="057C8284" w14:textId="77777777" w:rsidR="004C355E" w:rsidRDefault="004C355E" w:rsidP="007301DB">
      <w:pPr>
        <w:spacing w:after="180" w:line="276" w:lineRule="auto"/>
        <w:rPr>
          <w:rFonts w:asciiTheme="minorHAnsi" w:hAnsiTheme="minorHAnsi" w:cs="Arial"/>
          <w:b/>
          <w:bCs/>
          <w:color w:val="000000" w:themeColor="text1"/>
          <w:sz w:val="28"/>
          <w:szCs w:val="28"/>
          <w:shd w:val="clear" w:color="auto" w:fill="FFFFFF"/>
        </w:rPr>
      </w:pPr>
    </w:p>
    <w:p w14:paraId="012A2BAA" w14:textId="77777777" w:rsidR="004C355E" w:rsidRDefault="004C355E" w:rsidP="007301DB">
      <w:pPr>
        <w:spacing w:after="180" w:line="276" w:lineRule="auto"/>
        <w:rPr>
          <w:rFonts w:asciiTheme="minorHAnsi" w:hAnsiTheme="minorHAnsi" w:cs="Arial"/>
          <w:b/>
          <w:bCs/>
          <w:color w:val="000000" w:themeColor="text1"/>
          <w:sz w:val="28"/>
          <w:szCs w:val="28"/>
          <w:shd w:val="clear" w:color="auto" w:fill="FFFFFF"/>
        </w:rPr>
      </w:pPr>
    </w:p>
    <w:p w14:paraId="40B6EB6A" w14:textId="77777777" w:rsidR="004C355E" w:rsidRDefault="004C355E" w:rsidP="007301DB">
      <w:pPr>
        <w:spacing w:after="180" w:line="276" w:lineRule="auto"/>
        <w:rPr>
          <w:rFonts w:asciiTheme="minorHAnsi" w:hAnsiTheme="minorHAnsi" w:cs="Arial"/>
          <w:b/>
          <w:bCs/>
          <w:color w:val="000000" w:themeColor="text1"/>
          <w:sz w:val="28"/>
          <w:szCs w:val="28"/>
          <w:shd w:val="clear" w:color="auto" w:fill="FFFFFF"/>
        </w:rPr>
      </w:pPr>
    </w:p>
    <w:p w14:paraId="678782E6" w14:textId="77777777" w:rsidR="004C355E" w:rsidRDefault="004C355E" w:rsidP="007301DB">
      <w:pPr>
        <w:spacing w:after="180" w:line="276" w:lineRule="auto"/>
        <w:rPr>
          <w:rFonts w:asciiTheme="minorHAnsi" w:hAnsiTheme="minorHAnsi" w:cs="Arial"/>
          <w:b/>
          <w:bCs/>
          <w:color w:val="000000" w:themeColor="text1"/>
          <w:sz w:val="28"/>
          <w:szCs w:val="28"/>
          <w:shd w:val="clear" w:color="auto" w:fill="FFFFFF"/>
        </w:rPr>
      </w:pPr>
    </w:p>
    <w:p w14:paraId="52E1D1D6" w14:textId="44721474" w:rsidR="001941C2" w:rsidRPr="00364C0B" w:rsidRDefault="001941C2" w:rsidP="007301DB">
      <w:pPr>
        <w:spacing w:after="180" w:line="276" w:lineRule="auto"/>
        <w:rPr>
          <w:rFonts w:asciiTheme="minorHAnsi" w:hAnsiTheme="minorHAnsi" w:cs="Arial"/>
          <w:b/>
          <w:bCs/>
          <w:color w:val="000000" w:themeColor="text1"/>
          <w:sz w:val="28"/>
          <w:szCs w:val="28"/>
          <w:shd w:val="clear" w:color="auto" w:fill="FFFFFF"/>
        </w:rPr>
      </w:pPr>
      <w:r w:rsidRPr="00364C0B">
        <w:rPr>
          <w:rFonts w:asciiTheme="minorHAnsi" w:hAnsiTheme="minorHAnsi" w:cs="Arial"/>
          <w:b/>
          <w:bCs/>
          <w:color w:val="000000" w:themeColor="text1"/>
          <w:sz w:val="28"/>
          <w:szCs w:val="28"/>
          <w:shd w:val="clear" w:color="auto" w:fill="FFFFFF"/>
        </w:rPr>
        <w:lastRenderedPageBreak/>
        <w:t>Table of Contents</w:t>
      </w:r>
    </w:p>
    <w:p w14:paraId="1C8B46E4" w14:textId="34FAE94A" w:rsidR="00F17ACB" w:rsidRPr="00364C0B" w:rsidRDefault="00F17ACB" w:rsidP="00F17ACB">
      <w:pPr>
        <w:spacing w:after="180" w:line="276" w:lineRule="auto"/>
        <w:rPr>
          <w:rFonts w:asciiTheme="minorHAnsi" w:hAnsiTheme="minorHAnsi" w:cs="Arial"/>
          <w:color w:val="000000" w:themeColor="text1"/>
          <w:shd w:val="clear" w:color="auto" w:fill="FFFFFF"/>
        </w:rPr>
      </w:pPr>
      <w:r w:rsidRPr="00364C0B">
        <w:rPr>
          <w:rFonts w:asciiTheme="minorHAnsi" w:hAnsiTheme="minorHAnsi" w:cs="Arial"/>
          <w:b/>
          <w:bCs/>
          <w:color w:val="000000" w:themeColor="text1"/>
          <w:sz w:val="28"/>
          <w:szCs w:val="28"/>
          <w:shd w:val="clear" w:color="auto" w:fill="FFFFFF"/>
        </w:rPr>
        <w:t>Abstract</w:t>
      </w:r>
      <w:r w:rsidRPr="00364C0B">
        <w:rPr>
          <w:rFonts w:asciiTheme="minorHAnsi" w:hAnsiTheme="minorHAnsi" w:cs="Arial"/>
          <w:b/>
          <w:bCs/>
          <w:color w:val="000000" w:themeColor="text1"/>
          <w:shd w:val="clear" w:color="auto" w:fill="FFFFFF"/>
        </w:rPr>
        <w:t>……………………………………………………</w:t>
      </w:r>
      <w:r w:rsidR="00364C0B">
        <w:rPr>
          <w:rFonts w:asciiTheme="minorHAnsi" w:hAnsiTheme="minorHAnsi" w:cs="Arial"/>
          <w:b/>
          <w:bCs/>
          <w:color w:val="000000" w:themeColor="text1"/>
          <w:shd w:val="clear" w:color="auto" w:fill="FFFFFF"/>
        </w:rPr>
        <w:t>.</w:t>
      </w:r>
      <w:r w:rsidRPr="00364C0B">
        <w:rPr>
          <w:rFonts w:asciiTheme="minorHAnsi" w:hAnsiTheme="minorHAnsi" w:cs="Arial"/>
          <w:b/>
          <w:bCs/>
          <w:color w:val="000000" w:themeColor="text1"/>
          <w:shd w:val="clear" w:color="auto" w:fill="FFFFFF"/>
        </w:rPr>
        <w:t>……………………………………</w:t>
      </w:r>
      <w:r w:rsidR="004F025D" w:rsidRPr="00364C0B">
        <w:rPr>
          <w:rFonts w:asciiTheme="minorHAnsi" w:hAnsiTheme="minorHAnsi" w:cs="Arial"/>
          <w:b/>
          <w:bCs/>
          <w:color w:val="000000" w:themeColor="text1"/>
          <w:shd w:val="clear" w:color="auto" w:fill="FFFFFF"/>
        </w:rPr>
        <w:t>………………………………………………………</w:t>
      </w:r>
      <w:proofErr w:type="gramStart"/>
      <w:r w:rsidR="004F025D" w:rsidRPr="00364C0B">
        <w:rPr>
          <w:rFonts w:asciiTheme="minorHAnsi" w:hAnsiTheme="minorHAnsi" w:cs="Arial"/>
          <w:b/>
          <w:bCs/>
          <w:color w:val="000000" w:themeColor="text1"/>
          <w:shd w:val="clear" w:color="auto" w:fill="FFFFFF"/>
        </w:rPr>
        <w:t>…..</w:t>
      </w:r>
      <w:proofErr w:type="gramEnd"/>
      <w:r w:rsidRPr="00364C0B">
        <w:rPr>
          <w:rFonts w:asciiTheme="minorHAnsi" w:hAnsiTheme="minorHAnsi" w:cs="Arial"/>
          <w:b/>
          <w:bCs/>
          <w:color w:val="000000" w:themeColor="text1"/>
          <w:shd w:val="clear" w:color="auto" w:fill="FFFFFF"/>
        </w:rPr>
        <w:t>……</w:t>
      </w:r>
      <w:r w:rsidR="004F025D" w:rsidRPr="00364C0B">
        <w:rPr>
          <w:rFonts w:asciiTheme="minorHAnsi" w:hAnsiTheme="minorHAnsi" w:cs="Arial"/>
          <w:b/>
          <w:bCs/>
          <w:color w:val="000000" w:themeColor="text1"/>
          <w:shd w:val="clear" w:color="auto" w:fill="FFFFFF"/>
        </w:rPr>
        <w:t>.</w:t>
      </w:r>
      <w:r w:rsidRPr="00364C0B">
        <w:rPr>
          <w:rFonts w:asciiTheme="minorHAnsi" w:hAnsiTheme="minorHAnsi" w:cs="Arial"/>
          <w:b/>
          <w:bCs/>
          <w:color w:val="000000" w:themeColor="text1"/>
          <w:shd w:val="clear" w:color="auto" w:fill="FFFFFF"/>
        </w:rPr>
        <w:t>…</w:t>
      </w:r>
      <w:proofErr w:type="gramStart"/>
      <w:r w:rsidRPr="00364C0B">
        <w:rPr>
          <w:rFonts w:asciiTheme="minorHAnsi" w:hAnsiTheme="minorHAnsi" w:cs="Arial"/>
          <w:b/>
          <w:bCs/>
          <w:color w:val="000000" w:themeColor="text1"/>
          <w:shd w:val="clear" w:color="auto" w:fill="FFFFFF"/>
        </w:rPr>
        <w:t>…..</w:t>
      </w:r>
      <w:proofErr w:type="gramEnd"/>
      <w:r w:rsidR="00364C0B" w:rsidRPr="00364C0B">
        <w:rPr>
          <w:rFonts w:asciiTheme="minorHAnsi" w:hAnsiTheme="minorHAnsi" w:cs="Arial"/>
          <w:color w:val="000000" w:themeColor="text1"/>
          <w:sz w:val="28"/>
          <w:szCs w:val="28"/>
          <w:shd w:val="clear" w:color="auto" w:fill="FFFFFF"/>
        </w:rPr>
        <w:t>5</w:t>
      </w:r>
    </w:p>
    <w:p w14:paraId="13F799D7" w14:textId="26CA7DB4" w:rsidR="00F17ACB" w:rsidRPr="00364C0B" w:rsidRDefault="00F17ACB" w:rsidP="00F17ACB">
      <w:pPr>
        <w:spacing w:after="180" w:line="276" w:lineRule="auto"/>
        <w:rPr>
          <w:rFonts w:asciiTheme="minorHAnsi" w:hAnsiTheme="minorHAnsi" w:cs="Arial"/>
          <w:color w:val="000000" w:themeColor="text1"/>
          <w:shd w:val="clear" w:color="auto" w:fill="FFFFFF"/>
        </w:rPr>
      </w:pPr>
      <w:r w:rsidRPr="00364C0B">
        <w:rPr>
          <w:rFonts w:asciiTheme="minorHAnsi" w:hAnsiTheme="minorHAnsi" w:cs="Arial"/>
          <w:b/>
          <w:bCs/>
          <w:color w:val="000000" w:themeColor="text1"/>
          <w:sz w:val="28"/>
          <w:szCs w:val="28"/>
          <w:shd w:val="clear" w:color="auto" w:fill="FFFFFF"/>
        </w:rPr>
        <w:t xml:space="preserve">1.0 </w:t>
      </w:r>
      <w:r w:rsidRPr="00364C0B">
        <w:rPr>
          <w:rFonts w:asciiTheme="minorHAnsi" w:hAnsiTheme="minorHAnsi"/>
          <w:b/>
          <w:bCs/>
          <w:color w:val="000000" w:themeColor="text1"/>
          <w:sz w:val="28"/>
          <w:szCs w:val="28"/>
        </w:rPr>
        <w:t>Introduction &amp; Background…………………………………………………</w:t>
      </w:r>
      <w:r w:rsidR="004F025D" w:rsidRPr="00364C0B">
        <w:rPr>
          <w:rFonts w:asciiTheme="minorHAnsi" w:hAnsiTheme="minorHAnsi"/>
          <w:b/>
          <w:bCs/>
          <w:color w:val="000000" w:themeColor="text1"/>
          <w:sz w:val="28"/>
          <w:szCs w:val="28"/>
        </w:rPr>
        <w:t>…………</w:t>
      </w:r>
      <w:r w:rsidRPr="00364C0B">
        <w:rPr>
          <w:rFonts w:asciiTheme="minorHAnsi" w:hAnsiTheme="minorHAnsi"/>
          <w:b/>
          <w:bCs/>
          <w:color w:val="000000" w:themeColor="text1"/>
          <w:sz w:val="28"/>
          <w:szCs w:val="28"/>
        </w:rPr>
        <w:t>…………</w:t>
      </w:r>
      <w:r w:rsidR="004F025D" w:rsidRPr="00364C0B">
        <w:rPr>
          <w:rFonts w:asciiTheme="minorHAnsi" w:hAnsiTheme="minorHAnsi"/>
          <w:b/>
          <w:bCs/>
          <w:color w:val="000000" w:themeColor="text1"/>
          <w:sz w:val="28"/>
          <w:szCs w:val="28"/>
        </w:rPr>
        <w:t>……………………….…………..</w:t>
      </w:r>
      <w:r w:rsidRPr="00364C0B">
        <w:rPr>
          <w:rFonts w:asciiTheme="minorHAnsi" w:hAnsiTheme="minorHAnsi"/>
          <w:b/>
          <w:bCs/>
          <w:color w:val="000000" w:themeColor="text1"/>
          <w:sz w:val="28"/>
          <w:szCs w:val="28"/>
        </w:rPr>
        <w:t>..</w:t>
      </w:r>
      <w:r w:rsidR="004F025D" w:rsidRPr="00364C0B">
        <w:rPr>
          <w:rFonts w:asciiTheme="minorHAnsi" w:hAnsiTheme="minorHAnsi"/>
          <w:b/>
          <w:bCs/>
          <w:color w:val="000000" w:themeColor="text1"/>
          <w:sz w:val="28"/>
          <w:szCs w:val="28"/>
        </w:rPr>
        <w:t>5</w:t>
      </w:r>
    </w:p>
    <w:p w14:paraId="1CD5835B" w14:textId="5FFB4026" w:rsidR="00F17ACB" w:rsidRPr="00364C0B" w:rsidRDefault="00F17ACB" w:rsidP="00F17ACB">
      <w:pPr>
        <w:spacing w:before="100" w:beforeAutospacing="1" w:after="100" w:afterAutospacing="1" w:line="276" w:lineRule="auto"/>
        <w:rPr>
          <w:rFonts w:asciiTheme="minorHAnsi" w:hAnsiTheme="minorHAnsi"/>
          <w:color w:val="000000" w:themeColor="text1"/>
          <w:sz w:val="28"/>
          <w:szCs w:val="28"/>
        </w:rPr>
      </w:pPr>
      <w:r w:rsidRPr="00364C0B">
        <w:rPr>
          <w:rFonts w:asciiTheme="minorHAnsi" w:hAnsiTheme="minorHAnsi"/>
          <w:color w:val="000000" w:themeColor="text1"/>
          <w:sz w:val="28"/>
          <w:szCs w:val="28"/>
        </w:rPr>
        <w:t>1.1 Introduction…………………………………………………………………………</w:t>
      </w:r>
      <w:r w:rsidR="004F025D" w:rsidRPr="00364C0B">
        <w:rPr>
          <w:rFonts w:asciiTheme="minorHAnsi" w:hAnsiTheme="minorHAnsi"/>
          <w:color w:val="000000" w:themeColor="text1"/>
          <w:sz w:val="28"/>
          <w:szCs w:val="28"/>
        </w:rPr>
        <w:t>…………………………………………………….</w:t>
      </w:r>
      <w:r w:rsidRPr="00364C0B">
        <w:rPr>
          <w:rFonts w:asciiTheme="minorHAnsi" w:hAnsiTheme="minorHAnsi"/>
          <w:color w:val="000000" w:themeColor="text1"/>
          <w:sz w:val="28"/>
          <w:szCs w:val="28"/>
        </w:rPr>
        <w:t>……….</w:t>
      </w:r>
      <w:r w:rsidR="004F025D" w:rsidRPr="00364C0B">
        <w:rPr>
          <w:rFonts w:asciiTheme="minorHAnsi" w:hAnsiTheme="minorHAnsi"/>
          <w:color w:val="000000" w:themeColor="text1"/>
          <w:sz w:val="28"/>
          <w:szCs w:val="28"/>
        </w:rPr>
        <w:t>5</w:t>
      </w:r>
    </w:p>
    <w:p w14:paraId="2EB784C6" w14:textId="3E68FDC1" w:rsidR="00F17ACB" w:rsidRPr="00364C0B" w:rsidRDefault="00F17ACB" w:rsidP="00F17ACB">
      <w:pPr>
        <w:spacing w:before="100" w:beforeAutospacing="1" w:after="100" w:afterAutospacing="1" w:line="276" w:lineRule="auto"/>
        <w:rPr>
          <w:rFonts w:asciiTheme="minorHAnsi" w:hAnsiTheme="minorHAnsi"/>
          <w:color w:val="000000" w:themeColor="text1"/>
          <w:sz w:val="28"/>
          <w:szCs w:val="28"/>
        </w:rPr>
      </w:pPr>
      <w:r w:rsidRPr="00364C0B">
        <w:rPr>
          <w:rFonts w:asciiTheme="minorHAnsi" w:hAnsiTheme="minorHAnsi"/>
          <w:color w:val="000000" w:themeColor="text1"/>
          <w:sz w:val="28"/>
          <w:szCs w:val="28"/>
        </w:rPr>
        <w:t>1.2 Aim &amp; Objectives…………………………………………………………………</w:t>
      </w:r>
      <w:r w:rsidR="004F025D" w:rsidRPr="00364C0B">
        <w:rPr>
          <w:rFonts w:asciiTheme="minorHAnsi" w:hAnsiTheme="minorHAnsi"/>
          <w:color w:val="000000" w:themeColor="text1"/>
          <w:sz w:val="28"/>
          <w:szCs w:val="28"/>
        </w:rPr>
        <w:t>………………………………………………………</w:t>
      </w:r>
      <w:r w:rsidRPr="00364C0B">
        <w:rPr>
          <w:rFonts w:asciiTheme="minorHAnsi" w:hAnsiTheme="minorHAnsi"/>
          <w:color w:val="000000" w:themeColor="text1"/>
          <w:sz w:val="28"/>
          <w:szCs w:val="28"/>
        </w:rPr>
        <w:t>……….</w:t>
      </w:r>
      <w:r w:rsidR="004F025D" w:rsidRPr="00364C0B">
        <w:rPr>
          <w:rFonts w:asciiTheme="minorHAnsi" w:hAnsiTheme="minorHAnsi"/>
          <w:color w:val="000000" w:themeColor="text1"/>
          <w:sz w:val="28"/>
          <w:szCs w:val="28"/>
        </w:rPr>
        <w:t>6</w:t>
      </w:r>
    </w:p>
    <w:p w14:paraId="2A196868" w14:textId="557F8692" w:rsidR="00F17ACB" w:rsidRPr="00364C0B" w:rsidRDefault="00F17ACB" w:rsidP="00F17ACB">
      <w:pPr>
        <w:spacing w:before="100" w:beforeAutospacing="1" w:after="100" w:afterAutospacing="1" w:line="276" w:lineRule="auto"/>
        <w:rPr>
          <w:rFonts w:asciiTheme="minorHAnsi" w:hAnsiTheme="minorHAnsi"/>
          <w:color w:val="000000" w:themeColor="text1"/>
          <w:sz w:val="28"/>
          <w:szCs w:val="28"/>
        </w:rPr>
      </w:pPr>
      <w:r w:rsidRPr="00364C0B">
        <w:rPr>
          <w:rFonts w:asciiTheme="minorHAnsi" w:hAnsiTheme="minorHAnsi"/>
          <w:color w:val="000000" w:themeColor="text1"/>
          <w:sz w:val="28"/>
          <w:szCs w:val="28"/>
        </w:rPr>
        <w:t>1.3 Literature Review…………………………………………</w:t>
      </w:r>
      <w:r w:rsidR="004F025D" w:rsidRPr="00364C0B">
        <w:rPr>
          <w:rFonts w:asciiTheme="minorHAnsi" w:hAnsiTheme="minorHAnsi"/>
          <w:color w:val="000000" w:themeColor="text1"/>
          <w:sz w:val="28"/>
          <w:szCs w:val="28"/>
        </w:rPr>
        <w:t>………………………………………………………</w:t>
      </w:r>
      <w:proofErr w:type="gramStart"/>
      <w:r w:rsidR="004F025D" w:rsidRPr="00364C0B">
        <w:rPr>
          <w:rFonts w:asciiTheme="minorHAnsi" w:hAnsiTheme="minorHAnsi"/>
          <w:color w:val="000000" w:themeColor="text1"/>
          <w:sz w:val="28"/>
          <w:szCs w:val="28"/>
        </w:rPr>
        <w:t>…..</w:t>
      </w:r>
      <w:proofErr w:type="gramEnd"/>
      <w:r w:rsidRPr="00364C0B">
        <w:rPr>
          <w:rFonts w:asciiTheme="minorHAnsi" w:hAnsiTheme="minorHAnsi"/>
          <w:color w:val="000000" w:themeColor="text1"/>
          <w:sz w:val="28"/>
          <w:szCs w:val="28"/>
        </w:rPr>
        <w:t>………………………….</w:t>
      </w:r>
      <w:r w:rsidR="004F025D" w:rsidRPr="00364C0B">
        <w:rPr>
          <w:rFonts w:asciiTheme="minorHAnsi" w:hAnsiTheme="minorHAnsi"/>
          <w:color w:val="000000" w:themeColor="text1"/>
          <w:sz w:val="28"/>
          <w:szCs w:val="28"/>
        </w:rPr>
        <w:t>7</w:t>
      </w:r>
    </w:p>
    <w:p w14:paraId="259EBA57" w14:textId="1F08451A" w:rsidR="00F17ACB" w:rsidRPr="00364C0B" w:rsidRDefault="00F17ACB" w:rsidP="00F17ACB">
      <w:pPr>
        <w:spacing w:before="180" w:after="150" w:line="276" w:lineRule="auto"/>
        <w:rPr>
          <w:rFonts w:asciiTheme="minorHAnsi" w:hAnsiTheme="minorHAnsi"/>
          <w:b/>
          <w:bCs/>
          <w:color w:val="000000" w:themeColor="text1"/>
          <w:sz w:val="28"/>
          <w:szCs w:val="28"/>
        </w:rPr>
      </w:pPr>
      <w:r w:rsidRPr="00364C0B">
        <w:rPr>
          <w:rFonts w:asciiTheme="minorHAnsi" w:hAnsiTheme="minorHAnsi"/>
          <w:b/>
          <w:bCs/>
          <w:color w:val="000000" w:themeColor="text1"/>
          <w:spacing w:val="-3"/>
          <w:sz w:val="28"/>
          <w:szCs w:val="28"/>
        </w:rPr>
        <w:t>2.0. Methodology………………………………………………</w:t>
      </w:r>
      <w:r w:rsidR="004F025D" w:rsidRPr="00364C0B">
        <w:rPr>
          <w:rFonts w:asciiTheme="minorHAnsi" w:hAnsiTheme="minorHAnsi"/>
          <w:b/>
          <w:bCs/>
          <w:color w:val="000000" w:themeColor="text1"/>
          <w:spacing w:val="-3"/>
          <w:sz w:val="28"/>
          <w:szCs w:val="28"/>
        </w:rPr>
        <w:t>…………………………………………………………</w:t>
      </w:r>
      <w:r w:rsidRPr="00364C0B">
        <w:rPr>
          <w:rFonts w:asciiTheme="minorHAnsi" w:hAnsiTheme="minorHAnsi"/>
          <w:b/>
          <w:bCs/>
          <w:color w:val="000000" w:themeColor="text1"/>
          <w:spacing w:val="-3"/>
          <w:sz w:val="28"/>
          <w:szCs w:val="28"/>
        </w:rPr>
        <w:t>………………………</w:t>
      </w:r>
      <w:r w:rsidR="004F025D" w:rsidRPr="00364C0B">
        <w:rPr>
          <w:rFonts w:asciiTheme="minorHAnsi" w:hAnsiTheme="minorHAnsi"/>
          <w:b/>
          <w:bCs/>
          <w:color w:val="000000" w:themeColor="text1"/>
          <w:spacing w:val="-3"/>
          <w:sz w:val="28"/>
          <w:szCs w:val="28"/>
        </w:rPr>
        <w:t>10</w:t>
      </w:r>
    </w:p>
    <w:p w14:paraId="555F5107" w14:textId="5F682A52" w:rsidR="00F17ACB" w:rsidRPr="00364C0B" w:rsidRDefault="00F17ACB" w:rsidP="00F17ACB">
      <w:pPr>
        <w:spacing w:before="240" w:after="90" w:line="276" w:lineRule="auto"/>
        <w:rPr>
          <w:rFonts w:asciiTheme="minorHAnsi" w:hAnsiTheme="minorHAnsi"/>
          <w:color w:val="000000" w:themeColor="text1"/>
          <w:sz w:val="28"/>
          <w:szCs w:val="28"/>
        </w:rPr>
      </w:pPr>
      <w:r w:rsidRPr="00364C0B">
        <w:rPr>
          <w:rFonts w:asciiTheme="minorHAnsi" w:hAnsiTheme="minorHAnsi"/>
          <w:color w:val="000000" w:themeColor="text1"/>
          <w:sz w:val="28"/>
          <w:szCs w:val="28"/>
        </w:rPr>
        <w:t>2.1 Dataset………………………………………………</w:t>
      </w:r>
      <w:r w:rsidR="004F025D" w:rsidRPr="00364C0B">
        <w:rPr>
          <w:rFonts w:asciiTheme="minorHAnsi" w:hAnsiTheme="minorHAnsi"/>
          <w:color w:val="000000" w:themeColor="text1"/>
          <w:sz w:val="28"/>
          <w:szCs w:val="28"/>
        </w:rPr>
        <w:t>………………………………………………………………</w:t>
      </w:r>
      <w:r w:rsidRPr="00364C0B">
        <w:rPr>
          <w:rFonts w:asciiTheme="minorHAnsi" w:hAnsiTheme="minorHAnsi"/>
          <w:color w:val="000000" w:themeColor="text1"/>
          <w:sz w:val="28"/>
          <w:szCs w:val="28"/>
        </w:rPr>
        <w:t>…………………………….</w:t>
      </w:r>
      <w:r w:rsidR="004F025D" w:rsidRPr="00364C0B">
        <w:rPr>
          <w:rFonts w:asciiTheme="minorHAnsi" w:hAnsiTheme="minorHAnsi"/>
          <w:color w:val="000000" w:themeColor="text1"/>
          <w:sz w:val="28"/>
          <w:szCs w:val="28"/>
        </w:rPr>
        <w:t>12</w:t>
      </w:r>
    </w:p>
    <w:p w14:paraId="417DFB28" w14:textId="0D532FDE" w:rsidR="00F17ACB" w:rsidRPr="00364C0B" w:rsidRDefault="00F17ACB" w:rsidP="00F17ACB">
      <w:pPr>
        <w:spacing w:before="60" w:after="90" w:line="276" w:lineRule="auto"/>
        <w:rPr>
          <w:rFonts w:asciiTheme="minorHAnsi" w:hAnsiTheme="minorHAnsi"/>
          <w:color w:val="000000" w:themeColor="text1"/>
          <w:sz w:val="28"/>
          <w:szCs w:val="28"/>
        </w:rPr>
      </w:pPr>
      <w:r w:rsidRPr="00364C0B">
        <w:rPr>
          <w:rFonts w:asciiTheme="minorHAnsi" w:hAnsiTheme="minorHAnsi"/>
          <w:color w:val="000000" w:themeColor="text1"/>
          <w:sz w:val="28"/>
          <w:szCs w:val="28"/>
        </w:rPr>
        <w:t>2.2 Data Preprocessing…………………</w:t>
      </w:r>
      <w:r w:rsidR="004F025D" w:rsidRPr="00364C0B">
        <w:rPr>
          <w:rFonts w:asciiTheme="minorHAnsi" w:hAnsiTheme="minorHAnsi"/>
          <w:color w:val="000000" w:themeColor="text1"/>
          <w:sz w:val="28"/>
          <w:szCs w:val="28"/>
        </w:rPr>
        <w:t>……………………………………………………………</w:t>
      </w:r>
      <w:proofErr w:type="gramStart"/>
      <w:r w:rsidR="004F025D" w:rsidRPr="00364C0B">
        <w:rPr>
          <w:rFonts w:asciiTheme="minorHAnsi" w:hAnsiTheme="minorHAnsi"/>
          <w:color w:val="000000" w:themeColor="text1"/>
          <w:sz w:val="28"/>
          <w:szCs w:val="28"/>
        </w:rPr>
        <w:t>…..</w:t>
      </w:r>
      <w:proofErr w:type="gramEnd"/>
      <w:r w:rsidRPr="00364C0B">
        <w:rPr>
          <w:rFonts w:asciiTheme="minorHAnsi" w:hAnsiTheme="minorHAnsi"/>
          <w:color w:val="000000" w:themeColor="text1"/>
          <w:sz w:val="28"/>
          <w:szCs w:val="28"/>
        </w:rPr>
        <w:t>……………………………………</w:t>
      </w:r>
      <w:proofErr w:type="gramStart"/>
      <w:r w:rsidRPr="00364C0B">
        <w:rPr>
          <w:rFonts w:asciiTheme="minorHAnsi" w:hAnsiTheme="minorHAnsi"/>
          <w:color w:val="000000" w:themeColor="text1"/>
          <w:sz w:val="28"/>
          <w:szCs w:val="28"/>
        </w:rPr>
        <w:t>…..</w:t>
      </w:r>
      <w:proofErr w:type="gramEnd"/>
      <w:r w:rsidR="004F025D" w:rsidRPr="00364C0B">
        <w:rPr>
          <w:rFonts w:asciiTheme="minorHAnsi" w:hAnsiTheme="minorHAnsi"/>
          <w:color w:val="000000" w:themeColor="text1"/>
          <w:sz w:val="28"/>
          <w:szCs w:val="28"/>
        </w:rPr>
        <w:t>12</w:t>
      </w:r>
    </w:p>
    <w:p w14:paraId="33F8D6C9" w14:textId="21F7EB13" w:rsidR="00F17ACB" w:rsidRPr="00364C0B" w:rsidRDefault="00F17ACB" w:rsidP="00F17ACB">
      <w:pPr>
        <w:spacing w:before="60" w:after="90" w:line="276" w:lineRule="auto"/>
        <w:rPr>
          <w:rFonts w:asciiTheme="minorHAnsi" w:hAnsiTheme="minorHAnsi"/>
          <w:color w:val="000000" w:themeColor="text1"/>
          <w:spacing w:val="-2"/>
          <w:sz w:val="28"/>
          <w:szCs w:val="28"/>
        </w:rPr>
      </w:pPr>
      <w:r w:rsidRPr="00364C0B">
        <w:rPr>
          <w:rFonts w:asciiTheme="minorHAnsi" w:hAnsiTheme="minorHAnsi"/>
          <w:color w:val="000000" w:themeColor="text1"/>
          <w:spacing w:val="-2"/>
          <w:sz w:val="28"/>
          <w:szCs w:val="28"/>
        </w:rPr>
        <w:t>2.2.1 Silence Removal………………………</w:t>
      </w:r>
      <w:r w:rsidR="004F025D" w:rsidRPr="00364C0B">
        <w:rPr>
          <w:rFonts w:asciiTheme="minorHAnsi" w:hAnsiTheme="minorHAnsi"/>
          <w:color w:val="000000" w:themeColor="text1"/>
          <w:spacing w:val="-2"/>
          <w:sz w:val="28"/>
          <w:szCs w:val="28"/>
        </w:rPr>
        <w:t>……………………………………………………………………</w:t>
      </w:r>
      <w:r w:rsidRPr="00364C0B">
        <w:rPr>
          <w:rFonts w:asciiTheme="minorHAnsi" w:hAnsiTheme="minorHAnsi"/>
          <w:color w:val="000000" w:themeColor="text1"/>
          <w:spacing w:val="-2"/>
          <w:sz w:val="28"/>
          <w:szCs w:val="28"/>
        </w:rPr>
        <w:t>………………………………….</w:t>
      </w:r>
      <w:r w:rsidR="004F025D" w:rsidRPr="00364C0B">
        <w:rPr>
          <w:rFonts w:asciiTheme="minorHAnsi" w:hAnsiTheme="minorHAnsi"/>
          <w:color w:val="000000" w:themeColor="text1"/>
          <w:spacing w:val="-2"/>
          <w:sz w:val="28"/>
          <w:szCs w:val="28"/>
        </w:rPr>
        <w:t>12</w:t>
      </w:r>
    </w:p>
    <w:p w14:paraId="4B29AE00" w14:textId="78E45B89" w:rsidR="00F17ACB" w:rsidRPr="00364C0B" w:rsidRDefault="00F17ACB" w:rsidP="00F17ACB">
      <w:pPr>
        <w:spacing w:before="60" w:after="90" w:line="276" w:lineRule="auto"/>
        <w:rPr>
          <w:rFonts w:asciiTheme="minorHAnsi" w:hAnsiTheme="minorHAnsi"/>
          <w:color w:val="000000" w:themeColor="text1"/>
          <w:spacing w:val="-2"/>
          <w:sz w:val="28"/>
          <w:szCs w:val="28"/>
        </w:rPr>
      </w:pPr>
      <w:r w:rsidRPr="00364C0B">
        <w:rPr>
          <w:rFonts w:asciiTheme="minorHAnsi" w:hAnsiTheme="minorHAnsi"/>
          <w:color w:val="000000" w:themeColor="text1"/>
          <w:spacing w:val="-2"/>
          <w:sz w:val="28"/>
          <w:szCs w:val="28"/>
        </w:rPr>
        <w:t>2.2.2 Mono Conversion……………………………</w:t>
      </w:r>
      <w:r w:rsidR="004F025D" w:rsidRPr="00364C0B">
        <w:rPr>
          <w:rFonts w:asciiTheme="minorHAnsi" w:hAnsiTheme="minorHAnsi"/>
          <w:color w:val="000000" w:themeColor="text1"/>
          <w:spacing w:val="-2"/>
          <w:sz w:val="28"/>
          <w:szCs w:val="28"/>
        </w:rPr>
        <w:t>…………………………………………………………………….</w:t>
      </w:r>
      <w:r w:rsidRPr="00364C0B">
        <w:rPr>
          <w:rFonts w:asciiTheme="minorHAnsi" w:hAnsiTheme="minorHAnsi"/>
          <w:color w:val="000000" w:themeColor="text1"/>
          <w:spacing w:val="-2"/>
          <w:sz w:val="28"/>
          <w:szCs w:val="28"/>
        </w:rPr>
        <w:t>………………………</w:t>
      </w:r>
      <w:proofErr w:type="gramStart"/>
      <w:r w:rsidRPr="00364C0B">
        <w:rPr>
          <w:rFonts w:asciiTheme="minorHAnsi" w:hAnsiTheme="minorHAnsi"/>
          <w:color w:val="000000" w:themeColor="text1"/>
          <w:spacing w:val="-2"/>
          <w:sz w:val="28"/>
          <w:szCs w:val="28"/>
        </w:rPr>
        <w:t>…..</w:t>
      </w:r>
      <w:proofErr w:type="gramEnd"/>
      <w:r w:rsidR="004F025D" w:rsidRPr="00364C0B">
        <w:rPr>
          <w:rFonts w:asciiTheme="minorHAnsi" w:hAnsiTheme="minorHAnsi"/>
          <w:color w:val="000000" w:themeColor="text1"/>
          <w:spacing w:val="-2"/>
          <w:sz w:val="28"/>
          <w:szCs w:val="28"/>
        </w:rPr>
        <w:t>12</w:t>
      </w:r>
    </w:p>
    <w:p w14:paraId="2DE92DF0" w14:textId="18F8B999" w:rsidR="00F17ACB" w:rsidRPr="00364C0B" w:rsidRDefault="00F17ACB" w:rsidP="00F17ACB">
      <w:pPr>
        <w:spacing w:before="60" w:after="90" w:line="276" w:lineRule="auto"/>
        <w:rPr>
          <w:rFonts w:asciiTheme="minorHAnsi" w:hAnsiTheme="minorHAnsi"/>
          <w:color w:val="000000" w:themeColor="text1"/>
          <w:spacing w:val="-2"/>
          <w:sz w:val="28"/>
          <w:szCs w:val="28"/>
        </w:rPr>
      </w:pPr>
      <w:r w:rsidRPr="00364C0B">
        <w:rPr>
          <w:rFonts w:asciiTheme="minorHAnsi" w:hAnsiTheme="minorHAnsi"/>
          <w:color w:val="000000" w:themeColor="text1"/>
          <w:spacing w:val="-2"/>
          <w:sz w:val="28"/>
          <w:szCs w:val="28"/>
        </w:rPr>
        <w:t>2.2.3 Resampling………………………………………</w:t>
      </w:r>
      <w:r w:rsidR="004F025D" w:rsidRPr="00364C0B">
        <w:rPr>
          <w:rFonts w:asciiTheme="minorHAnsi" w:hAnsiTheme="minorHAnsi"/>
          <w:color w:val="000000" w:themeColor="text1"/>
          <w:spacing w:val="-2"/>
          <w:sz w:val="28"/>
          <w:szCs w:val="28"/>
        </w:rPr>
        <w:t>………………………………………………………………………</w:t>
      </w:r>
      <w:proofErr w:type="gramStart"/>
      <w:r w:rsidR="004F025D" w:rsidRPr="00364C0B">
        <w:rPr>
          <w:rFonts w:asciiTheme="minorHAnsi" w:hAnsiTheme="minorHAnsi"/>
          <w:color w:val="000000" w:themeColor="text1"/>
          <w:spacing w:val="-2"/>
          <w:sz w:val="28"/>
          <w:szCs w:val="28"/>
        </w:rPr>
        <w:t>…..</w:t>
      </w:r>
      <w:proofErr w:type="gramEnd"/>
      <w:r w:rsidRPr="00364C0B">
        <w:rPr>
          <w:rFonts w:asciiTheme="minorHAnsi" w:hAnsiTheme="minorHAnsi"/>
          <w:color w:val="000000" w:themeColor="text1"/>
          <w:spacing w:val="-2"/>
          <w:sz w:val="28"/>
          <w:szCs w:val="28"/>
        </w:rPr>
        <w:t>………………….</w:t>
      </w:r>
      <w:r w:rsidR="004F025D" w:rsidRPr="00364C0B">
        <w:rPr>
          <w:rFonts w:asciiTheme="minorHAnsi" w:hAnsiTheme="minorHAnsi"/>
          <w:color w:val="000000" w:themeColor="text1"/>
          <w:spacing w:val="-2"/>
          <w:sz w:val="28"/>
          <w:szCs w:val="28"/>
        </w:rPr>
        <w:t>12</w:t>
      </w:r>
    </w:p>
    <w:p w14:paraId="3EB65FE7" w14:textId="50ECD5BD" w:rsidR="00F17ACB" w:rsidRPr="00364C0B" w:rsidRDefault="00F17ACB" w:rsidP="00F17ACB">
      <w:pPr>
        <w:spacing w:before="60" w:after="90" w:line="276" w:lineRule="auto"/>
        <w:rPr>
          <w:rFonts w:asciiTheme="minorHAnsi" w:hAnsiTheme="minorHAnsi"/>
          <w:color w:val="000000" w:themeColor="text1"/>
          <w:sz w:val="28"/>
          <w:szCs w:val="28"/>
        </w:rPr>
      </w:pPr>
      <w:r w:rsidRPr="00364C0B">
        <w:rPr>
          <w:rFonts w:asciiTheme="minorHAnsi" w:hAnsiTheme="minorHAnsi"/>
          <w:color w:val="000000" w:themeColor="text1"/>
          <w:spacing w:val="-2"/>
          <w:sz w:val="28"/>
          <w:szCs w:val="28"/>
        </w:rPr>
        <w:t>2.2.4 Amplitude Normalisation……………………………</w:t>
      </w:r>
      <w:r w:rsidR="004F025D" w:rsidRPr="00364C0B">
        <w:rPr>
          <w:rFonts w:asciiTheme="minorHAnsi" w:hAnsiTheme="minorHAnsi"/>
          <w:color w:val="000000" w:themeColor="text1"/>
          <w:spacing w:val="-2"/>
          <w:sz w:val="28"/>
          <w:szCs w:val="28"/>
        </w:rPr>
        <w:t>………………………………………………………………</w:t>
      </w:r>
      <w:r w:rsidRPr="00364C0B">
        <w:rPr>
          <w:rFonts w:asciiTheme="minorHAnsi" w:hAnsiTheme="minorHAnsi"/>
          <w:color w:val="000000" w:themeColor="text1"/>
          <w:spacing w:val="-2"/>
          <w:sz w:val="28"/>
          <w:szCs w:val="28"/>
        </w:rPr>
        <w:t>………………………</w:t>
      </w:r>
      <w:r w:rsidR="004F025D" w:rsidRPr="00364C0B">
        <w:rPr>
          <w:rFonts w:asciiTheme="minorHAnsi" w:hAnsiTheme="minorHAnsi"/>
          <w:color w:val="000000" w:themeColor="text1"/>
          <w:spacing w:val="-2"/>
          <w:sz w:val="28"/>
          <w:szCs w:val="28"/>
        </w:rPr>
        <w:t>13</w:t>
      </w:r>
    </w:p>
    <w:p w14:paraId="34102E41" w14:textId="10E9417D" w:rsidR="00F17ACB" w:rsidRPr="00364C0B" w:rsidRDefault="00F17ACB" w:rsidP="00F17ACB">
      <w:pPr>
        <w:spacing w:after="180" w:line="276" w:lineRule="auto"/>
        <w:rPr>
          <w:rFonts w:asciiTheme="minorHAnsi" w:hAnsiTheme="minorHAnsi"/>
          <w:color w:val="000000" w:themeColor="text1"/>
          <w:spacing w:val="-2"/>
          <w:sz w:val="28"/>
          <w:szCs w:val="28"/>
        </w:rPr>
      </w:pPr>
      <w:r w:rsidRPr="00364C0B">
        <w:rPr>
          <w:rFonts w:asciiTheme="minorHAnsi" w:hAnsiTheme="minorHAnsi"/>
          <w:color w:val="000000" w:themeColor="text1"/>
          <w:spacing w:val="-2"/>
          <w:sz w:val="28"/>
          <w:szCs w:val="28"/>
        </w:rPr>
        <w:t>2.2.5 Spectrogram Preprocessing………………………</w:t>
      </w:r>
      <w:r w:rsidR="004F025D" w:rsidRPr="00364C0B">
        <w:rPr>
          <w:rFonts w:asciiTheme="minorHAnsi" w:hAnsiTheme="minorHAnsi"/>
          <w:color w:val="000000" w:themeColor="text1"/>
          <w:spacing w:val="-2"/>
          <w:sz w:val="28"/>
          <w:szCs w:val="28"/>
        </w:rPr>
        <w:t>…………………………………………………………</w:t>
      </w:r>
      <w:proofErr w:type="gramStart"/>
      <w:r w:rsidR="004F025D" w:rsidRPr="00364C0B">
        <w:rPr>
          <w:rFonts w:asciiTheme="minorHAnsi" w:hAnsiTheme="minorHAnsi"/>
          <w:color w:val="000000" w:themeColor="text1"/>
          <w:spacing w:val="-2"/>
          <w:sz w:val="28"/>
          <w:szCs w:val="28"/>
        </w:rPr>
        <w:t>…..</w:t>
      </w:r>
      <w:proofErr w:type="gramEnd"/>
      <w:r w:rsidRPr="00364C0B">
        <w:rPr>
          <w:rFonts w:asciiTheme="minorHAnsi" w:hAnsiTheme="minorHAnsi"/>
          <w:color w:val="000000" w:themeColor="text1"/>
          <w:spacing w:val="-2"/>
          <w:sz w:val="28"/>
          <w:szCs w:val="28"/>
        </w:rPr>
        <w:t>…………………………</w:t>
      </w:r>
      <w:r w:rsidR="004F025D" w:rsidRPr="00364C0B">
        <w:rPr>
          <w:rFonts w:asciiTheme="minorHAnsi" w:hAnsiTheme="minorHAnsi"/>
          <w:color w:val="000000" w:themeColor="text1"/>
          <w:spacing w:val="-2"/>
          <w:sz w:val="28"/>
          <w:szCs w:val="28"/>
        </w:rPr>
        <w:t>15</w:t>
      </w:r>
    </w:p>
    <w:p w14:paraId="2138CF54" w14:textId="4EC88C1A" w:rsidR="00F17ACB" w:rsidRPr="00364C0B" w:rsidRDefault="00F17ACB" w:rsidP="00F17ACB">
      <w:pPr>
        <w:spacing w:after="180" w:line="276" w:lineRule="auto"/>
        <w:rPr>
          <w:rFonts w:asciiTheme="minorHAnsi" w:hAnsiTheme="minorHAnsi"/>
          <w:color w:val="000000" w:themeColor="text1"/>
          <w:spacing w:val="-2"/>
          <w:sz w:val="28"/>
          <w:szCs w:val="28"/>
        </w:rPr>
      </w:pPr>
      <w:r w:rsidRPr="00364C0B">
        <w:rPr>
          <w:rFonts w:asciiTheme="minorHAnsi" w:hAnsiTheme="minorHAnsi"/>
          <w:color w:val="000000" w:themeColor="text1"/>
          <w:sz w:val="28"/>
          <w:szCs w:val="28"/>
        </w:rPr>
        <w:t>2.3 Feature Extraction</w:t>
      </w:r>
      <w:r w:rsidRPr="00364C0B">
        <w:rPr>
          <w:rFonts w:asciiTheme="minorHAnsi" w:hAnsiTheme="minorHAnsi"/>
          <w:color w:val="000000" w:themeColor="text1"/>
          <w:spacing w:val="-2"/>
          <w:sz w:val="28"/>
          <w:szCs w:val="28"/>
        </w:rPr>
        <w:t>……………………………………………</w:t>
      </w:r>
      <w:r w:rsidR="004F025D" w:rsidRPr="00364C0B">
        <w:rPr>
          <w:rFonts w:asciiTheme="minorHAnsi" w:hAnsiTheme="minorHAnsi"/>
          <w:color w:val="000000" w:themeColor="text1"/>
          <w:spacing w:val="-2"/>
          <w:sz w:val="28"/>
          <w:szCs w:val="28"/>
        </w:rPr>
        <w:t>……………………………………………………………….</w:t>
      </w:r>
      <w:r w:rsidRPr="00364C0B">
        <w:rPr>
          <w:rFonts w:asciiTheme="minorHAnsi" w:hAnsiTheme="minorHAnsi"/>
          <w:color w:val="000000" w:themeColor="text1"/>
          <w:spacing w:val="-2"/>
          <w:sz w:val="28"/>
          <w:szCs w:val="28"/>
        </w:rPr>
        <w:t>…………………</w:t>
      </w:r>
      <w:r w:rsidR="004F025D" w:rsidRPr="00364C0B">
        <w:rPr>
          <w:rFonts w:asciiTheme="minorHAnsi" w:hAnsiTheme="minorHAnsi"/>
          <w:color w:val="000000" w:themeColor="text1"/>
          <w:spacing w:val="-2"/>
          <w:sz w:val="28"/>
          <w:szCs w:val="28"/>
        </w:rPr>
        <w:t>15</w:t>
      </w:r>
    </w:p>
    <w:p w14:paraId="2831E79F" w14:textId="2A9DBADC" w:rsidR="00D67752" w:rsidRPr="00364C0B" w:rsidRDefault="00D67752" w:rsidP="00D67752">
      <w:pPr>
        <w:spacing w:after="180" w:line="276" w:lineRule="auto"/>
        <w:rPr>
          <w:rFonts w:asciiTheme="minorHAnsi" w:hAnsiTheme="minorHAnsi"/>
          <w:color w:val="000000" w:themeColor="text1"/>
          <w:spacing w:val="-2"/>
          <w:sz w:val="28"/>
          <w:szCs w:val="28"/>
        </w:rPr>
      </w:pPr>
      <w:r w:rsidRPr="00364C0B">
        <w:rPr>
          <w:rFonts w:asciiTheme="minorHAnsi" w:hAnsiTheme="minorHAnsi"/>
          <w:color w:val="000000" w:themeColor="text1"/>
          <w:spacing w:val="-2"/>
          <w:sz w:val="28"/>
          <w:szCs w:val="28"/>
        </w:rPr>
        <w:t>2.3.1 MFCC Features…………………………………………………</w:t>
      </w:r>
      <w:r w:rsidR="004F025D" w:rsidRPr="00364C0B">
        <w:rPr>
          <w:rFonts w:asciiTheme="minorHAnsi" w:hAnsiTheme="minorHAnsi"/>
          <w:color w:val="000000" w:themeColor="text1"/>
          <w:spacing w:val="-2"/>
          <w:sz w:val="28"/>
          <w:szCs w:val="28"/>
        </w:rPr>
        <w:t>…………………………………………………………………</w:t>
      </w:r>
      <w:r w:rsidRPr="00364C0B">
        <w:rPr>
          <w:rFonts w:asciiTheme="minorHAnsi" w:hAnsiTheme="minorHAnsi"/>
          <w:color w:val="000000" w:themeColor="text1"/>
          <w:spacing w:val="-2"/>
          <w:sz w:val="28"/>
          <w:szCs w:val="28"/>
        </w:rPr>
        <w:t>……………</w:t>
      </w:r>
      <w:r w:rsidR="004F025D" w:rsidRPr="00364C0B">
        <w:rPr>
          <w:rFonts w:asciiTheme="minorHAnsi" w:hAnsiTheme="minorHAnsi"/>
          <w:color w:val="000000" w:themeColor="text1"/>
          <w:spacing w:val="-2"/>
          <w:sz w:val="28"/>
          <w:szCs w:val="28"/>
        </w:rPr>
        <w:t>15</w:t>
      </w:r>
    </w:p>
    <w:p w14:paraId="6AC13D6C" w14:textId="2F9683FA" w:rsidR="00D67752" w:rsidRPr="00364C0B" w:rsidRDefault="00D67752" w:rsidP="00D67752">
      <w:pPr>
        <w:spacing w:after="180" w:line="276" w:lineRule="auto"/>
        <w:rPr>
          <w:rFonts w:asciiTheme="minorHAnsi" w:hAnsiTheme="minorHAnsi"/>
          <w:color w:val="000000" w:themeColor="text1"/>
          <w:spacing w:val="-2"/>
          <w:sz w:val="28"/>
          <w:szCs w:val="28"/>
        </w:rPr>
      </w:pPr>
      <w:r w:rsidRPr="00364C0B">
        <w:rPr>
          <w:rFonts w:asciiTheme="minorHAnsi" w:hAnsiTheme="minorHAnsi"/>
          <w:color w:val="000000" w:themeColor="text1"/>
          <w:spacing w:val="-2"/>
          <w:sz w:val="28"/>
          <w:szCs w:val="28"/>
        </w:rPr>
        <w:lastRenderedPageBreak/>
        <w:t>2.3.2 Spectrogram Features……………………</w:t>
      </w:r>
      <w:r w:rsidR="004F025D" w:rsidRPr="00364C0B">
        <w:rPr>
          <w:rFonts w:asciiTheme="minorHAnsi" w:hAnsiTheme="minorHAnsi"/>
          <w:color w:val="000000" w:themeColor="text1"/>
          <w:spacing w:val="-2"/>
          <w:sz w:val="28"/>
          <w:szCs w:val="28"/>
        </w:rPr>
        <w:t>………………………………………</w:t>
      </w:r>
      <w:r w:rsidR="00364C0B" w:rsidRPr="00364C0B">
        <w:rPr>
          <w:rFonts w:asciiTheme="minorHAnsi" w:hAnsiTheme="minorHAnsi"/>
          <w:color w:val="000000" w:themeColor="text1"/>
          <w:spacing w:val="-2"/>
          <w:sz w:val="28"/>
          <w:szCs w:val="28"/>
        </w:rPr>
        <w:t>……………….</w:t>
      </w:r>
      <w:r w:rsidRPr="00364C0B">
        <w:rPr>
          <w:rFonts w:asciiTheme="minorHAnsi" w:hAnsiTheme="minorHAnsi"/>
          <w:color w:val="000000" w:themeColor="text1"/>
          <w:spacing w:val="-2"/>
          <w:sz w:val="28"/>
          <w:szCs w:val="28"/>
        </w:rPr>
        <w:t>…………………………………………</w:t>
      </w:r>
      <w:r w:rsidR="004F025D" w:rsidRPr="00364C0B">
        <w:rPr>
          <w:rFonts w:asciiTheme="minorHAnsi" w:hAnsiTheme="minorHAnsi"/>
          <w:color w:val="000000" w:themeColor="text1"/>
          <w:spacing w:val="-2"/>
          <w:sz w:val="28"/>
          <w:szCs w:val="28"/>
        </w:rPr>
        <w:t>15</w:t>
      </w:r>
    </w:p>
    <w:p w14:paraId="02E6F59D" w14:textId="29A2D64F" w:rsidR="00D67752" w:rsidRPr="00364C0B" w:rsidRDefault="00D67752" w:rsidP="00D67752">
      <w:pPr>
        <w:spacing w:before="60" w:after="90" w:line="276" w:lineRule="auto"/>
        <w:rPr>
          <w:rFonts w:asciiTheme="minorHAnsi" w:hAnsiTheme="minorHAnsi"/>
          <w:color w:val="000000" w:themeColor="text1"/>
          <w:sz w:val="28"/>
          <w:szCs w:val="28"/>
        </w:rPr>
      </w:pPr>
      <w:r w:rsidRPr="00364C0B">
        <w:rPr>
          <w:rFonts w:asciiTheme="minorHAnsi" w:hAnsiTheme="minorHAnsi"/>
          <w:color w:val="000000" w:themeColor="text1"/>
          <w:sz w:val="28"/>
          <w:szCs w:val="28"/>
        </w:rPr>
        <w:t>2.4 Model Design………………………………………………………</w:t>
      </w:r>
      <w:r w:rsidR="00364C0B" w:rsidRPr="00364C0B">
        <w:rPr>
          <w:rFonts w:asciiTheme="minorHAnsi" w:hAnsiTheme="minorHAnsi"/>
          <w:color w:val="000000" w:themeColor="text1"/>
          <w:sz w:val="28"/>
          <w:szCs w:val="28"/>
        </w:rPr>
        <w:t>……………………………………………………………...</w:t>
      </w:r>
      <w:r w:rsidRPr="00364C0B">
        <w:rPr>
          <w:rFonts w:asciiTheme="minorHAnsi" w:hAnsiTheme="minorHAnsi"/>
          <w:color w:val="000000" w:themeColor="text1"/>
          <w:sz w:val="28"/>
          <w:szCs w:val="28"/>
        </w:rPr>
        <w:t>…………….</w:t>
      </w:r>
      <w:r w:rsidR="004F025D" w:rsidRPr="00364C0B">
        <w:rPr>
          <w:rFonts w:asciiTheme="minorHAnsi" w:hAnsiTheme="minorHAnsi"/>
          <w:color w:val="000000" w:themeColor="text1"/>
          <w:sz w:val="28"/>
          <w:szCs w:val="28"/>
        </w:rPr>
        <w:t>16</w:t>
      </w:r>
    </w:p>
    <w:p w14:paraId="7D2684D1" w14:textId="6B7D3697" w:rsidR="00D67752" w:rsidRPr="00364C0B" w:rsidRDefault="00D67752" w:rsidP="00D67752">
      <w:pPr>
        <w:spacing w:before="60" w:after="90" w:line="276" w:lineRule="auto"/>
        <w:rPr>
          <w:rFonts w:asciiTheme="minorHAnsi" w:hAnsiTheme="minorHAnsi"/>
          <w:color w:val="000000" w:themeColor="text1"/>
          <w:sz w:val="28"/>
          <w:szCs w:val="28"/>
        </w:rPr>
      </w:pPr>
      <w:r w:rsidRPr="00364C0B">
        <w:rPr>
          <w:rFonts w:asciiTheme="minorHAnsi" w:hAnsiTheme="minorHAnsi"/>
          <w:color w:val="000000" w:themeColor="text1"/>
          <w:spacing w:val="-2"/>
          <w:sz w:val="28"/>
          <w:szCs w:val="28"/>
        </w:rPr>
        <w:t>2.4.1 Classical Models</w:t>
      </w:r>
      <w:r w:rsidRPr="00364C0B">
        <w:rPr>
          <w:rFonts w:asciiTheme="minorHAnsi" w:hAnsiTheme="minorHAnsi"/>
          <w:color w:val="000000" w:themeColor="text1"/>
          <w:sz w:val="28"/>
          <w:szCs w:val="28"/>
        </w:rPr>
        <w:t>…………………………………………</w:t>
      </w:r>
      <w:r w:rsidR="00364C0B" w:rsidRPr="00364C0B">
        <w:rPr>
          <w:rFonts w:asciiTheme="minorHAnsi" w:hAnsiTheme="minorHAnsi"/>
          <w:color w:val="000000" w:themeColor="text1"/>
          <w:sz w:val="28"/>
          <w:szCs w:val="28"/>
        </w:rPr>
        <w:t>……………………………………………………….</w:t>
      </w:r>
      <w:r w:rsidRPr="00364C0B">
        <w:rPr>
          <w:rFonts w:asciiTheme="minorHAnsi" w:hAnsiTheme="minorHAnsi"/>
          <w:color w:val="000000" w:themeColor="text1"/>
          <w:sz w:val="28"/>
          <w:szCs w:val="28"/>
        </w:rPr>
        <w:t>………………………….</w:t>
      </w:r>
      <w:r w:rsidR="004F025D" w:rsidRPr="00364C0B">
        <w:rPr>
          <w:rFonts w:asciiTheme="minorHAnsi" w:hAnsiTheme="minorHAnsi"/>
          <w:color w:val="000000" w:themeColor="text1"/>
          <w:sz w:val="28"/>
          <w:szCs w:val="28"/>
        </w:rPr>
        <w:t>16</w:t>
      </w:r>
    </w:p>
    <w:p w14:paraId="649E17FB" w14:textId="15C4591F" w:rsidR="00D67752" w:rsidRPr="00364C0B" w:rsidRDefault="00D67752" w:rsidP="00D67752">
      <w:pPr>
        <w:spacing w:before="60" w:after="90" w:line="276" w:lineRule="auto"/>
        <w:rPr>
          <w:rFonts w:asciiTheme="minorHAnsi" w:hAnsiTheme="minorHAnsi"/>
          <w:color w:val="000000" w:themeColor="text1"/>
          <w:sz w:val="28"/>
          <w:szCs w:val="28"/>
        </w:rPr>
      </w:pPr>
      <w:r w:rsidRPr="00364C0B">
        <w:rPr>
          <w:rFonts w:asciiTheme="minorHAnsi" w:hAnsiTheme="minorHAnsi"/>
          <w:color w:val="000000" w:themeColor="text1"/>
          <w:spacing w:val="-2"/>
          <w:sz w:val="28"/>
          <w:szCs w:val="28"/>
        </w:rPr>
        <w:t>2.4.2 Convolutional Neural Network</w:t>
      </w:r>
      <w:r w:rsidRPr="00364C0B">
        <w:rPr>
          <w:rFonts w:asciiTheme="minorHAnsi" w:hAnsiTheme="minorHAnsi"/>
          <w:color w:val="000000" w:themeColor="text1"/>
          <w:sz w:val="28"/>
          <w:szCs w:val="28"/>
        </w:rPr>
        <w:t xml:space="preserve"> ……………………</w:t>
      </w:r>
      <w:r w:rsidR="00364C0B" w:rsidRPr="00364C0B">
        <w:rPr>
          <w:rFonts w:asciiTheme="minorHAnsi" w:hAnsiTheme="minorHAnsi"/>
          <w:color w:val="000000" w:themeColor="text1"/>
          <w:sz w:val="28"/>
          <w:szCs w:val="28"/>
        </w:rPr>
        <w:t>…………………………………….</w:t>
      </w:r>
      <w:r w:rsidRPr="00364C0B">
        <w:rPr>
          <w:rFonts w:asciiTheme="minorHAnsi" w:hAnsiTheme="minorHAnsi"/>
          <w:color w:val="000000" w:themeColor="text1"/>
          <w:sz w:val="28"/>
          <w:szCs w:val="28"/>
        </w:rPr>
        <w:t>……………………………………………….</w:t>
      </w:r>
      <w:r w:rsidR="004F025D" w:rsidRPr="00364C0B">
        <w:rPr>
          <w:rFonts w:asciiTheme="minorHAnsi" w:hAnsiTheme="minorHAnsi"/>
          <w:color w:val="000000" w:themeColor="text1"/>
          <w:sz w:val="28"/>
          <w:szCs w:val="28"/>
        </w:rPr>
        <w:t>16</w:t>
      </w:r>
    </w:p>
    <w:p w14:paraId="693D0A4A" w14:textId="4B33C23A" w:rsidR="00D67752" w:rsidRPr="00364C0B" w:rsidRDefault="00D67752" w:rsidP="00D67752">
      <w:pPr>
        <w:spacing w:before="60" w:after="90" w:line="276" w:lineRule="auto"/>
        <w:rPr>
          <w:rFonts w:asciiTheme="minorHAnsi" w:hAnsiTheme="minorHAnsi"/>
          <w:color w:val="000000" w:themeColor="text1"/>
          <w:sz w:val="28"/>
          <w:szCs w:val="28"/>
        </w:rPr>
      </w:pPr>
      <w:r w:rsidRPr="00364C0B">
        <w:rPr>
          <w:rFonts w:asciiTheme="minorHAnsi" w:hAnsiTheme="minorHAnsi"/>
          <w:color w:val="000000" w:themeColor="text1"/>
          <w:sz w:val="28"/>
          <w:szCs w:val="28"/>
        </w:rPr>
        <w:t>2.5 Training Setup…………………………………………</w:t>
      </w:r>
      <w:r w:rsidR="00364C0B" w:rsidRPr="00364C0B">
        <w:rPr>
          <w:rFonts w:asciiTheme="minorHAnsi" w:hAnsiTheme="minorHAnsi"/>
          <w:color w:val="000000" w:themeColor="text1"/>
          <w:sz w:val="28"/>
          <w:szCs w:val="28"/>
        </w:rPr>
        <w:t>…………………………………………………………….</w:t>
      </w:r>
      <w:r w:rsidRPr="00364C0B">
        <w:rPr>
          <w:rFonts w:asciiTheme="minorHAnsi" w:hAnsiTheme="minorHAnsi"/>
          <w:color w:val="000000" w:themeColor="text1"/>
          <w:sz w:val="28"/>
          <w:szCs w:val="28"/>
        </w:rPr>
        <w:t>………………………….</w:t>
      </w:r>
      <w:r w:rsidR="004F025D" w:rsidRPr="00364C0B">
        <w:rPr>
          <w:rFonts w:asciiTheme="minorHAnsi" w:hAnsiTheme="minorHAnsi"/>
          <w:color w:val="000000" w:themeColor="text1"/>
          <w:sz w:val="28"/>
          <w:szCs w:val="28"/>
        </w:rPr>
        <w:t>18</w:t>
      </w:r>
    </w:p>
    <w:p w14:paraId="49A5039B" w14:textId="1BAF0F07" w:rsidR="00D67752" w:rsidRPr="00364C0B" w:rsidRDefault="00D67752" w:rsidP="00D67752">
      <w:pPr>
        <w:spacing w:before="60" w:after="90" w:line="276" w:lineRule="auto"/>
        <w:rPr>
          <w:rFonts w:asciiTheme="minorHAnsi" w:hAnsiTheme="minorHAnsi"/>
          <w:color w:val="000000" w:themeColor="text1"/>
          <w:sz w:val="28"/>
          <w:szCs w:val="28"/>
        </w:rPr>
      </w:pPr>
      <w:r w:rsidRPr="00364C0B">
        <w:rPr>
          <w:rFonts w:asciiTheme="minorHAnsi" w:hAnsiTheme="minorHAnsi"/>
          <w:color w:val="000000" w:themeColor="text1"/>
          <w:sz w:val="28"/>
          <w:szCs w:val="28"/>
        </w:rPr>
        <w:t>2.6 Evaluation Metrics…………………………………</w:t>
      </w:r>
      <w:r w:rsidR="00364C0B" w:rsidRPr="00364C0B">
        <w:rPr>
          <w:rFonts w:asciiTheme="minorHAnsi" w:hAnsiTheme="minorHAnsi"/>
          <w:color w:val="000000" w:themeColor="text1"/>
          <w:sz w:val="28"/>
          <w:szCs w:val="28"/>
        </w:rPr>
        <w:t>……………………………………………………….</w:t>
      </w:r>
      <w:r w:rsidRPr="00364C0B">
        <w:rPr>
          <w:rFonts w:asciiTheme="minorHAnsi" w:hAnsiTheme="minorHAnsi"/>
          <w:color w:val="000000" w:themeColor="text1"/>
          <w:sz w:val="28"/>
          <w:szCs w:val="28"/>
        </w:rPr>
        <w:t>………………………………….</w:t>
      </w:r>
      <w:r w:rsidR="004F025D" w:rsidRPr="00364C0B">
        <w:rPr>
          <w:rFonts w:asciiTheme="minorHAnsi" w:hAnsiTheme="minorHAnsi"/>
          <w:color w:val="000000" w:themeColor="text1"/>
          <w:sz w:val="28"/>
          <w:szCs w:val="28"/>
        </w:rPr>
        <w:t>18</w:t>
      </w:r>
    </w:p>
    <w:p w14:paraId="0AFC3704" w14:textId="1ADE89AB" w:rsidR="00D67752" w:rsidRPr="00364C0B" w:rsidRDefault="00D67752" w:rsidP="00D67752">
      <w:pPr>
        <w:spacing w:after="180" w:line="276" w:lineRule="auto"/>
        <w:rPr>
          <w:rFonts w:asciiTheme="minorHAnsi" w:hAnsiTheme="minorHAnsi"/>
          <w:b/>
          <w:bCs/>
          <w:color w:val="000000" w:themeColor="text1"/>
          <w:spacing w:val="2"/>
          <w:sz w:val="28"/>
          <w:szCs w:val="28"/>
        </w:rPr>
      </w:pPr>
      <w:r w:rsidRPr="00364C0B">
        <w:rPr>
          <w:rFonts w:asciiTheme="minorHAnsi" w:hAnsiTheme="minorHAnsi"/>
          <w:b/>
          <w:bCs/>
          <w:color w:val="000000" w:themeColor="text1"/>
          <w:spacing w:val="2"/>
          <w:sz w:val="28"/>
          <w:szCs w:val="28"/>
        </w:rPr>
        <w:t>3. Results.</w:t>
      </w:r>
      <w:r w:rsidRPr="00364C0B">
        <w:rPr>
          <w:rFonts w:asciiTheme="minorHAnsi" w:hAnsiTheme="minorHAnsi"/>
          <w:color w:val="000000" w:themeColor="text1"/>
          <w:sz w:val="28"/>
          <w:szCs w:val="28"/>
        </w:rPr>
        <w:t>………………………………………………</w:t>
      </w:r>
      <w:r w:rsidR="00364C0B" w:rsidRPr="00364C0B">
        <w:rPr>
          <w:rFonts w:asciiTheme="minorHAnsi" w:hAnsiTheme="minorHAnsi"/>
          <w:color w:val="000000" w:themeColor="text1"/>
          <w:sz w:val="28"/>
          <w:szCs w:val="28"/>
        </w:rPr>
        <w:t>………………………………………………………………………</w:t>
      </w:r>
      <w:r w:rsidRPr="00364C0B">
        <w:rPr>
          <w:rFonts w:asciiTheme="minorHAnsi" w:hAnsiTheme="minorHAnsi"/>
          <w:color w:val="000000" w:themeColor="text1"/>
          <w:sz w:val="28"/>
          <w:szCs w:val="28"/>
        </w:rPr>
        <w:t>…………………….</w:t>
      </w:r>
      <w:r w:rsidR="004F025D" w:rsidRPr="00364C0B">
        <w:rPr>
          <w:rFonts w:asciiTheme="minorHAnsi" w:hAnsiTheme="minorHAnsi"/>
          <w:color w:val="000000" w:themeColor="text1"/>
          <w:sz w:val="28"/>
          <w:szCs w:val="28"/>
        </w:rPr>
        <w:t>19</w:t>
      </w:r>
    </w:p>
    <w:p w14:paraId="033E8031" w14:textId="25E03EDC" w:rsidR="00D67752" w:rsidRPr="00364C0B" w:rsidRDefault="00D67752" w:rsidP="00D67752">
      <w:pPr>
        <w:pStyle w:val="Heading3"/>
        <w:spacing w:line="276" w:lineRule="auto"/>
        <w:rPr>
          <w:rFonts w:asciiTheme="minorHAnsi" w:hAnsiTheme="minorHAnsi"/>
          <w:b/>
          <w:bCs/>
          <w:color w:val="000000" w:themeColor="text1"/>
          <w:spacing w:val="2"/>
        </w:rPr>
      </w:pPr>
      <w:r w:rsidRPr="00364C0B">
        <w:rPr>
          <w:rFonts w:asciiTheme="minorHAnsi" w:hAnsiTheme="minorHAnsi"/>
          <w:color w:val="000000" w:themeColor="text1"/>
        </w:rPr>
        <w:t xml:space="preserve">3.1 </w:t>
      </w:r>
      <w:r w:rsidRPr="00364C0B">
        <w:rPr>
          <w:rStyle w:val="s1"/>
          <w:rFonts w:asciiTheme="minorHAnsi" w:hAnsiTheme="minorHAnsi"/>
          <w:color w:val="000000" w:themeColor="text1"/>
        </w:rPr>
        <w:t>Model Performance Comparison</w:t>
      </w:r>
      <w:r w:rsidRPr="00364C0B">
        <w:rPr>
          <w:rFonts w:asciiTheme="minorHAnsi" w:hAnsiTheme="minorHAnsi"/>
          <w:color w:val="000000" w:themeColor="text1"/>
        </w:rPr>
        <w:t>……………</w:t>
      </w:r>
      <w:r w:rsidR="00364C0B" w:rsidRPr="00364C0B">
        <w:rPr>
          <w:rFonts w:asciiTheme="minorHAnsi" w:hAnsiTheme="minorHAnsi"/>
          <w:color w:val="000000" w:themeColor="text1"/>
        </w:rPr>
        <w:t>………………………………….</w:t>
      </w:r>
      <w:r w:rsidRPr="00364C0B">
        <w:rPr>
          <w:rFonts w:asciiTheme="minorHAnsi" w:hAnsiTheme="minorHAnsi"/>
          <w:color w:val="000000" w:themeColor="text1"/>
        </w:rPr>
        <w:t>……………………………………………………….</w:t>
      </w:r>
      <w:r w:rsidR="004F025D" w:rsidRPr="00364C0B">
        <w:rPr>
          <w:rFonts w:asciiTheme="minorHAnsi" w:hAnsiTheme="minorHAnsi"/>
          <w:color w:val="000000" w:themeColor="text1"/>
        </w:rPr>
        <w:t>19</w:t>
      </w:r>
    </w:p>
    <w:p w14:paraId="51F36835" w14:textId="637BB418" w:rsidR="00D67752" w:rsidRPr="00364C0B" w:rsidRDefault="00D67752" w:rsidP="00D67752">
      <w:pPr>
        <w:pStyle w:val="Heading3"/>
        <w:spacing w:line="276" w:lineRule="auto"/>
        <w:rPr>
          <w:rFonts w:asciiTheme="minorHAnsi" w:hAnsiTheme="minorHAnsi"/>
          <w:b/>
          <w:bCs/>
          <w:color w:val="000000" w:themeColor="text1"/>
        </w:rPr>
      </w:pPr>
      <w:r w:rsidRPr="00364C0B">
        <w:rPr>
          <w:rFonts w:asciiTheme="minorHAnsi" w:hAnsiTheme="minorHAnsi"/>
          <w:color w:val="000000" w:themeColor="text1"/>
        </w:rPr>
        <w:t xml:space="preserve">3.2 </w:t>
      </w:r>
      <w:r w:rsidRPr="00364C0B">
        <w:rPr>
          <w:rStyle w:val="s1"/>
          <w:rFonts w:asciiTheme="minorHAnsi" w:hAnsiTheme="minorHAnsi"/>
          <w:color w:val="000000" w:themeColor="text1"/>
        </w:rPr>
        <w:t>Analysis of SVM Confusion Matrix</w:t>
      </w:r>
      <w:r w:rsidRPr="00364C0B">
        <w:rPr>
          <w:rFonts w:asciiTheme="minorHAnsi" w:hAnsiTheme="minorHAnsi"/>
          <w:color w:val="000000" w:themeColor="text1"/>
        </w:rPr>
        <w:t>………………</w:t>
      </w:r>
      <w:r w:rsidR="00364C0B" w:rsidRPr="00364C0B">
        <w:rPr>
          <w:rFonts w:asciiTheme="minorHAnsi" w:hAnsiTheme="minorHAnsi"/>
          <w:color w:val="000000" w:themeColor="text1"/>
        </w:rPr>
        <w:t>………………………………….</w:t>
      </w:r>
      <w:r w:rsidRPr="00364C0B">
        <w:rPr>
          <w:rFonts w:asciiTheme="minorHAnsi" w:hAnsiTheme="minorHAnsi"/>
          <w:color w:val="000000" w:themeColor="text1"/>
        </w:rPr>
        <w:t>…………………………………………………….</w:t>
      </w:r>
      <w:r w:rsidR="004F025D" w:rsidRPr="00364C0B">
        <w:rPr>
          <w:rFonts w:asciiTheme="minorHAnsi" w:hAnsiTheme="minorHAnsi"/>
          <w:color w:val="000000" w:themeColor="text1"/>
        </w:rPr>
        <w:t>20</w:t>
      </w:r>
    </w:p>
    <w:p w14:paraId="7E9C3BB8" w14:textId="7B5A4501" w:rsidR="00D67752" w:rsidRPr="00364C0B" w:rsidRDefault="00D67752" w:rsidP="00D67752">
      <w:pPr>
        <w:spacing w:before="100" w:beforeAutospacing="1" w:after="100" w:afterAutospacing="1" w:line="276" w:lineRule="auto"/>
        <w:rPr>
          <w:rFonts w:asciiTheme="minorHAnsi" w:hAnsiTheme="minorHAnsi"/>
          <w:b/>
          <w:bCs/>
          <w:color w:val="000000" w:themeColor="text1"/>
          <w:sz w:val="28"/>
          <w:szCs w:val="28"/>
        </w:rPr>
      </w:pPr>
      <w:r w:rsidRPr="00364C0B">
        <w:rPr>
          <w:rFonts w:asciiTheme="minorHAnsi" w:hAnsiTheme="minorHAnsi"/>
          <w:color w:val="000000" w:themeColor="text1"/>
          <w:sz w:val="28"/>
          <w:szCs w:val="28"/>
        </w:rPr>
        <w:t>3.3 CNN Training Behaviour………………………</w:t>
      </w:r>
      <w:r w:rsidR="00364C0B" w:rsidRPr="00364C0B">
        <w:rPr>
          <w:rFonts w:asciiTheme="minorHAnsi" w:hAnsiTheme="minorHAnsi"/>
          <w:color w:val="000000" w:themeColor="text1"/>
          <w:sz w:val="28"/>
          <w:szCs w:val="28"/>
        </w:rPr>
        <w:t>……………………………………………</w:t>
      </w:r>
      <w:proofErr w:type="gramStart"/>
      <w:r w:rsidR="00364C0B" w:rsidRPr="00364C0B">
        <w:rPr>
          <w:rFonts w:asciiTheme="minorHAnsi" w:hAnsiTheme="minorHAnsi"/>
          <w:color w:val="000000" w:themeColor="text1"/>
          <w:sz w:val="28"/>
          <w:szCs w:val="28"/>
        </w:rPr>
        <w:t>…..</w:t>
      </w:r>
      <w:proofErr w:type="gramEnd"/>
      <w:r w:rsidRPr="00364C0B">
        <w:rPr>
          <w:rFonts w:asciiTheme="minorHAnsi" w:hAnsiTheme="minorHAnsi"/>
          <w:color w:val="000000" w:themeColor="text1"/>
          <w:sz w:val="28"/>
          <w:szCs w:val="28"/>
        </w:rPr>
        <w:t>…………………………………………….</w:t>
      </w:r>
      <w:r w:rsidR="004F025D" w:rsidRPr="00364C0B">
        <w:rPr>
          <w:rFonts w:asciiTheme="minorHAnsi" w:hAnsiTheme="minorHAnsi"/>
          <w:color w:val="000000" w:themeColor="text1"/>
          <w:sz w:val="28"/>
          <w:szCs w:val="28"/>
        </w:rPr>
        <w:t>23</w:t>
      </w:r>
    </w:p>
    <w:p w14:paraId="7C5B5889" w14:textId="5951B607" w:rsidR="00D67752" w:rsidRPr="00364C0B" w:rsidRDefault="00D67752" w:rsidP="00D67752">
      <w:pPr>
        <w:spacing w:before="100" w:beforeAutospacing="1" w:after="100" w:afterAutospacing="1" w:line="276" w:lineRule="auto"/>
        <w:rPr>
          <w:rFonts w:asciiTheme="minorHAnsi" w:eastAsiaTheme="majorEastAsia" w:hAnsiTheme="minorHAnsi"/>
          <w:b/>
          <w:bCs/>
          <w:color w:val="000000" w:themeColor="text1"/>
          <w:spacing w:val="2"/>
          <w:sz w:val="28"/>
          <w:szCs w:val="28"/>
        </w:rPr>
      </w:pPr>
      <w:r w:rsidRPr="00364C0B">
        <w:rPr>
          <w:rStyle w:val="s1"/>
          <w:rFonts w:asciiTheme="minorHAnsi" w:eastAsiaTheme="majorEastAsia" w:hAnsiTheme="minorHAnsi"/>
          <w:color w:val="000000" w:themeColor="text1"/>
          <w:sz w:val="28"/>
          <w:szCs w:val="28"/>
        </w:rPr>
        <w:t>3.4 Analysis of CNN Confusion Matrix</w:t>
      </w:r>
      <w:r w:rsidRPr="00364C0B">
        <w:rPr>
          <w:rFonts w:asciiTheme="minorHAnsi" w:hAnsiTheme="minorHAnsi"/>
          <w:color w:val="000000" w:themeColor="text1"/>
          <w:sz w:val="28"/>
          <w:szCs w:val="28"/>
        </w:rPr>
        <w:t>………………</w:t>
      </w:r>
      <w:r w:rsidR="00364C0B" w:rsidRPr="00364C0B">
        <w:rPr>
          <w:rFonts w:asciiTheme="minorHAnsi" w:hAnsiTheme="minorHAnsi"/>
          <w:color w:val="000000" w:themeColor="text1"/>
          <w:sz w:val="28"/>
          <w:szCs w:val="28"/>
        </w:rPr>
        <w:t>…………………………………</w:t>
      </w:r>
      <w:r w:rsidRPr="00364C0B">
        <w:rPr>
          <w:rFonts w:asciiTheme="minorHAnsi" w:hAnsiTheme="minorHAnsi"/>
          <w:color w:val="000000" w:themeColor="text1"/>
          <w:sz w:val="28"/>
          <w:szCs w:val="28"/>
        </w:rPr>
        <w:t>…………………………………………………….</w:t>
      </w:r>
      <w:r w:rsidR="004F025D" w:rsidRPr="00364C0B">
        <w:rPr>
          <w:rFonts w:asciiTheme="minorHAnsi" w:hAnsiTheme="minorHAnsi"/>
          <w:color w:val="000000" w:themeColor="text1"/>
          <w:sz w:val="28"/>
          <w:szCs w:val="28"/>
        </w:rPr>
        <w:t>25</w:t>
      </w:r>
    </w:p>
    <w:p w14:paraId="76EBED18" w14:textId="17C7D22C" w:rsidR="00D67752" w:rsidRPr="00364C0B" w:rsidRDefault="00D67752" w:rsidP="00D67752">
      <w:pPr>
        <w:spacing w:after="180" w:line="276" w:lineRule="auto"/>
        <w:rPr>
          <w:rFonts w:asciiTheme="minorHAnsi" w:hAnsiTheme="minorHAnsi"/>
          <w:b/>
          <w:bCs/>
          <w:color w:val="000000" w:themeColor="text1"/>
          <w:sz w:val="28"/>
          <w:szCs w:val="28"/>
        </w:rPr>
      </w:pPr>
      <w:r w:rsidRPr="00364C0B">
        <w:rPr>
          <w:rFonts w:asciiTheme="minorHAnsi" w:hAnsiTheme="minorHAnsi"/>
          <w:color w:val="000000" w:themeColor="text1"/>
          <w:sz w:val="28"/>
          <w:szCs w:val="28"/>
        </w:rPr>
        <w:t>3.5 Summary of Findings…………………………………</w:t>
      </w:r>
      <w:r w:rsidR="00364C0B" w:rsidRPr="00364C0B">
        <w:rPr>
          <w:rFonts w:asciiTheme="minorHAnsi" w:hAnsiTheme="minorHAnsi"/>
          <w:color w:val="000000" w:themeColor="text1"/>
          <w:sz w:val="28"/>
          <w:szCs w:val="28"/>
        </w:rPr>
        <w:t>……………………………………………………</w:t>
      </w:r>
      <w:r w:rsidRPr="00364C0B">
        <w:rPr>
          <w:rFonts w:asciiTheme="minorHAnsi" w:hAnsiTheme="minorHAnsi"/>
          <w:color w:val="000000" w:themeColor="text1"/>
          <w:sz w:val="28"/>
          <w:szCs w:val="28"/>
        </w:rPr>
        <w:t>………………………………….</w:t>
      </w:r>
      <w:r w:rsidR="004F025D" w:rsidRPr="00364C0B">
        <w:rPr>
          <w:rFonts w:asciiTheme="minorHAnsi" w:hAnsiTheme="minorHAnsi"/>
          <w:color w:val="000000" w:themeColor="text1"/>
          <w:sz w:val="28"/>
          <w:szCs w:val="28"/>
        </w:rPr>
        <w:t>27</w:t>
      </w:r>
    </w:p>
    <w:p w14:paraId="0E6DDFA9" w14:textId="66CB29DE" w:rsidR="00D67752" w:rsidRPr="00364C0B" w:rsidRDefault="00D67752" w:rsidP="00D67752">
      <w:pPr>
        <w:spacing w:before="60" w:after="90" w:line="276" w:lineRule="auto"/>
        <w:rPr>
          <w:rFonts w:asciiTheme="minorHAnsi" w:hAnsiTheme="minorHAnsi"/>
          <w:color w:val="000000" w:themeColor="text1"/>
          <w:sz w:val="28"/>
          <w:szCs w:val="28"/>
        </w:rPr>
      </w:pPr>
      <w:r w:rsidRPr="00364C0B">
        <w:rPr>
          <w:rFonts w:asciiTheme="minorHAnsi" w:hAnsiTheme="minorHAnsi"/>
          <w:b/>
          <w:bCs/>
          <w:color w:val="000000" w:themeColor="text1"/>
          <w:sz w:val="28"/>
          <w:szCs w:val="28"/>
        </w:rPr>
        <w:t>4. Discussion</w:t>
      </w:r>
      <w:r w:rsidRPr="00364C0B">
        <w:rPr>
          <w:rFonts w:asciiTheme="minorHAnsi" w:hAnsiTheme="minorHAnsi"/>
          <w:color w:val="000000" w:themeColor="text1"/>
          <w:sz w:val="28"/>
          <w:szCs w:val="28"/>
        </w:rPr>
        <w:t>……………………………………………</w:t>
      </w:r>
      <w:r w:rsidR="00364C0B" w:rsidRPr="00364C0B">
        <w:rPr>
          <w:rFonts w:asciiTheme="minorHAnsi" w:hAnsiTheme="minorHAnsi"/>
          <w:color w:val="000000" w:themeColor="text1"/>
          <w:sz w:val="28"/>
          <w:szCs w:val="28"/>
        </w:rPr>
        <w:t>………………………………………………</w:t>
      </w:r>
      <w:r w:rsidRPr="00364C0B">
        <w:rPr>
          <w:rFonts w:asciiTheme="minorHAnsi" w:hAnsiTheme="minorHAnsi"/>
          <w:color w:val="000000" w:themeColor="text1"/>
          <w:sz w:val="28"/>
          <w:szCs w:val="28"/>
        </w:rPr>
        <w:t>……………………</w:t>
      </w:r>
      <w:r w:rsidR="004F025D" w:rsidRPr="00364C0B">
        <w:rPr>
          <w:rFonts w:asciiTheme="minorHAnsi" w:hAnsiTheme="minorHAnsi"/>
          <w:color w:val="000000" w:themeColor="text1"/>
          <w:sz w:val="28"/>
          <w:szCs w:val="28"/>
        </w:rPr>
        <w:t>………………….</w:t>
      </w:r>
      <w:r w:rsidRPr="00364C0B">
        <w:rPr>
          <w:rFonts w:asciiTheme="minorHAnsi" w:hAnsiTheme="minorHAnsi"/>
          <w:color w:val="000000" w:themeColor="text1"/>
          <w:sz w:val="28"/>
          <w:szCs w:val="28"/>
        </w:rPr>
        <w:t>….</w:t>
      </w:r>
      <w:r w:rsidR="004F025D" w:rsidRPr="00364C0B">
        <w:rPr>
          <w:rFonts w:asciiTheme="minorHAnsi" w:hAnsiTheme="minorHAnsi"/>
          <w:color w:val="000000" w:themeColor="text1"/>
          <w:sz w:val="28"/>
          <w:szCs w:val="28"/>
        </w:rPr>
        <w:t>27</w:t>
      </w:r>
    </w:p>
    <w:p w14:paraId="334DAA39" w14:textId="0EB407C4" w:rsidR="00D67752" w:rsidRPr="00364C0B" w:rsidRDefault="00D67752" w:rsidP="00D67752">
      <w:pPr>
        <w:pStyle w:val="Heading3"/>
        <w:spacing w:line="276" w:lineRule="auto"/>
        <w:rPr>
          <w:rFonts w:asciiTheme="minorHAnsi" w:hAnsiTheme="minorHAnsi"/>
          <w:b/>
          <w:bCs/>
          <w:color w:val="000000" w:themeColor="text1"/>
        </w:rPr>
      </w:pPr>
      <w:r w:rsidRPr="00364C0B">
        <w:rPr>
          <w:rFonts w:asciiTheme="minorHAnsi" w:hAnsiTheme="minorHAnsi"/>
          <w:color w:val="000000" w:themeColor="text1"/>
        </w:rPr>
        <w:lastRenderedPageBreak/>
        <w:t xml:space="preserve">4.1 </w:t>
      </w:r>
      <w:r w:rsidRPr="00364C0B">
        <w:rPr>
          <w:rStyle w:val="s1"/>
          <w:rFonts w:asciiTheme="minorHAnsi" w:hAnsiTheme="minorHAnsi"/>
          <w:color w:val="000000" w:themeColor="text1"/>
        </w:rPr>
        <w:t>Performance of SVM and Classical Models</w:t>
      </w:r>
      <w:r w:rsidRPr="00364C0B">
        <w:rPr>
          <w:rFonts w:asciiTheme="minorHAnsi" w:hAnsiTheme="minorHAnsi"/>
          <w:color w:val="000000" w:themeColor="text1"/>
        </w:rPr>
        <w:t>………</w:t>
      </w:r>
      <w:r w:rsidR="00364C0B" w:rsidRPr="00364C0B">
        <w:rPr>
          <w:rFonts w:asciiTheme="minorHAnsi" w:hAnsiTheme="minorHAnsi"/>
          <w:color w:val="000000" w:themeColor="text1"/>
        </w:rPr>
        <w:t>………………………</w:t>
      </w:r>
      <w:proofErr w:type="gramStart"/>
      <w:r w:rsidR="00364C0B" w:rsidRPr="00364C0B">
        <w:rPr>
          <w:rFonts w:asciiTheme="minorHAnsi" w:hAnsiTheme="minorHAnsi"/>
          <w:color w:val="000000" w:themeColor="text1"/>
        </w:rPr>
        <w:t>…..</w:t>
      </w:r>
      <w:proofErr w:type="gramEnd"/>
      <w:r w:rsidRPr="00364C0B">
        <w:rPr>
          <w:rFonts w:asciiTheme="minorHAnsi" w:hAnsiTheme="minorHAnsi"/>
          <w:color w:val="000000" w:themeColor="text1"/>
        </w:rPr>
        <w:t>……………………………………………………….</w:t>
      </w:r>
      <w:r w:rsidR="004F025D" w:rsidRPr="00364C0B">
        <w:rPr>
          <w:rFonts w:asciiTheme="minorHAnsi" w:hAnsiTheme="minorHAnsi"/>
          <w:color w:val="000000" w:themeColor="text1"/>
        </w:rPr>
        <w:t>27</w:t>
      </w:r>
    </w:p>
    <w:p w14:paraId="78FA6BB0" w14:textId="1EDAC567" w:rsidR="00D67752" w:rsidRPr="00364C0B" w:rsidRDefault="00D67752" w:rsidP="00D67752">
      <w:pPr>
        <w:pStyle w:val="Heading3"/>
        <w:spacing w:line="276" w:lineRule="auto"/>
        <w:rPr>
          <w:rFonts w:asciiTheme="minorHAnsi" w:hAnsiTheme="minorHAnsi"/>
          <w:b/>
          <w:bCs/>
          <w:color w:val="000000" w:themeColor="text1"/>
        </w:rPr>
      </w:pPr>
      <w:r w:rsidRPr="00364C0B">
        <w:rPr>
          <w:rFonts w:asciiTheme="minorHAnsi" w:hAnsiTheme="minorHAnsi"/>
          <w:color w:val="000000" w:themeColor="text1"/>
        </w:rPr>
        <w:t xml:space="preserve">4.2 </w:t>
      </w:r>
      <w:r w:rsidRPr="00364C0B">
        <w:rPr>
          <w:rStyle w:val="s1"/>
          <w:rFonts w:asciiTheme="minorHAnsi" w:hAnsiTheme="minorHAnsi"/>
          <w:color w:val="000000" w:themeColor="text1"/>
        </w:rPr>
        <w:t>Underperformance of the CNN Model</w:t>
      </w:r>
      <w:r w:rsidRPr="00364C0B">
        <w:rPr>
          <w:rFonts w:asciiTheme="minorHAnsi" w:hAnsiTheme="minorHAnsi"/>
          <w:color w:val="000000" w:themeColor="text1"/>
        </w:rPr>
        <w:t>……………………………</w:t>
      </w:r>
      <w:r w:rsidR="00364C0B" w:rsidRPr="00364C0B">
        <w:rPr>
          <w:rFonts w:asciiTheme="minorHAnsi" w:hAnsiTheme="minorHAnsi"/>
          <w:color w:val="000000" w:themeColor="text1"/>
        </w:rPr>
        <w:t>……………………………</w:t>
      </w:r>
      <w:r w:rsidRPr="00364C0B">
        <w:rPr>
          <w:rFonts w:asciiTheme="minorHAnsi" w:hAnsiTheme="minorHAnsi"/>
          <w:color w:val="000000" w:themeColor="text1"/>
        </w:rPr>
        <w:t>……………………………</w:t>
      </w:r>
      <w:r w:rsidR="004F025D" w:rsidRPr="00364C0B">
        <w:rPr>
          <w:rFonts w:asciiTheme="minorHAnsi" w:hAnsiTheme="minorHAnsi"/>
          <w:color w:val="000000" w:themeColor="text1"/>
        </w:rPr>
        <w:t>….</w:t>
      </w:r>
      <w:r w:rsidRPr="00364C0B">
        <w:rPr>
          <w:rFonts w:asciiTheme="minorHAnsi" w:hAnsiTheme="minorHAnsi"/>
          <w:color w:val="000000" w:themeColor="text1"/>
        </w:rPr>
        <w:t>……….</w:t>
      </w:r>
      <w:r w:rsidR="004F025D" w:rsidRPr="00364C0B">
        <w:rPr>
          <w:rFonts w:asciiTheme="minorHAnsi" w:hAnsiTheme="minorHAnsi"/>
          <w:color w:val="000000" w:themeColor="text1"/>
        </w:rPr>
        <w:t>28</w:t>
      </w:r>
    </w:p>
    <w:p w14:paraId="468CC66A" w14:textId="14DA4033" w:rsidR="00D67752" w:rsidRPr="00364C0B" w:rsidRDefault="00D67752" w:rsidP="00D67752">
      <w:pPr>
        <w:pStyle w:val="Heading3"/>
        <w:spacing w:line="276" w:lineRule="auto"/>
        <w:rPr>
          <w:rFonts w:asciiTheme="minorHAnsi" w:hAnsiTheme="minorHAnsi"/>
          <w:b/>
          <w:bCs/>
          <w:color w:val="000000" w:themeColor="text1"/>
        </w:rPr>
      </w:pPr>
      <w:r w:rsidRPr="00364C0B">
        <w:rPr>
          <w:rFonts w:asciiTheme="minorHAnsi" w:hAnsiTheme="minorHAnsi"/>
          <w:color w:val="000000" w:themeColor="text1"/>
        </w:rPr>
        <w:t xml:space="preserve">4.3 </w:t>
      </w:r>
      <w:r w:rsidRPr="00364C0B">
        <w:rPr>
          <w:rStyle w:val="s1"/>
          <w:rFonts w:asciiTheme="minorHAnsi" w:hAnsiTheme="minorHAnsi"/>
          <w:color w:val="000000" w:themeColor="text1"/>
        </w:rPr>
        <w:t>Performance of Ensemble Methods</w:t>
      </w:r>
      <w:r w:rsidRPr="00364C0B">
        <w:rPr>
          <w:rFonts w:asciiTheme="minorHAnsi" w:hAnsiTheme="minorHAnsi"/>
          <w:color w:val="000000" w:themeColor="text1"/>
        </w:rPr>
        <w:t>……………………………</w:t>
      </w:r>
      <w:r w:rsidR="00364C0B" w:rsidRPr="00364C0B">
        <w:rPr>
          <w:rFonts w:asciiTheme="minorHAnsi" w:hAnsiTheme="minorHAnsi"/>
          <w:color w:val="000000" w:themeColor="text1"/>
        </w:rPr>
        <w:t>………………………….</w:t>
      </w:r>
      <w:r w:rsidRPr="00364C0B">
        <w:rPr>
          <w:rFonts w:asciiTheme="minorHAnsi" w:hAnsiTheme="minorHAnsi"/>
          <w:color w:val="000000" w:themeColor="text1"/>
        </w:rPr>
        <w:t>……………………………</w:t>
      </w:r>
      <w:r w:rsidR="004F025D" w:rsidRPr="00364C0B">
        <w:rPr>
          <w:rFonts w:asciiTheme="minorHAnsi" w:hAnsiTheme="minorHAnsi"/>
          <w:color w:val="000000" w:themeColor="text1"/>
        </w:rPr>
        <w:t>……</w:t>
      </w:r>
      <w:r w:rsidRPr="00364C0B">
        <w:rPr>
          <w:rFonts w:asciiTheme="minorHAnsi" w:hAnsiTheme="minorHAnsi"/>
          <w:color w:val="000000" w:themeColor="text1"/>
        </w:rPr>
        <w:t>………….</w:t>
      </w:r>
      <w:r w:rsidR="004F025D" w:rsidRPr="00364C0B">
        <w:rPr>
          <w:rFonts w:asciiTheme="minorHAnsi" w:hAnsiTheme="minorHAnsi"/>
          <w:color w:val="000000" w:themeColor="text1"/>
        </w:rPr>
        <w:t>28</w:t>
      </w:r>
    </w:p>
    <w:p w14:paraId="7D8597CE" w14:textId="4F9394AD" w:rsidR="00D67752" w:rsidRPr="00364C0B" w:rsidRDefault="00D67752" w:rsidP="00D67752">
      <w:pPr>
        <w:pStyle w:val="Heading3"/>
        <w:spacing w:line="276" w:lineRule="auto"/>
        <w:rPr>
          <w:rFonts w:asciiTheme="minorHAnsi" w:hAnsiTheme="minorHAnsi"/>
          <w:b/>
          <w:bCs/>
          <w:color w:val="000000" w:themeColor="text1"/>
        </w:rPr>
      </w:pPr>
      <w:r w:rsidRPr="00364C0B">
        <w:rPr>
          <w:rFonts w:asciiTheme="minorHAnsi" w:hAnsiTheme="minorHAnsi"/>
          <w:color w:val="000000" w:themeColor="text1"/>
        </w:rPr>
        <w:t xml:space="preserve">4.4 </w:t>
      </w:r>
      <w:r w:rsidRPr="00364C0B">
        <w:rPr>
          <w:rStyle w:val="s1"/>
          <w:rFonts w:asciiTheme="minorHAnsi" w:hAnsiTheme="minorHAnsi"/>
          <w:color w:val="000000" w:themeColor="text1"/>
        </w:rPr>
        <w:t>Comparison with Existing Literature</w:t>
      </w:r>
      <w:r w:rsidRPr="00364C0B">
        <w:rPr>
          <w:rFonts w:asciiTheme="minorHAnsi" w:hAnsiTheme="minorHAnsi"/>
          <w:color w:val="000000" w:themeColor="text1"/>
        </w:rPr>
        <w:t>……………………………</w:t>
      </w:r>
      <w:r w:rsidR="00364C0B" w:rsidRPr="00364C0B">
        <w:rPr>
          <w:rFonts w:asciiTheme="minorHAnsi" w:hAnsiTheme="minorHAnsi"/>
          <w:color w:val="000000" w:themeColor="text1"/>
        </w:rPr>
        <w:t>……………………………</w:t>
      </w:r>
      <w:r w:rsidRPr="00364C0B">
        <w:rPr>
          <w:rFonts w:asciiTheme="minorHAnsi" w:hAnsiTheme="minorHAnsi"/>
          <w:color w:val="000000" w:themeColor="text1"/>
        </w:rPr>
        <w:t>……………………………</w:t>
      </w:r>
      <w:r w:rsidR="004F025D" w:rsidRPr="00364C0B">
        <w:rPr>
          <w:rFonts w:asciiTheme="minorHAnsi" w:hAnsiTheme="minorHAnsi"/>
          <w:color w:val="000000" w:themeColor="text1"/>
        </w:rPr>
        <w:t>….</w:t>
      </w:r>
      <w:r w:rsidRPr="00364C0B">
        <w:rPr>
          <w:rFonts w:asciiTheme="minorHAnsi" w:hAnsiTheme="minorHAnsi"/>
          <w:color w:val="000000" w:themeColor="text1"/>
        </w:rPr>
        <w:t>………</w:t>
      </w:r>
      <w:r w:rsidR="004F025D" w:rsidRPr="00364C0B">
        <w:rPr>
          <w:rFonts w:asciiTheme="minorHAnsi" w:hAnsiTheme="minorHAnsi"/>
          <w:color w:val="000000" w:themeColor="text1"/>
        </w:rPr>
        <w:t>….29</w:t>
      </w:r>
    </w:p>
    <w:p w14:paraId="40E321C8" w14:textId="2F45C95A" w:rsidR="00D67752" w:rsidRPr="00364C0B" w:rsidRDefault="00D67752" w:rsidP="00D67752">
      <w:pPr>
        <w:spacing w:before="100" w:beforeAutospacing="1" w:after="100" w:afterAutospacing="1" w:line="276" w:lineRule="auto"/>
        <w:rPr>
          <w:rFonts w:asciiTheme="minorHAnsi" w:hAnsiTheme="minorHAnsi"/>
          <w:color w:val="000000" w:themeColor="text1"/>
          <w:sz w:val="28"/>
          <w:szCs w:val="28"/>
        </w:rPr>
      </w:pPr>
      <w:r w:rsidRPr="00364C0B">
        <w:rPr>
          <w:rFonts w:asciiTheme="minorHAnsi" w:hAnsiTheme="minorHAnsi"/>
          <w:color w:val="000000" w:themeColor="text1"/>
          <w:sz w:val="28"/>
          <w:szCs w:val="28"/>
        </w:rPr>
        <w:t>4.5 Limitations………………………………………………………………</w:t>
      </w:r>
      <w:r w:rsidR="00364C0B" w:rsidRPr="00364C0B">
        <w:rPr>
          <w:rFonts w:asciiTheme="minorHAnsi" w:hAnsiTheme="minorHAnsi"/>
          <w:color w:val="000000" w:themeColor="text1"/>
          <w:sz w:val="28"/>
          <w:szCs w:val="28"/>
        </w:rPr>
        <w:t>………………………….</w:t>
      </w:r>
      <w:r w:rsidRPr="00364C0B">
        <w:rPr>
          <w:rFonts w:asciiTheme="minorHAnsi" w:hAnsiTheme="minorHAnsi"/>
          <w:color w:val="000000" w:themeColor="text1"/>
          <w:sz w:val="28"/>
          <w:szCs w:val="28"/>
        </w:rPr>
        <w:t>……………………………</w:t>
      </w:r>
      <w:r w:rsidR="004F025D" w:rsidRPr="00364C0B">
        <w:rPr>
          <w:rFonts w:asciiTheme="minorHAnsi" w:hAnsiTheme="minorHAnsi"/>
          <w:color w:val="000000" w:themeColor="text1"/>
          <w:sz w:val="28"/>
          <w:szCs w:val="28"/>
        </w:rPr>
        <w:t>.</w:t>
      </w:r>
      <w:r w:rsidRPr="00364C0B">
        <w:rPr>
          <w:rFonts w:asciiTheme="minorHAnsi" w:hAnsiTheme="minorHAnsi"/>
          <w:color w:val="000000" w:themeColor="text1"/>
          <w:sz w:val="28"/>
          <w:szCs w:val="28"/>
        </w:rPr>
        <w:t>………………</w:t>
      </w:r>
      <w:r w:rsidR="004F025D" w:rsidRPr="00364C0B">
        <w:rPr>
          <w:rFonts w:asciiTheme="minorHAnsi" w:hAnsiTheme="minorHAnsi"/>
          <w:color w:val="000000" w:themeColor="text1"/>
          <w:sz w:val="28"/>
          <w:szCs w:val="28"/>
        </w:rPr>
        <w:t>29</w:t>
      </w:r>
    </w:p>
    <w:p w14:paraId="14A1F7EA" w14:textId="2EC50F47" w:rsidR="00D67752" w:rsidRPr="00364C0B" w:rsidRDefault="00D67752" w:rsidP="00D67752">
      <w:pPr>
        <w:spacing w:before="100" w:beforeAutospacing="1" w:after="100" w:afterAutospacing="1" w:line="276" w:lineRule="auto"/>
        <w:rPr>
          <w:rFonts w:asciiTheme="minorHAnsi" w:hAnsiTheme="minorHAnsi"/>
          <w:color w:val="000000" w:themeColor="text1"/>
          <w:sz w:val="28"/>
          <w:szCs w:val="28"/>
        </w:rPr>
      </w:pPr>
      <w:r w:rsidRPr="00364C0B">
        <w:rPr>
          <w:rFonts w:asciiTheme="minorHAnsi" w:hAnsiTheme="minorHAnsi"/>
          <w:color w:val="000000" w:themeColor="text1"/>
          <w:sz w:val="28"/>
          <w:szCs w:val="28"/>
        </w:rPr>
        <w:t>4.6 Conclusion……………………………………………………………</w:t>
      </w:r>
      <w:r w:rsidR="00364C0B" w:rsidRPr="00364C0B">
        <w:rPr>
          <w:rFonts w:asciiTheme="minorHAnsi" w:hAnsiTheme="minorHAnsi"/>
          <w:color w:val="000000" w:themeColor="text1"/>
          <w:sz w:val="28"/>
          <w:szCs w:val="28"/>
        </w:rPr>
        <w:t>…………………………</w:t>
      </w:r>
      <w:r w:rsidRPr="00364C0B">
        <w:rPr>
          <w:rFonts w:asciiTheme="minorHAnsi" w:hAnsiTheme="minorHAnsi"/>
          <w:color w:val="000000" w:themeColor="text1"/>
          <w:sz w:val="28"/>
          <w:szCs w:val="28"/>
        </w:rPr>
        <w:t>…………………………………………</w:t>
      </w:r>
      <w:r w:rsidR="004F025D" w:rsidRPr="00364C0B">
        <w:rPr>
          <w:rFonts w:asciiTheme="minorHAnsi" w:hAnsiTheme="minorHAnsi"/>
          <w:color w:val="000000" w:themeColor="text1"/>
          <w:sz w:val="28"/>
          <w:szCs w:val="28"/>
        </w:rPr>
        <w:t>.</w:t>
      </w:r>
      <w:r w:rsidRPr="00364C0B">
        <w:rPr>
          <w:rFonts w:asciiTheme="minorHAnsi" w:hAnsiTheme="minorHAnsi"/>
          <w:color w:val="000000" w:themeColor="text1"/>
          <w:sz w:val="28"/>
          <w:szCs w:val="28"/>
        </w:rPr>
        <w:t>……</w:t>
      </w:r>
      <w:r w:rsidR="004F025D" w:rsidRPr="00364C0B">
        <w:rPr>
          <w:rFonts w:asciiTheme="minorHAnsi" w:hAnsiTheme="minorHAnsi"/>
          <w:color w:val="000000" w:themeColor="text1"/>
          <w:sz w:val="28"/>
          <w:szCs w:val="28"/>
        </w:rPr>
        <w:t>30</w:t>
      </w:r>
    </w:p>
    <w:p w14:paraId="2D9D57E4" w14:textId="43A5EC89" w:rsidR="00D67752" w:rsidRPr="00364C0B" w:rsidRDefault="00D67752" w:rsidP="00D67752">
      <w:pPr>
        <w:spacing w:before="100" w:beforeAutospacing="1" w:after="100" w:afterAutospacing="1" w:line="276" w:lineRule="auto"/>
        <w:rPr>
          <w:rFonts w:asciiTheme="minorHAnsi" w:hAnsiTheme="minorHAnsi"/>
          <w:b/>
          <w:bCs/>
          <w:color w:val="000000" w:themeColor="text1"/>
          <w:sz w:val="28"/>
          <w:szCs w:val="28"/>
        </w:rPr>
      </w:pPr>
      <w:r w:rsidRPr="00364C0B">
        <w:rPr>
          <w:rFonts w:asciiTheme="minorHAnsi" w:hAnsiTheme="minorHAnsi"/>
          <w:b/>
          <w:bCs/>
          <w:color w:val="000000" w:themeColor="text1"/>
          <w:sz w:val="28"/>
          <w:szCs w:val="28"/>
        </w:rPr>
        <w:t>Reference</w:t>
      </w:r>
      <w:r w:rsidRPr="00364C0B">
        <w:rPr>
          <w:rFonts w:asciiTheme="minorHAnsi" w:hAnsiTheme="minorHAnsi"/>
          <w:color w:val="000000" w:themeColor="text1"/>
          <w:sz w:val="28"/>
          <w:szCs w:val="28"/>
        </w:rPr>
        <w:t>…………………………………………………………………</w:t>
      </w:r>
      <w:r w:rsidR="00364C0B" w:rsidRPr="00364C0B">
        <w:rPr>
          <w:rFonts w:asciiTheme="minorHAnsi" w:hAnsiTheme="minorHAnsi"/>
          <w:color w:val="000000" w:themeColor="text1"/>
          <w:sz w:val="28"/>
          <w:szCs w:val="28"/>
        </w:rPr>
        <w:t>………………………….</w:t>
      </w:r>
      <w:r w:rsidRPr="00364C0B">
        <w:rPr>
          <w:rFonts w:asciiTheme="minorHAnsi" w:hAnsiTheme="minorHAnsi"/>
          <w:color w:val="000000" w:themeColor="text1"/>
          <w:sz w:val="28"/>
          <w:szCs w:val="28"/>
        </w:rPr>
        <w:t>………………………………………</w:t>
      </w:r>
      <w:r w:rsidR="004F025D" w:rsidRPr="00364C0B">
        <w:rPr>
          <w:rFonts w:asciiTheme="minorHAnsi" w:hAnsiTheme="minorHAnsi"/>
          <w:color w:val="000000" w:themeColor="text1"/>
          <w:sz w:val="28"/>
          <w:szCs w:val="28"/>
        </w:rPr>
        <w:t>….</w:t>
      </w:r>
      <w:r w:rsidRPr="00364C0B">
        <w:rPr>
          <w:rFonts w:asciiTheme="minorHAnsi" w:hAnsiTheme="minorHAnsi"/>
          <w:color w:val="000000" w:themeColor="text1"/>
          <w:sz w:val="28"/>
          <w:szCs w:val="28"/>
        </w:rPr>
        <w:t>……</w:t>
      </w:r>
      <w:r w:rsidR="004F025D" w:rsidRPr="00364C0B">
        <w:rPr>
          <w:rFonts w:asciiTheme="minorHAnsi" w:hAnsiTheme="minorHAnsi"/>
          <w:color w:val="000000" w:themeColor="text1"/>
          <w:sz w:val="28"/>
          <w:szCs w:val="28"/>
        </w:rPr>
        <w:t>31</w:t>
      </w:r>
    </w:p>
    <w:p w14:paraId="44A315FE" w14:textId="77777777" w:rsidR="00D67752" w:rsidRPr="00364C0B" w:rsidRDefault="00D67752" w:rsidP="00D67752">
      <w:pPr>
        <w:spacing w:after="160" w:line="278" w:lineRule="auto"/>
        <w:rPr>
          <w:rFonts w:asciiTheme="minorHAnsi" w:hAnsiTheme="minorHAnsi"/>
          <w:color w:val="000000" w:themeColor="text1"/>
          <w:sz w:val="28"/>
          <w:szCs w:val="28"/>
        </w:rPr>
      </w:pPr>
    </w:p>
    <w:p w14:paraId="68C7817E" w14:textId="77777777" w:rsidR="00D67752" w:rsidRPr="00364C0B" w:rsidRDefault="00D67752" w:rsidP="00D67752">
      <w:pPr>
        <w:spacing w:after="160" w:line="278" w:lineRule="auto"/>
        <w:rPr>
          <w:rFonts w:asciiTheme="minorHAnsi" w:hAnsiTheme="minorHAnsi"/>
          <w:color w:val="000000" w:themeColor="text1"/>
          <w:sz w:val="28"/>
          <w:szCs w:val="28"/>
        </w:rPr>
      </w:pPr>
    </w:p>
    <w:p w14:paraId="7C1770A1" w14:textId="77777777" w:rsidR="00D67752" w:rsidRPr="00364C0B" w:rsidRDefault="00D67752" w:rsidP="00D67752">
      <w:pPr>
        <w:spacing w:after="160" w:line="278" w:lineRule="auto"/>
        <w:rPr>
          <w:rFonts w:asciiTheme="minorHAnsi" w:hAnsiTheme="minorHAnsi"/>
          <w:color w:val="000000" w:themeColor="text1"/>
          <w:sz w:val="28"/>
          <w:szCs w:val="28"/>
        </w:rPr>
      </w:pPr>
    </w:p>
    <w:p w14:paraId="487A9107" w14:textId="77777777" w:rsidR="00D67752" w:rsidRPr="00364C0B" w:rsidRDefault="00D67752" w:rsidP="00D67752">
      <w:pPr>
        <w:spacing w:after="160" w:line="278" w:lineRule="auto"/>
        <w:rPr>
          <w:rFonts w:asciiTheme="minorHAnsi" w:hAnsiTheme="minorHAnsi"/>
          <w:color w:val="000000" w:themeColor="text1"/>
          <w:sz w:val="28"/>
          <w:szCs w:val="28"/>
        </w:rPr>
      </w:pPr>
    </w:p>
    <w:p w14:paraId="13DCC50B" w14:textId="77777777" w:rsidR="00D67752" w:rsidRPr="00364C0B" w:rsidRDefault="00D67752" w:rsidP="00D67752">
      <w:pPr>
        <w:spacing w:after="160" w:line="278" w:lineRule="auto"/>
        <w:rPr>
          <w:rFonts w:asciiTheme="minorHAnsi" w:hAnsiTheme="minorHAnsi"/>
          <w:color w:val="000000" w:themeColor="text1"/>
          <w:sz w:val="28"/>
          <w:szCs w:val="28"/>
        </w:rPr>
      </w:pPr>
    </w:p>
    <w:p w14:paraId="23108196" w14:textId="77777777" w:rsidR="00D67752" w:rsidRPr="00364C0B" w:rsidRDefault="00D67752" w:rsidP="00D67752">
      <w:pPr>
        <w:spacing w:after="160" w:line="278" w:lineRule="auto"/>
        <w:rPr>
          <w:rFonts w:asciiTheme="minorHAnsi" w:hAnsiTheme="minorHAnsi"/>
          <w:color w:val="000000" w:themeColor="text1"/>
          <w:sz w:val="28"/>
          <w:szCs w:val="28"/>
        </w:rPr>
      </w:pPr>
    </w:p>
    <w:p w14:paraId="27CAE765" w14:textId="77777777" w:rsidR="00D67752" w:rsidRPr="00364C0B" w:rsidRDefault="00D67752" w:rsidP="00D67752">
      <w:pPr>
        <w:spacing w:after="160" w:line="278" w:lineRule="auto"/>
        <w:rPr>
          <w:rFonts w:asciiTheme="minorHAnsi" w:hAnsiTheme="minorHAnsi"/>
          <w:color w:val="000000" w:themeColor="text1"/>
          <w:sz w:val="28"/>
          <w:szCs w:val="28"/>
        </w:rPr>
      </w:pPr>
    </w:p>
    <w:p w14:paraId="7C216585" w14:textId="77777777" w:rsidR="00D67752" w:rsidRPr="00364C0B" w:rsidRDefault="00D67752" w:rsidP="00D67752">
      <w:pPr>
        <w:spacing w:after="160" w:line="278" w:lineRule="auto"/>
        <w:rPr>
          <w:rFonts w:asciiTheme="minorHAnsi" w:hAnsiTheme="minorHAnsi"/>
          <w:color w:val="000000" w:themeColor="text1"/>
          <w:sz w:val="28"/>
          <w:szCs w:val="28"/>
        </w:rPr>
      </w:pPr>
    </w:p>
    <w:p w14:paraId="30F12096" w14:textId="2E1BD0AE" w:rsidR="001A7D8C" w:rsidRPr="00364C0B" w:rsidRDefault="001A7D8C" w:rsidP="00D67752">
      <w:pPr>
        <w:spacing w:after="160" w:line="278" w:lineRule="auto"/>
        <w:rPr>
          <w:rFonts w:asciiTheme="minorHAnsi" w:hAnsiTheme="minorHAnsi"/>
          <w:color w:val="000000" w:themeColor="text1"/>
          <w:sz w:val="28"/>
          <w:szCs w:val="28"/>
        </w:rPr>
      </w:pPr>
      <w:r w:rsidRPr="00364C0B">
        <w:rPr>
          <w:rFonts w:asciiTheme="minorHAnsi" w:hAnsiTheme="minorHAnsi" w:cs="Arial"/>
          <w:b/>
          <w:bCs/>
          <w:color w:val="000000" w:themeColor="text1"/>
          <w:sz w:val="28"/>
          <w:szCs w:val="28"/>
          <w:shd w:val="clear" w:color="auto" w:fill="FFFFFF"/>
        </w:rPr>
        <w:lastRenderedPageBreak/>
        <w:t>Abstract</w:t>
      </w:r>
    </w:p>
    <w:p w14:paraId="27095520" w14:textId="5B13C89A" w:rsidR="001A7D8C" w:rsidRPr="001A7D8C" w:rsidRDefault="001A7D8C" w:rsidP="001A7D8C">
      <w:pPr>
        <w:spacing w:before="100" w:beforeAutospacing="1" w:after="100" w:afterAutospacing="1"/>
        <w:rPr>
          <w:rFonts w:asciiTheme="minorHAnsi" w:hAnsiTheme="minorHAnsi"/>
          <w:color w:val="000000" w:themeColor="text1"/>
        </w:rPr>
      </w:pPr>
      <w:r w:rsidRPr="001A7D8C">
        <w:rPr>
          <w:rFonts w:asciiTheme="minorHAnsi" w:hAnsiTheme="minorHAnsi"/>
          <w:color w:val="000000" w:themeColor="text1"/>
        </w:rPr>
        <w:t xml:space="preserve">The automatic classification of cat vocalisations presents a challenging problem due to the variability and context-dependent nature of acoustic signals, as well as limitations in annotated data. This study investigates the effectiveness of machine learning approaches for classifying cat vocalisations into three behavioural categories: feeding, brushing, and isolation. Audio data were </w:t>
      </w:r>
      <w:r w:rsidRPr="00364C0B">
        <w:rPr>
          <w:rFonts w:asciiTheme="minorHAnsi" w:hAnsiTheme="minorHAnsi"/>
          <w:color w:val="000000" w:themeColor="text1"/>
        </w:rPr>
        <w:t>pre-processed</w:t>
      </w:r>
      <w:r w:rsidRPr="001A7D8C">
        <w:rPr>
          <w:rFonts w:asciiTheme="minorHAnsi" w:hAnsiTheme="minorHAnsi"/>
          <w:color w:val="000000" w:themeColor="text1"/>
        </w:rPr>
        <w:t xml:space="preserve"> and transformed into two distinct representations: Mel-Frequency Cepstral Coefficients (MFCCs) for classical machine learning models, and spectrograms for a convolutional neural network (CNN). A range of classifiers, including Support Vector Machines (SVM), ensemble methods, and deep learning architectures, were implemented and evaluated using accuracy, balanced accuracy, precision, recall, and F1-score.</w:t>
      </w:r>
    </w:p>
    <w:p w14:paraId="018252C8" w14:textId="77777777" w:rsidR="001A7D8C" w:rsidRPr="001A7D8C" w:rsidRDefault="001A7D8C" w:rsidP="001A7D8C">
      <w:pPr>
        <w:spacing w:before="100" w:beforeAutospacing="1" w:after="100" w:afterAutospacing="1"/>
        <w:rPr>
          <w:rFonts w:asciiTheme="minorHAnsi" w:hAnsiTheme="minorHAnsi"/>
          <w:color w:val="000000" w:themeColor="text1"/>
        </w:rPr>
      </w:pPr>
      <w:r w:rsidRPr="001A7D8C">
        <w:rPr>
          <w:rFonts w:asciiTheme="minorHAnsi" w:hAnsiTheme="minorHAnsi"/>
          <w:color w:val="000000" w:themeColor="text1"/>
        </w:rPr>
        <w:t>The results demonstrate that MFCC-based classical models outperform the CNN under the given conditions, with the SVM achieving the highest performance (accuracy = 0.77, F1-score = 0.77). Ensemble methods did not yield significant improvements over individual classifiers, while the CNN achieved lower performance (accuracy = 0.64), likely due to limited data. Confusion matrix analysis further revealed that isolation vocalisations were the most distinguishable, whereas feeding exhibited the highest misclassification rate.</w:t>
      </w:r>
    </w:p>
    <w:p w14:paraId="27EB7F88" w14:textId="28409601" w:rsidR="001A7D8C" w:rsidRPr="00364C0B" w:rsidRDefault="001A7D8C" w:rsidP="00D67752">
      <w:pPr>
        <w:spacing w:before="100" w:beforeAutospacing="1" w:after="100" w:afterAutospacing="1"/>
        <w:rPr>
          <w:rFonts w:asciiTheme="minorHAnsi" w:hAnsiTheme="minorHAnsi"/>
          <w:color w:val="000000" w:themeColor="text1"/>
        </w:rPr>
      </w:pPr>
      <w:r w:rsidRPr="001A7D8C">
        <w:rPr>
          <w:rFonts w:asciiTheme="minorHAnsi" w:hAnsiTheme="minorHAnsi"/>
          <w:color w:val="000000" w:themeColor="text1"/>
        </w:rPr>
        <w:t xml:space="preserve">This study contributes a systematic comparison of feature representations and modelling approaches within a unified framework, highlighting the effectiveness of classical methods in data-constrained </w:t>
      </w:r>
      <w:r w:rsidRPr="00364C0B">
        <w:rPr>
          <w:rFonts w:asciiTheme="minorHAnsi" w:hAnsiTheme="minorHAnsi"/>
          <w:color w:val="000000" w:themeColor="text1"/>
        </w:rPr>
        <w:t>bioacoustics</w:t>
      </w:r>
      <w:r w:rsidRPr="001A7D8C">
        <w:rPr>
          <w:rFonts w:asciiTheme="minorHAnsi" w:hAnsiTheme="minorHAnsi"/>
          <w:color w:val="000000" w:themeColor="text1"/>
        </w:rPr>
        <w:t xml:space="preserve"> classification tasks.</w:t>
      </w:r>
    </w:p>
    <w:p w14:paraId="00F4E5C2" w14:textId="5DD92238" w:rsidR="002D0D3B" w:rsidRPr="00364C0B" w:rsidRDefault="002D0D3B" w:rsidP="00472126">
      <w:pPr>
        <w:pStyle w:val="ListParagraph"/>
        <w:numPr>
          <w:ilvl w:val="0"/>
          <w:numId w:val="30"/>
        </w:numPr>
        <w:spacing w:before="100" w:beforeAutospacing="1" w:after="100" w:afterAutospacing="1" w:line="276" w:lineRule="auto"/>
        <w:rPr>
          <w:rFonts w:asciiTheme="minorHAnsi" w:hAnsiTheme="minorHAnsi"/>
          <w:b/>
          <w:bCs/>
          <w:color w:val="000000" w:themeColor="text1"/>
          <w:sz w:val="28"/>
          <w:szCs w:val="28"/>
        </w:rPr>
      </w:pPr>
      <w:r w:rsidRPr="00364C0B">
        <w:rPr>
          <w:rFonts w:asciiTheme="minorHAnsi" w:hAnsiTheme="minorHAnsi"/>
          <w:b/>
          <w:bCs/>
          <w:color w:val="000000" w:themeColor="text1"/>
          <w:sz w:val="28"/>
          <w:szCs w:val="28"/>
        </w:rPr>
        <w:t>Introduction &amp; Background</w:t>
      </w:r>
    </w:p>
    <w:p w14:paraId="49A314B0" w14:textId="77777777" w:rsidR="007301DB" w:rsidRPr="00364C0B" w:rsidRDefault="002D0D3B" w:rsidP="007301DB">
      <w:pPr>
        <w:spacing w:before="100" w:beforeAutospacing="1" w:after="100" w:afterAutospacing="1" w:line="276" w:lineRule="auto"/>
        <w:rPr>
          <w:rFonts w:asciiTheme="minorHAnsi" w:hAnsiTheme="minorHAnsi"/>
          <w:b/>
          <w:bCs/>
          <w:color w:val="000000" w:themeColor="text1"/>
          <w:sz w:val="28"/>
          <w:szCs w:val="28"/>
        </w:rPr>
      </w:pPr>
      <w:r w:rsidRPr="00364C0B">
        <w:rPr>
          <w:rFonts w:asciiTheme="minorHAnsi" w:hAnsiTheme="minorHAnsi"/>
          <w:b/>
          <w:bCs/>
          <w:color w:val="000000" w:themeColor="text1"/>
          <w:sz w:val="28"/>
          <w:szCs w:val="28"/>
        </w:rPr>
        <w:t>1.1 Introduction</w:t>
      </w:r>
    </w:p>
    <w:p w14:paraId="0E10DF0B" w14:textId="77777777" w:rsidR="00BD6B3D" w:rsidRPr="00BD6B3D" w:rsidRDefault="00BD6B3D" w:rsidP="00BD6B3D">
      <w:pPr>
        <w:spacing w:before="100" w:beforeAutospacing="1" w:after="100" w:afterAutospacing="1"/>
        <w:rPr>
          <w:rFonts w:asciiTheme="minorHAnsi" w:hAnsiTheme="minorHAnsi"/>
          <w:color w:val="000000" w:themeColor="text1"/>
        </w:rPr>
      </w:pPr>
      <w:r w:rsidRPr="00BD6B3D">
        <w:rPr>
          <w:rFonts w:asciiTheme="minorHAnsi" w:hAnsiTheme="minorHAnsi"/>
          <w:color w:val="000000" w:themeColor="text1"/>
        </w:rPr>
        <w:t xml:space="preserve">Understanding communication between humans and animals is important for companion species such as dogs (Canis </w:t>
      </w:r>
      <w:proofErr w:type="spellStart"/>
      <w:r w:rsidRPr="00BD6B3D">
        <w:rPr>
          <w:rFonts w:asciiTheme="minorHAnsi" w:hAnsiTheme="minorHAnsi"/>
          <w:color w:val="000000" w:themeColor="text1"/>
        </w:rPr>
        <w:t>familiaris</w:t>
      </w:r>
      <w:proofErr w:type="spellEnd"/>
      <w:r w:rsidRPr="00BD6B3D">
        <w:rPr>
          <w:rFonts w:asciiTheme="minorHAnsi" w:hAnsiTheme="minorHAnsi"/>
          <w:color w:val="000000" w:themeColor="text1"/>
        </w:rPr>
        <w:t>) and cats (Felis silvestris catus), which live near humans and depend on them for care, health, and social interaction (Ntalampiras et al., 2019). Domestic cats are among the most widespread companion animals and are regarded as social partners within households (Eriksson et al., 2017; Turner &amp; Bateson, 2000). Despite their prevalence, the mechanisms underlying feline vocal communication remain underexplored, particularly in computational contexts.</w:t>
      </w:r>
    </w:p>
    <w:p w14:paraId="72397672" w14:textId="77777777" w:rsidR="00BD6B3D" w:rsidRPr="00BD6B3D" w:rsidRDefault="00BD6B3D" w:rsidP="00BD6B3D">
      <w:pPr>
        <w:spacing w:before="100" w:beforeAutospacing="1" w:after="100" w:afterAutospacing="1"/>
        <w:rPr>
          <w:rFonts w:asciiTheme="minorHAnsi" w:hAnsiTheme="minorHAnsi"/>
          <w:color w:val="000000" w:themeColor="text1"/>
        </w:rPr>
      </w:pPr>
      <w:r w:rsidRPr="00BD6B3D">
        <w:rPr>
          <w:rFonts w:asciiTheme="minorHAnsi" w:hAnsiTheme="minorHAnsi"/>
          <w:color w:val="000000" w:themeColor="text1"/>
        </w:rPr>
        <w:t xml:space="preserve">The study of animal vocalisations has gained attention within computational bioacoustics, as acoustic signals provide a non-invasive means of analysing behaviour, communication, and environmental interactions (Karaaslan et al., 2024; Owens et al., 2017; Smirnova et </w:t>
      </w:r>
      <w:r w:rsidRPr="00BD6B3D">
        <w:rPr>
          <w:rFonts w:asciiTheme="minorHAnsi" w:hAnsiTheme="minorHAnsi"/>
          <w:color w:val="000000" w:themeColor="text1"/>
        </w:rPr>
        <w:lastRenderedPageBreak/>
        <w:t>al., 2016; Stowell, 2022). However, traditional approaches rely on manual annotation of large audio datasets, which is time-consuming, subjective, and difficult to scale. Consequently, machine learning and deep learning methods have been adopted to automate the classification of animal sounds. Nevertheless, many approaches still depend on supervised learning frameworks requiring substantial annotated data, making them resource-intensive (Miao et al., 2025).</w:t>
      </w:r>
    </w:p>
    <w:p w14:paraId="0DBFD05D" w14:textId="0579ED31" w:rsidR="00BD6B3D" w:rsidRPr="00BD6B3D" w:rsidRDefault="00BD6B3D" w:rsidP="00BD6B3D">
      <w:pPr>
        <w:spacing w:before="100" w:beforeAutospacing="1" w:after="100" w:afterAutospacing="1"/>
        <w:rPr>
          <w:rFonts w:asciiTheme="minorHAnsi" w:hAnsiTheme="minorHAnsi"/>
          <w:color w:val="000000" w:themeColor="text1"/>
        </w:rPr>
      </w:pPr>
      <w:r w:rsidRPr="00BD6B3D">
        <w:rPr>
          <w:rFonts w:asciiTheme="minorHAnsi" w:hAnsiTheme="minorHAnsi"/>
          <w:color w:val="000000" w:themeColor="text1"/>
        </w:rPr>
        <w:t xml:space="preserve">Automatic classification of animal vocalisations remains challenging due to the variability of acoustic signals. Vocalisations exhibit high intra-class variability and low inter-class separability, while recordings are affected by environmental noise, recording conditions, and signal duration (Xu et al., 2020). These challenges are particularly evident in domestic cat vocalisations, which are typically short, irregular, and </w:t>
      </w:r>
      <w:r w:rsidRPr="00364C0B">
        <w:rPr>
          <w:rFonts w:asciiTheme="minorHAnsi" w:hAnsiTheme="minorHAnsi"/>
          <w:color w:val="000000" w:themeColor="text1"/>
        </w:rPr>
        <w:t>context dependent</w:t>
      </w:r>
      <w:r w:rsidRPr="00BD6B3D">
        <w:rPr>
          <w:rFonts w:asciiTheme="minorHAnsi" w:hAnsiTheme="minorHAnsi"/>
          <w:color w:val="000000" w:themeColor="text1"/>
        </w:rPr>
        <w:t>.</w:t>
      </w:r>
    </w:p>
    <w:p w14:paraId="00C9FB63" w14:textId="77777777" w:rsidR="00BD6B3D" w:rsidRPr="00BD6B3D" w:rsidRDefault="00BD6B3D" w:rsidP="00BD6B3D">
      <w:pPr>
        <w:spacing w:before="100" w:beforeAutospacing="1" w:after="100" w:afterAutospacing="1"/>
        <w:rPr>
          <w:rFonts w:asciiTheme="minorHAnsi" w:hAnsiTheme="minorHAnsi"/>
          <w:color w:val="000000" w:themeColor="text1"/>
        </w:rPr>
      </w:pPr>
      <w:r w:rsidRPr="00BD6B3D">
        <w:rPr>
          <w:rFonts w:asciiTheme="minorHAnsi" w:hAnsiTheme="minorHAnsi"/>
          <w:color w:val="000000" w:themeColor="text1"/>
        </w:rPr>
        <w:t>Two primary approaches are commonly used in audio classification. The first involves extracting handcrafted features such as Mel-Frequency Cepstral Coefficients (MFCCs), which capture spectral characteristics and are widely used in speech and environmental sound recognition (Hu et al., 2023). The second uses deep learning, where audio signals are transformed into time–frequency representations, such as spectrograms, and processed using Convolutional Neural Networks (CNNs) (Carvalho &amp; Gomes, 2023). While both approaches are effective, their comparative performance in cat vocalisation classification remains insufficiently explored.</w:t>
      </w:r>
    </w:p>
    <w:p w14:paraId="0C8D3D1D" w14:textId="77777777" w:rsidR="009711BF" w:rsidRPr="00364C0B" w:rsidRDefault="009711BF"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This study addresses this gap by investigating the classification of cat vocalisations into three activity-based categories: feeding, brushing, and isolation.</w:t>
      </w:r>
    </w:p>
    <w:p w14:paraId="216E3457" w14:textId="2C877C6E" w:rsidR="009711BF" w:rsidRPr="00364C0B" w:rsidRDefault="002D0D3B" w:rsidP="007301DB">
      <w:pPr>
        <w:spacing w:before="100" w:beforeAutospacing="1" w:after="100" w:afterAutospacing="1" w:line="276" w:lineRule="auto"/>
        <w:rPr>
          <w:rFonts w:asciiTheme="minorHAnsi" w:hAnsiTheme="minorHAnsi"/>
          <w:b/>
          <w:bCs/>
          <w:color w:val="000000" w:themeColor="text1"/>
          <w:sz w:val="28"/>
          <w:szCs w:val="28"/>
        </w:rPr>
      </w:pPr>
      <w:r w:rsidRPr="00364C0B">
        <w:rPr>
          <w:rFonts w:asciiTheme="minorHAnsi" w:hAnsiTheme="minorHAnsi"/>
          <w:b/>
          <w:bCs/>
          <w:color w:val="000000" w:themeColor="text1"/>
          <w:sz w:val="28"/>
          <w:szCs w:val="28"/>
        </w:rPr>
        <w:t xml:space="preserve">1.2 </w:t>
      </w:r>
      <w:r w:rsidR="009711BF" w:rsidRPr="00364C0B">
        <w:rPr>
          <w:rFonts w:asciiTheme="minorHAnsi" w:hAnsiTheme="minorHAnsi"/>
          <w:b/>
          <w:bCs/>
          <w:color w:val="000000" w:themeColor="text1"/>
          <w:sz w:val="28"/>
          <w:szCs w:val="28"/>
        </w:rPr>
        <w:t>Aim</w:t>
      </w:r>
      <w:r w:rsidRPr="00364C0B">
        <w:rPr>
          <w:rFonts w:asciiTheme="minorHAnsi" w:hAnsiTheme="minorHAnsi"/>
          <w:b/>
          <w:bCs/>
          <w:color w:val="000000" w:themeColor="text1"/>
          <w:sz w:val="28"/>
          <w:szCs w:val="28"/>
        </w:rPr>
        <w:t xml:space="preserve"> &amp; Objectives</w:t>
      </w:r>
    </w:p>
    <w:p w14:paraId="1BDAA6EE" w14:textId="77777777" w:rsidR="009711BF" w:rsidRPr="00364C0B" w:rsidRDefault="009711BF" w:rsidP="007301DB">
      <w:pPr>
        <w:numPr>
          <w:ilvl w:val="0"/>
          <w:numId w:val="22"/>
        </w:num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To evaluate the effectiveness of machine learning approaches for classifying cat vocalisations based on behavioural context.</w:t>
      </w:r>
    </w:p>
    <w:p w14:paraId="2E42AA37" w14:textId="77777777" w:rsidR="009711BF" w:rsidRPr="00364C0B" w:rsidRDefault="009711BF" w:rsidP="007301DB">
      <w:pPr>
        <w:spacing w:before="100" w:beforeAutospacing="1" w:after="100" w:afterAutospacing="1" w:line="276" w:lineRule="auto"/>
        <w:rPr>
          <w:rFonts w:asciiTheme="minorHAnsi" w:hAnsiTheme="minorHAnsi"/>
          <w:b/>
          <w:bCs/>
          <w:color w:val="000000" w:themeColor="text1"/>
        </w:rPr>
      </w:pPr>
      <w:r w:rsidRPr="00364C0B">
        <w:rPr>
          <w:rFonts w:asciiTheme="minorHAnsi" w:hAnsiTheme="minorHAnsi"/>
          <w:b/>
          <w:bCs/>
          <w:color w:val="000000" w:themeColor="text1"/>
        </w:rPr>
        <w:t>Objectives</w:t>
      </w:r>
    </w:p>
    <w:p w14:paraId="4E88CAD5" w14:textId="77777777" w:rsidR="009711BF" w:rsidRPr="00364C0B" w:rsidRDefault="009711BF" w:rsidP="007301DB">
      <w:pPr>
        <w:numPr>
          <w:ilvl w:val="0"/>
          <w:numId w:val="23"/>
        </w:num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To preprocess and prepare audio data for analysis</w:t>
      </w:r>
    </w:p>
    <w:p w14:paraId="70DA38D3" w14:textId="77777777" w:rsidR="009711BF" w:rsidRPr="00364C0B" w:rsidRDefault="009711BF" w:rsidP="007301DB">
      <w:pPr>
        <w:numPr>
          <w:ilvl w:val="0"/>
          <w:numId w:val="23"/>
        </w:num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To extract MFCC-based features and develop classical machine learning models</w:t>
      </w:r>
    </w:p>
    <w:p w14:paraId="7EC2E29F" w14:textId="77777777" w:rsidR="009711BF" w:rsidRPr="00364C0B" w:rsidRDefault="009711BF" w:rsidP="007301DB">
      <w:pPr>
        <w:numPr>
          <w:ilvl w:val="0"/>
          <w:numId w:val="23"/>
        </w:num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To generate spectrogram representations and implement a convolutional neural network</w:t>
      </w:r>
    </w:p>
    <w:p w14:paraId="157CE43A" w14:textId="77777777" w:rsidR="009711BF" w:rsidRPr="00364C0B" w:rsidRDefault="009711BF" w:rsidP="007301DB">
      <w:pPr>
        <w:numPr>
          <w:ilvl w:val="0"/>
          <w:numId w:val="23"/>
        </w:num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To compare the performance of both approaches using standard evaluation metrics</w:t>
      </w:r>
    </w:p>
    <w:p w14:paraId="734C3F49" w14:textId="77777777" w:rsidR="009711BF" w:rsidRPr="00364C0B" w:rsidRDefault="009711BF" w:rsidP="007301DB">
      <w:pPr>
        <w:numPr>
          <w:ilvl w:val="0"/>
          <w:numId w:val="23"/>
        </w:num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lastRenderedPageBreak/>
        <w:t>To assess whether ensemble methods improve classification performance</w:t>
      </w:r>
    </w:p>
    <w:p w14:paraId="4F24D8E4" w14:textId="77777777" w:rsidR="009711BF" w:rsidRPr="00364C0B" w:rsidRDefault="009711BF" w:rsidP="007301DB">
      <w:pPr>
        <w:spacing w:before="100" w:beforeAutospacing="1" w:after="100" w:afterAutospacing="1" w:line="276" w:lineRule="auto"/>
        <w:rPr>
          <w:rFonts w:asciiTheme="minorHAnsi" w:hAnsiTheme="minorHAnsi"/>
          <w:b/>
          <w:bCs/>
          <w:color w:val="000000" w:themeColor="text1"/>
        </w:rPr>
      </w:pPr>
      <w:r w:rsidRPr="00364C0B">
        <w:rPr>
          <w:rFonts w:asciiTheme="minorHAnsi" w:hAnsiTheme="minorHAnsi"/>
          <w:b/>
          <w:bCs/>
          <w:color w:val="000000" w:themeColor="text1"/>
        </w:rPr>
        <w:t>Research Question</w:t>
      </w:r>
    </w:p>
    <w:p w14:paraId="53A188F4" w14:textId="77777777" w:rsidR="009711BF" w:rsidRPr="00364C0B" w:rsidRDefault="009711BF" w:rsidP="007301DB">
      <w:pPr>
        <w:numPr>
          <w:ilvl w:val="0"/>
          <w:numId w:val="24"/>
        </w:num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How effectively can different audio representation and modelling approaches classify cat vocalisations based on behavioural context?</w:t>
      </w:r>
    </w:p>
    <w:p w14:paraId="770FE895" w14:textId="77777777" w:rsidR="009711BF" w:rsidRPr="00364C0B" w:rsidRDefault="009711BF"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By systematically comparing these approaches, this study contributes to the development of scalable and data-driven methods for analysing animal vocal behaviour, with potential applications in animal welfare and behavioural monitoring.</w:t>
      </w:r>
    </w:p>
    <w:p w14:paraId="46A40FFD" w14:textId="10883BEE" w:rsidR="003A1F0C" w:rsidRPr="00364C0B" w:rsidRDefault="002D0D3B" w:rsidP="007301DB">
      <w:pPr>
        <w:spacing w:before="100" w:beforeAutospacing="1" w:after="100" w:afterAutospacing="1" w:line="276" w:lineRule="auto"/>
        <w:rPr>
          <w:rFonts w:asciiTheme="minorHAnsi" w:hAnsiTheme="minorHAnsi"/>
          <w:b/>
          <w:bCs/>
          <w:color w:val="000000" w:themeColor="text1"/>
          <w:sz w:val="28"/>
          <w:szCs w:val="28"/>
        </w:rPr>
      </w:pPr>
      <w:r w:rsidRPr="00364C0B">
        <w:rPr>
          <w:rFonts w:asciiTheme="minorHAnsi" w:hAnsiTheme="minorHAnsi"/>
          <w:b/>
          <w:bCs/>
          <w:color w:val="000000" w:themeColor="text1"/>
          <w:sz w:val="28"/>
          <w:szCs w:val="28"/>
        </w:rPr>
        <w:t xml:space="preserve">1.3 </w:t>
      </w:r>
      <w:r w:rsidR="003A1F0C" w:rsidRPr="00364C0B">
        <w:rPr>
          <w:rFonts w:asciiTheme="minorHAnsi" w:hAnsiTheme="minorHAnsi"/>
          <w:b/>
          <w:bCs/>
          <w:color w:val="000000" w:themeColor="text1"/>
          <w:sz w:val="28"/>
          <w:szCs w:val="28"/>
        </w:rPr>
        <w:t>Literature Review</w:t>
      </w:r>
    </w:p>
    <w:p w14:paraId="42B72069" w14:textId="77777777" w:rsidR="00133687" w:rsidRPr="00364C0B" w:rsidRDefault="003A1F0C"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The automatic classification of animal vocalisations has become an important research area within computational bioacoustics, driven by the need for scalable, objective, and reproducible methods of analysing animal behaviour. Traditional approaches rely heavily on manual annotation and subjective interpretation, which are not only time-consuming but also prone to human bias. As a result, machine learning and signal processing techniques have been increasingly adopted to enable automated extraction of meaningful patterns from acoustic data, improving both efficiency and consistency in analysis (Ntalampiras et al., 2019). However, despite these advances, the variability and complexity of animal vocalisations continue to pose significant challenges for robust classification.</w:t>
      </w:r>
    </w:p>
    <w:p w14:paraId="53800C0A" w14:textId="0122E8C3" w:rsidR="003A1F0C" w:rsidRPr="00364C0B" w:rsidRDefault="003A1F0C"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A key difficulty in this domain lies in the inherently complex and context-dependent nature of animal sounds. Domestic cat vocalisations</w:t>
      </w:r>
      <w:r w:rsidR="00472126" w:rsidRPr="00364C0B">
        <w:rPr>
          <w:rFonts w:asciiTheme="minorHAnsi" w:hAnsiTheme="minorHAnsi"/>
          <w:color w:val="000000" w:themeColor="text1"/>
        </w:rPr>
        <w:t xml:space="preserve"> exhibit</w:t>
      </w:r>
      <w:r w:rsidRPr="00364C0B">
        <w:rPr>
          <w:rFonts w:asciiTheme="minorHAnsi" w:hAnsiTheme="minorHAnsi"/>
          <w:color w:val="000000" w:themeColor="text1"/>
        </w:rPr>
        <w:t xml:space="preserve"> substantial variability in frequency, duration, and tonal structure, often influenced by behavioural and emotional states. Early studies have attempted to characterise these vocalisations using descriptive acoustic features such as frequency ranges and spectrogram visualisations. For example, Fatima et al. (2024) identified distinct frequency bands associated with common vocal behaviours, including purring (25–150 Hz), meowing (200–2000 Hz), and hissing (1000–5000 Hz). While such findings provide useful baseline insights, they remain largely descriptive and do not offer the statistical or computational rigour required for reliable classification. Consequently, these approaches are limited in their ability to generalise across varying contexts and recording conditions.</w:t>
      </w:r>
    </w:p>
    <w:p w14:paraId="1F26FB27" w14:textId="77777777" w:rsidR="003A1F0C" w:rsidRPr="00364C0B" w:rsidRDefault="003A1F0C"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lastRenderedPageBreak/>
        <w:t>To address these limitations, more recent work has focused on quantitative acoustic analysis combined with data-driven techniques. Schwartz et al. (2025) employed acoustic feature extraction alongside unsupervised clustering methods, using parameters such as fundamental frequency (F0), jitter, shimmer, and harmonic-to-noise ratio (HNR). Their findings revealed that cat vocalisations form a graded acoustic continuum rather than discrete categories, and that human perception only partially aligns with the underlying acoustic structure. This challenges the assumption of clearly separable classes and highlights a fundamental difficulty for supervised classification models, which typically rely on well-defined class boundaries. As such, these findings underscore the importance of adopting modelling approaches capable of handling ambiguity and overlap in acoustic data.</w:t>
      </w:r>
    </w:p>
    <w:p w14:paraId="3830E6C8" w14:textId="6078A2E7" w:rsidR="003A1F0C" w:rsidRPr="00364C0B" w:rsidRDefault="003A1F0C"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 xml:space="preserve">Within machine learning, one of the most widely used approaches for audio classification involves the extraction of handcrafted features, particularly Mel-Frequency Cepstral Coefficients (MFCCs). MFCCs provide a compact representation of the spectral envelope of audio signals and have demonstrated effectiveness across speech and environmental sound recognition tasks (Hu et al., 2023). In the context of cat vocalisation classification, Ntalampiras et al. (2019) combined MFCC features with temporal modulation characteristics within a Directed Acyclic Graph Hidden Markov Model (DAG-HMM), achieving a recognition rate of 95.94%. This performance suggests that carefully engineered features, when paired with structured probabilistic models, can effectively capture relevant acoustic patterns. However, such approaches inherently depend on predefined feature representations, which may limit their ability to capture more complex </w:t>
      </w:r>
      <w:r w:rsidR="00472126" w:rsidRPr="00364C0B">
        <w:rPr>
          <w:rFonts w:asciiTheme="minorHAnsi" w:hAnsiTheme="minorHAnsi"/>
          <w:color w:val="000000" w:themeColor="text1"/>
        </w:rPr>
        <w:t>temporal,</w:t>
      </w:r>
      <w:r w:rsidRPr="00364C0B">
        <w:rPr>
          <w:rFonts w:asciiTheme="minorHAnsi" w:hAnsiTheme="minorHAnsi"/>
          <w:color w:val="000000" w:themeColor="text1"/>
        </w:rPr>
        <w:t xml:space="preserve"> and hierarchical structures present in vocalisations.</w:t>
      </w:r>
    </w:p>
    <w:p w14:paraId="2A3E7087" w14:textId="77777777" w:rsidR="004F025D" w:rsidRPr="00364C0B" w:rsidRDefault="003A1F0C"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 xml:space="preserve">In contrast, deep learning approaches aim to overcome these limitations by learning feature representations directly from data. A common strategy involves transforming audio signals into time–frequency representations, such as spectrograms, which can then be processed using Convolutional Neural Networks (CNNs) (Carvalho &amp; Gomes, 2023). These models </w:t>
      </w:r>
      <w:r w:rsidR="00472126" w:rsidRPr="00364C0B">
        <w:rPr>
          <w:rFonts w:asciiTheme="minorHAnsi" w:hAnsiTheme="minorHAnsi"/>
          <w:color w:val="000000" w:themeColor="text1"/>
        </w:rPr>
        <w:t>can learn</w:t>
      </w:r>
      <w:r w:rsidRPr="00364C0B">
        <w:rPr>
          <w:rFonts w:asciiTheme="minorHAnsi" w:hAnsiTheme="minorHAnsi"/>
          <w:color w:val="000000" w:themeColor="text1"/>
        </w:rPr>
        <w:t xml:space="preserve"> hierarchical and spatial features without manual feature engineering, making them particularly suitable for complex audio classification tasks. More recently, </w:t>
      </w:r>
      <w:proofErr w:type="spellStart"/>
      <w:r w:rsidRPr="00364C0B">
        <w:rPr>
          <w:rFonts w:asciiTheme="minorHAnsi" w:hAnsiTheme="minorHAnsi"/>
          <w:color w:val="000000" w:themeColor="text1"/>
        </w:rPr>
        <w:t>Kucukkulahli</w:t>
      </w:r>
      <w:proofErr w:type="spellEnd"/>
      <w:r w:rsidRPr="00364C0B">
        <w:rPr>
          <w:rFonts w:asciiTheme="minorHAnsi" w:hAnsiTheme="minorHAnsi"/>
          <w:color w:val="000000" w:themeColor="text1"/>
        </w:rPr>
        <w:t xml:space="preserve"> and </w:t>
      </w:r>
      <w:proofErr w:type="spellStart"/>
      <w:r w:rsidRPr="00364C0B">
        <w:rPr>
          <w:rFonts w:asciiTheme="minorHAnsi" w:hAnsiTheme="minorHAnsi"/>
          <w:color w:val="000000" w:themeColor="text1"/>
        </w:rPr>
        <w:t>Kabakus</w:t>
      </w:r>
      <w:proofErr w:type="spellEnd"/>
      <w:r w:rsidRPr="00364C0B">
        <w:rPr>
          <w:rFonts w:asciiTheme="minorHAnsi" w:hAnsiTheme="minorHAnsi"/>
          <w:color w:val="000000" w:themeColor="text1"/>
        </w:rPr>
        <w:t xml:space="preserve"> (2024) extended this approach by applying Vision Transformers (</w:t>
      </w:r>
      <w:proofErr w:type="spellStart"/>
      <w:r w:rsidRPr="00364C0B">
        <w:rPr>
          <w:rFonts w:asciiTheme="minorHAnsi" w:hAnsiTheme="minorHAnsi"/>
          <w:color w:val="000000" w:themeColor="text1"/>
        </w:rPr>
        <w:t>ViTs</w:t>
      </w:r>
      <w:proofErr w:type="spellEnd"/>
      <w:r w:rsidRPr="00364C0B">
        <w:rPr>
          <w:rFonts w:asciiTheme="minorHAnsi" w:hAnsiTheme="minorHAnsi"/>
          <w:color w:val="000000" w:themeColor="text1"/>
        </w:rPr>
        <w:t>) to mel-spectrogram representations, achieving an accuracy of 96.95% on a multi-class cat vocalisation dataset. While this result indicates the potential of transformer-based architectures to capture global patterns more effectively than conventional CNNs, such performance is often dependent on dataset size, quality, and experimental setup. Consequently, direct comparison with earlier studies remains challenging, particularly when evaluation protocols differ.</w:t>
      </w:r>
    </w:p>
    <w:p w14:paraId="6257BC16" w14:textId="318DDC05" w:rsidR="003A1F0C" w:rsidRPr="00364C0B" w:rsidRDefault="003A1F0C"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lastRenderedPageBreak/>
        <w:t>The contrast between handcrafted feature-based methods and deep learning approaches highlights a fundamental trade-off. Classical machine learning models, when combined with features such as MFCCs, offer interpretability and lower computational requirements, making them suitable for scenarios with limited data. In contrast, deep learning models provide greater representational capacity but typically require larger, well-annotated datasets and increased computational resources. This trade-off suggests that the relative effectiveness of each approach is context-dependent and cannot be assumed a priori. Furthermore, the absence of standardised evaluation frameworks in existing studies makes it difficult to determine whether reported performance improvements arise from model architecture, feature representation, or dataset characteristics.</w:t>
      </w:r>
    </w:p>
    <w:p w14:paraId="1B4FCF57" w14:textId="77777777" w:rsidR="003A1F0C" w:rsidRPr="00364C0B" w:rsidRDefault="003A1F0C"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Although prior research has explored both handcrafted and deep learning-based approaches, there remains a limited body of work that directly compares these methods within a unified experimental framework, particularly for the classification of cat vocalisations by behavioural context. Existing studies tend to focus on specific aspects, such as acoustic characterisation (Schwartz et al., 2025), descriptive frequency analysis (Fatima et al., 2024), or individual modelling approaches including DAG-HMM (Ntalampiras et al., 2019) and Vision Transformers (</w:t>
      </w:r>
      <w:proofErr w:type="spellStart"/>
      <w:r w:rsidRPr="00364C0B">
        <w:rPr>
          <w:rFonts w:asciiTheme="minorHAnsi" w:hAnsiTheme="minorHAnsi"/>
          <w:color w:val="000000" w:themeColor="text1"/>
        </w:rPr>
        <w:t>Kucukkulahli</w:t>
      </w:r>
      <w:proofErr w:type="spellEnd"/>
      <w:r w:rsidRPr="00364C0B">
        <w:rPr>
          <w:rFonts w:asciiTheme="minorHAnsi" w:hAnsiTheme="minorHAnsi"/>
          <w:color w:val="000000" w:themeColor="text1"/>
        </w:rPr>
        <w:t xml:space="preserve"> and </w:t>
      </w:r>
      <w:proofErr w:type="spellStart"/>
      <w:r w:rsidRPr="00364C0B">
        <w:rPr>
          <w:rFonts w:asciiTheme="minorHAnsi" w:hAnsiTheme="minorHAnsi"/>
          <w:color w:val="000000" w:themeColor="text1"/>
        </w:rPr>
        <w:t>Kabakus</w:t>
      </w:r>
      <w:proofErr w:type="spellEnd"/>
      <w:r w:rsidRPr="00364C0B">
        <w:rPr>
          <w:rFonts w:asciiTheme="minorHAnsi" w:hAnsiTheme="minorHAnsi"/>
          <w:color w:val="000000" w:themeColor="text1"/>
        </w:rPr>
        <w:t>, 2024). However, the lack of systematic comparison under consistent conditions limits the ability to draw definitive conclusions regarding their relative strengths and weaknesses.</w:t>
      </w:r>
    </w:p>
    <w:p w14:paraId="153618D2" w14:textId="77777777" w:rsidR="003A1F0C" w:rsidRPr="00364C0B" w:rsidRDefault="003A1F0C"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This study addresses this gap by developing a unified framework that integrates MFCC-based feature extraction, spectrogram-based deep learning, and ensemble modelling techniques for the classification of cat vocalisations into activity-based categories. By evaluating classical machine learning models, convolutional neural networks, and ensemble approaches under consistent experimental conditions, this work aims to provide a clearer and more rigorous comparison of modelling strategies for domestic cat vocalisation classification.</w:t>
      </w:r>
    </w:p>
    <w:p w14:paraId="223505EB" w14:textId="77777777" w:rsidR="00D67752" w:rsidRPr="00364C0B" w:rsidRDefault="00D67752" w:rsidP="007301DB">
      <w:pPr>
        <w:spacing w:before="180" w:after="150" w:line="276" w:lineRule="auto"/>
        <w:rPr>
          <w:rFonts w:asciiTheme="minorHAnsi" w:hAnsiTheme="minorHAnsi"/>
          <w:b/>
          <w:bCs/>
          <w:color w:val="000000" w:themeColor="text1"/>
          <w:spacing w:val="-3"/>
          <w:sz w:val="28"/>
          <w:szCs w:val="28"/>
        </w:rPr>
      </w:pPr>
    </w:p>
    <w:p w14:paraId="46B15787" w14:textId="77777777" w:rsidR="00D67752" w:rsidRPr="00364C0B" w:rsidRDefault="00D67752" w:rsidP="007301DB">
      <w:pPr>
        <w:spacing w:before="180" w:after="150" w:line="276" w:lineRule="auto"/>
        <w:rPr>
          <w:rFonts w:asciiTheme="minorHAnsi" w:hAnsiTheme="minorHAnsi"/>
          <w:b/>
          <w:bCs/>
          <w:color w:val="000000" w:themeColor="text1"/>
          <w:spacing w:val="-3"/>
          <w:sz w:val="28"/>
          <w:szCs w:val="28"/>
        </w:rPr>
      </w:pPr>
    </w:p>
    <w:p w14:paraId="305FE09D" w14:textId="77777777" w:rsidR="004F025D" w:rsidRPr="00364C0B" w:rsidRDefault="004F025D" w:rsidP="007301DB">
      <w:pPr>
        <w:spacing w:before="180" w:after="150" w:line="276" w:lineRule="auto"/>
        <w:rPr>
          <w:rFonts w:asciiTheme="minorHAnsi" w:hAnsiTheme="minorHAnsi"/>
          <w:b/>
          <w:bCs/>
          <w:color w:val="000000" w:themeColor="text1"/>
          <w:spacing w:val="-3"/>
          <w:sz w:val="28"/>
          <w:szCs w:val="28"/>
        </w:rPr>
      </w:pPr>
    </w:p>
    <w:p w14:paraId="40F8C6CC" w14:textId="77777777" w:rsidR="004F025D" w:rsidRPr="00364C0B" w:rsidRDefault="004F025D" w:rsidP="007301DB">
      <w:pPr>
        <w:spacing w:before="180" w:after="150" w:line="276" w:lineRule="auto"/>
        <w:rPr>
          <w:rFonts w:asciiTheme="minorHAnsi" w:hAnsiTheme="minorHAnsi"/>
          <w:b/>
          <w:bCs/>
          <w:color w:val="000000" w:themeColor="text1"/>
          <w:spacing w:val="-3"/>
          <w:sz w:val="28"/>
          <w:szCs w:val="28"/>
        </w:rPr>
      </w:pPr>
    </w:p>
    <w:p w14:paraId="39CC8C15" w14:textId="6938BEB3" w:rsidR="002D0D3B" w:rsidRPr="00364C0B" w:rsidRDefault="002D0D3B" w:rsidP="007301DB">
      <w:pPr>
        <w:spacing w:before="180" w:after="150" w:line="276" w:lineRule="auto"/>
        <w:rPr>
          <w:rFonts w:asciiTheme="minorHAnsi" w:hAnsiTheme="minorHAnsi"/>
          <w:b/>
          <w:bCs/>
          <w:color w:val="000000" w:themeColor="text1"/>
          <w:sz w:val="28"/>
          <w:szCs w:val="28"/>
        </w:rPr>
      </w:pPr>
      <w:r w:rsidRPr="00364C0B">
        <w:rPr>
          <w:rFonts w:asciiTheme="minorHAnsi" w:hAnsiTheme="minorHAnsi"/>
          <w:b/>
          <w:bCs/>
          <w:color w:val="000000" w:themeColor="text1"/>
          <w:spacing w:val="-3"/>
          <w:sz w:val="28"/>
          <w:szCs w:val="28"/>
        </w:rPr>
        <w:lastRenderedPageBreak/>
        <w:t>2.0. Methodology</w:t>
      </w:r>
    </w:p>
    <w:p w14:paraId="7726E2CF" w14:textId="50BB811A" w:rsidR="002D0D3B" w:rsidRPr="00364C0B" w:rsidRDefault="002D0D3B" w:rsidP="007301DB">
      <w:pPr>
        <w:spacing w:before="240" w:after="90" w:line="276" w:lineRule="auto"/>
        <w:rPr>
          <w:rFonts w:asciiTheme="minorHAnsi" w:hAnsiTheme="minorHAnsi"/>
          <w:b/>
          <w:bCs/>
          <w:color w:val="000000" w:themeColor="text1"/>
          <w:sz w:val="28"/>
          <w:szCs w:val="28"/>
        </w:rPr>
      </w:pPr>
      <w:r w:rsidRPr="00364C0B">
        <w:rPr>
          <w:rFonts w:asciiTheme="minorHAnsi" w:hAnsiTheme="minorHAnsi"/>
          <w:b/>
          <w:bCs/>
          <w:color w:val="000000" w:themeColor="text1"/>
          <w:sz w:val="28"/>
          <w:szCs w:val="28"/>
        </w:rPr>
        <w:t>2.1 Dataset</w:t>
      </w:r>
    </w:p>
    <w:p w14:paraId="58BB3CA6" w14:textId="77777777" w:rsidR="00BD6B3D" w:rsidRPr="00BD6B3D" w:rsidRDefault="00BD6B3D" w:rsidP="00BD6B3D">
      <w:pPr>
        <w:spacing w:before="100" w:beforeAutospacing="1" w:after="100" w:afterAutospacing="1"/>
        <w:rPr>
          <w:rFonts w:asciiTheme="minorHAnsi" w:hAnsiTheme="minorHAnsi"/>
          <w:color w:val="000000" w:themeColor="text1"/>
        </w:rPr>
      </w:pPr>
      <w:r w:rsidRPr="00BD6B3D">
        <w:rPr>
          <w:rFonts w:asciiTheme="minorHAnsi" w:hAnsiTheme="minorHAnsi"/>
          <w:color w:val="000000" w:themeColor="text1"/>
        </w:rPr>
        <w:t xml:space="preserve">This study utilised the </w:t>
      </w:r>
      <w:proofErr w:type="spellStart"/>
      <w:r w:rsidRPr="00BD6B3D">
        <w:rPr>
          <w:rFonts w:asciiTheme="minorHAnsi" w:hAnsiTheme="minorHAnsi"/>
          <w:color w:val="000000" w:themeColor="text1"/>
        </w:rPr>
        <w:t>CatMeows</w:t>
      </w:r>
      <w:proofErr w:type="spellEnd"/>
      <w:r w:rsidRPr="00BD6B3D">
        <w:rPr>
          <w:rFonts w:asciiTheme="minorHAnsi" w:hAnsiTheme="minorHAnsi"/>
          <w:color w:val="000000" w:themeColor="text1"/>
        </w:rPr>
        <w:t xml:space="preserve"> dataset, a publicly available corpus of feline vocalisations introduced by Ludovico et al. (2021). The dataset consists of 440 WAV recordings from 21 domestic cats of two breeds: Maine Coon and European Shorthair. Each recording captures a single meow produced in one of three controlled behavioural contexts: brushing, waiting for food, and isolation in an unfamiliar environment. These contexts were selected to elicit vocal responses associated with affiliative interaction, anticipatory behaviour, and mild stress, respectively (Ludovico et al., 2021).</w:t>
      </w:r>
    </w:p>
    <w:p w14:paraId="3D3DB944" w14:textId="77777777" w:rsidR="00BD6B3D" w:rsidRPr="00BD6B3D" w:rsidRDefault="00BD6B3D" w:rsidP="00BD6B3D">
      <w:pPr>
        <w:spacing w:before="100" w:beforeAutospacing="1" w:after="100" w:afterAutospacing="1"/>
        <w:rPr>
          <w:rFonts w:asciiTheme="minorHAnsi" w:hAnsiTheme="minorHAnsi"/>
          <w:color w:val="000000" w:themeColor="text1"/>
        </w:rPr>
      </w:pPr>
      <w:r w:rsidRPr="00BD6B3D">
        <w:rPr>
          <w:rFonts w:asciiTheme="minorHAnsi" w:hAnsiTheme="minorHAnsi"/>
          <w:color w:val="000000" w:themeColor="text1"/>
        </w:rPr>
        <w:t>The dataset was collected under controlled yet ecologically valid conditions. In the brushing condition, cats were brushed by their owners for up to five minutes in their home environment. In the isolation condition, cats were placed in an unfamiliar room, given a 30-minute recovery period, and then isolated for up to five minutes. In the food condition, owners initiated the feeding routine, with food delivered within five minutes. These procedures ensured that vocalisations reflected natural behavioural states while maintaining experimental consistency.</w:t>
      </w:r>
    </w:p>
    <w:p w14:paraId="0CF8FE4F" w14:textId="3D27722A" w:rsidR="00BD6B3D" w:rsidRPr="00BD6B3D" w:rsidRDefault="00BD6B3D" w:rsidP="00BD6B3D">
      <w:pPr>
        <w:spacing w:before="100" w:beforeAutospacing="1" w:after="100" w:afterAutospacing="1"/>
        <w:rPr>
          <w:rFonts w:asciiTheme="minorHAnsi" w:hAnsiTheme="minorHAnsi"/>
          <w:color w:val="000000" w:themeColor="text1"/>
        </w:rPr>
      </w:pPr>
      <w:r w:rsidRPr="00BD6B3D">
        <w:rPr>
          <w:rFonts w:asciiTheme="minorHAnsi" w:hAnsiTheme="minorHAnsi"/>
          <w:color w:val="000000" w:themeColor="text1"/>
        </w:rPr>
        <w:t>Recordings were stored as PCM WAV files, retaining their original sampling rate (typically 8 kHz). File names encode metadata including context, cat ID, breed, sex, owner ID, session, and vocalisation index, following Ludovico et al. (2021). The dataset exhibits class imbalance, with 221 isolation, 127 brushing, and 92 food recordings (Figure 1). Class imbalance is a known challenge in animal sound classification, as models may bias toward majority classes without mitigation (Stowell, 2022).</w:t>
      </w:r>
    </w:p>
    <w:p w14:paraId="09491F90" w14:textId="77777777" w:rsidR="00472126" w:rsidRPr="00364C0B" w:rsidRDefault="00A06E81" w:rsidP="007301DB">
      <w:pPr>
        <w:spacing w:after="180" w:line="276" w:lineRule="auto"/>
        <w:rPr>
          <w:rFonts w:asciiTheme="minorHAnsi" w:hAnsiTheme="minorHAnsi"/>
          <w:i/>
          <w:iCs/>
          <w:color w:val="000000" w:themeColor="text1"/>
        </w:rPr>
      </w:pPr>
      <w:r w:rsidRPr="00364C0B">
        <w:rPr>
          <w:rFonts w:asciiTheme="minorHAnsi" w:hAnsiTheme="minorHAnsi"/>
          <w:noProof/>
          <w:color w:val="000000" w:themeColor="text1"/>
        </w:rPr>
        <w:lastRenderedPageBreak/>
        <w:drawing>
          <wp:inline distT="0" distB="0" distL="0" distR="0" wp14:anchorId="5BA3C23F" wp14:editId="5B412BC3">
            <wp:extent cx="6921500" cy="5029200"/>
            <wp:effectExtent l="0" t="0" r="0" b="0"/>
            <wp:docPr id="1405636238" name="Picture 1" descr="A graph of a number of c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36238" name="Picture 1" descr="A graph of a number of classes&#10;&#10;AI-generated content may be incorrect."/>
                    <pic:cNvPicPr/>
                  </pic:nvPicPr>
                  <pic:blipFill>
                    <a:blip r:embed="rId5"/>
                    <a:stretch>
                      <a:fillRect/>
                    </a:stretch>
                  </pic:blipFill>
                  <pic:spPr>
                    <a:xfrm>
                      <a:off x="0" y="0"/>
                      <a:ext cx="6921500" cy="5029200"/>
                    </a:xfrm>
                    <a:prstGeom prst="rect">
                      <a:avLst/>
                    </a:prstGeom>
                  </pic:spPr>
                </pic:pic>
              </a:graphicData>
            </a:graphic>
          </wp:inline>
        </w:drawing>
      </w:r>
    </w:p>
    <w:p w14:paraId="3FDB5CBC" w14:textId="11126213" w:rsidR="00A06E81" w:rsidRPr="00364C0B" w:rsidRDefault="00A06E81" w:rsidP="007301DB">
      <w:pPr>
        <w:spacing w:after="180" w:line="276" w:lineRule="auto"/>
        <w:rPr>
          <w:rFonts w:asciiTheme="minorHAnsi" w:hAnsiTheme="minorHAnsi"/>
          <w:i/>
          <w:iCs/>
          <w:color w:val="000000" w:themeColor="text1"/>
        </w:rPr>
      </w:pPr>
      <w:r w:rsidRPr="00364C0B">
        <w:rPr>
          <w:rFonts w:asciiTheme="minorHAnsi" w:hAnsiTheme="minorHAnsi"/>
          <w:i/>
          <w:iCs/>
          <w:color w:val="000000" w:themeColor="text1"/>
          <w:sz w:val="16"/>
          <w:szCs w:val="16"/>
        </w:rPr>
        <w:t xml:space="preserve">Figure 1: </w:t>
      </w:r>
      <w:r w:rsidRPr="00364C0B">
        <w:rPr>
          <w:rStyle w:val="s1"/>
          <w:rFonts w:asciiTheme="minorHAnsi" w:eastAsiaTheme="majorEastAsia" w:hAnsiTheme="minorHAnsi"/>
          <w:i/>
          <w:iCs/>
          <w:color w:val="000000" w:themeColor="text1"/>
          <w:sz w:val="16"/>
          <w:szCs w:val="16"/>
        </w:rPr>
        <w:t xml:space="preserve">Distribution of vocalisation recordings across behavioural contexts in the </w:t>
      </w:r>
      <w:proofErr w:type="spellStart"/>
      <w:r w:rsidRPr="00364C0B">
        <w:rPr>
          <w:rStyle w:val="s1"/>
          <w:rFonts w:asciiTheme="minorHAnsi" w:eastAsiaTheme="majorEastAsia" w:hAnsiTheme="minorHAnsi"/>
          <w:i/>
          <w:iCs/>
          <w:color w:val="000000" w:themeColor="text1"/>
          <w:sz w:val="16"/>
          <w:szCs w:val="16"/>
        </w:rPr>
        <w:t>CatMeows</w:t>
      </w:r>
      <w:proofErr w:type="spellEnd"/>
      <w:r w:rsidRPr="00364C0B">
        <w:rPr>
          <w:rStyle w:val="s1"/>
          <w:rFonts w:asciiTheme="minorHAnsi" w:eastAsiaTheme="majorEastAsia" w:hAnsiTheme="minorHAnsi"/>
          <w:i/>
          <w:iCs/>
          <w:color w:val="000000" w:themeColor="text1"/>
          <w:sz w:val="16"/>
          <w:szCs w:val="16"/>
        </w:rPr>
        <w:t xml:space="preserve"> dataset. The bar chart illustrates the class distribution of the 440 feline vocalisations used in this study, categorised into isolation, brushing, and food contexts. The dataset is markedly imbalanced, with isolation meows (n ≈ 221) forming the largest proportion, followed by brushing (n ≈ 127) and food</w:t>
      </w:r>
      <w:r w:rsidRPr="00364C0B">
        <w:rPr>
          <w:rStyle w:val="s1"/>
          <w:rFonts w:asciiTheme="minorHAnsi" w:eastAsiaTheme="majorEastAsia" w:hAnsiTheme="minorHAnsi"/>
          <w:i/>
          <w:iCs/>
          <w:color w:val="000000" w:themeColor="text1"/>
          <w:sz w:val="16"/>
          <w:szCs w:val="16"/>
        </w:rPr>
        <w:noBreakHyphen/>
        <w:t>related vocalisations (n ≈ 92)</w:t>
      </w:r>
    </w:p>
    <w:p w14:paraId="7DED35D3" w14:textId="77777777" w:rsidR="002D0D3B" w:rsidRPr="00364C0B" w:rsidRDefault="002D0D3B" w:rsidP="007301DB">
      <w:pPr>
        <w:spacing w:after="180" w:line="276" w:lineRule="auto"/>
        <w:rPr>
          <w:rFonts w:asciiTheme="minorHAnsi" w:hAnsiTheme="minorHAnsi"/>
          <w:color w:val="000000" w:themeColor="text1"/>
        </w:rPr>
      </w:pPr>
      <w:r w:rsidRPr="00364C0B">
        <w:rPr>
          <w:rFonts w:asciiTheme="minorHAnsi" w:hAnsiTheme="minorHAnsi"/>
          <w:color w:val="000000" w:themeColor="text1"/>
          <w:spacing w:val="2"/>
        </w:rPr>
        <w:lastRenderedPageBreak/>
        <w:t>To ensure robust evaluation, the dataset was partitioned into training (80%) and testing (20%) subsets using a stratified sampling strategy. Stratification preserved the original class proportions in both subsets, ensuring that minority classes remained adequately represented and reducing the risk of biased performance estimates.</w:t>
      </w:r>
    </w:p>
    <w:p w14:paraId="2439861A" w14:textId="7C69D4C9" w:rsidR="002D0D3B" w:rsidRPr="00364C0B" w:rsidRDefault="002D0D3B" w:rsidP="007301DB">
      <w:pPr>
        <w:spacing w:before="60" w:after="90" w:line="276" w:lineRule="auto"/>
        <w:rPr>
          <w:rFonts w:asciiTheme="minorHAnsi" w:hAnsiTheme="minorHAnsi"/>
          <w:b/>
          <w:bCs/>
          <w:color w:val="000000" w:themeColor="text1"/>
          <w:sz w:val="28"/>
          <w:szCs w:val="28"/>
        </w:rPr>
      </w:pPr>
      <w:r w:rsidRPr="00364C0B">
        <w:rPr>
          <w:rFonts w:asciiTheme="minorHAnsi" w:hAnsiTheme="minorHAnsi"/>
          <w:b/>
          <w:bCs/>
          <w:color w:val="000000" w:themeColor="text1"/>
          <w:sz w:val="28"/>
          <w:szCs w:val="28"/>
        </w:rPr>
        <w:t>2.2 Data Preprocessing</w:t>
      </w:r>
    </w:p>
    <w:p w14:paraId="4DDA68B7" w14:textId="77777777" w:rsidR="002D0D3B" w:rsidRPr="00364C0B" w:rsidRDefault="002D0D3B" w:rsidP="007301DB">
      <w:pPr>
        <w:spacing w:after="180" w:line="276" w:lineRule="auto"/>
        <w:rPr>
          <w:rFonts w:asciiTheme="minorHAnsi" w:hAnsiTheme="minorHAnsi"/>
          <w:color w:val="000000" w:themeColor="text1"/>
        </w:rPr>
      </w:pPr>
      <w:r w:rsidRPr="00364C0B">
        <w:rPr>
          <w:rFonts w:asciiTheme="minorHAnsi" w:hAnsiTheme="minorHAnsi"/>
          <w:color w:val="000000" w:themeColor="text1"/>
          <w:spacing w:val="2"/>
        </w:rPr>
        <w:t>Preprocessing aimed to standardise audio signals, remove irrelevant segments, and prepare the data for feature extraction. All steps were applied consistently to both training and testing sets.</w:t>
      </w:r>
    </w:p>
    <w:p w14:paraId="4EF00314" w14:textId="15F5723E" w:rsidR="002D0D3B" w:rsidRPr="00364C0B" w:rsidRDefault="00472126" w:rsidP="007301DB">
      <w:pPr>
        <w:spacing w:before="60" w:after="90" w:line="276" w:lineRule="auto"/>
        <w:rPr>
          <w:rFonts w:asciiTheme="minorHAnsi" w:hAnsiTheme="minorHAnsi"/>
          <w:b/>
          <w:bCs/>
          <w:color w:val="000000" w:themeColor="text1"/>
          <w:sz w:val="28"/>
          <w:szCs w:val="28"/>
        </w:rPr>
      </w:pPr>
      <w:r w:rsidRPr="00364C0B">
        <w:rPr>
          <w:rFonts w:asciiTheme="minorHAnsi" w:hAnsiTheme="minorHAnsi"/>
          <w:b/>
          <w:bCs/>
          <w:color w:val="000000" w:themeColor="text1"/>
          <w:spacing w:val="-2"/>
          <w:sz w:val="28"/>
          <w:szCs w:val="28"/>
        </w:rPr>
        <w:t xml:space="preserve">2.2.1 </w:t>
      </w:r>
      <w:r w:rsidR="002D0D3B" w:rsidRPr="00364C0B">
        <w:rPr>
          <w:rFonts w:asciiTheme="minorHAnsi" w:hAnsiTheme="minorHAnsi"/>
          <w:b/>
          <w:bCs/>
          <w:color w:val="000000" w:themeColor="text1"/>
          <w:spacing w:val="-2"/>
          <w:sz w:val="28"/>
          <w:szCs w:val="28"/>
        </w:rPr>
        <w:t>Silence Removal</w:t>
      </w:r>
    </w:p>
    <w:p w14:paraId="68B304DC" w14:textId="34B9CD82" w:rsidR="002D0D3B" w:rsidRPr="00364C0B" w:rsidRDefault="002D0D3B" w:rsidP="007301DB">
      <w:pPr>
        <w:spacing w:after="180" w:line="276" w:lineRule="auto"/>
        <w:rPr>
          <w:rFonts w:asciiTheme="minorHAnsi" w:hAnsiTheme="minorHAnsi"/>
          <w:color w:val="000000" w:themeColor="text1"/>
        </w:rPr>
      </w:pPr>
      <w:r w:rsidRPr="00364C0B">
        <w:rPr>
          <w:rFonts w:asciiTheme="minorHAnsi" w:hAnsiTheme="minorHAnsi"/>
          <w:color w:val="000000" w:themeColor="text1"/>
          <w:spacing w:val="2"/>
        </w:rPr>
        <w:t>Each audio signal was processed using an energy</w:t>
      </w:r>
      <w:r w:rsidRPr="00364C0B">
        <w:rPr>
          <w:rFonts w:asciiTheme="minorHAnsi" w:hAnsiTheme="minorHAnsi"/>
          <w:color w:val="000000" w:themeColor="text1"/>
          <w:spacing w:val="2"/>
        </w:rPr>
        <w:noBreakHyphen/>
        <w:t>based segmentation algorithm. The signal was divided into overlapping frames, and short</w:t>
      </w:r>
      <w:r w:rsidRPr="00364C0B">
        <w:rPr>
          <w:rFonts w:asciiTheme="minorHAnsi" w:hAnsiTheme="minorHAnsi"/>
          <w:color w:val="000000" w:themeColor="text1"/>
          <w:spacing w:val="2"/>
        </w:rPr>
        <w:noBreakHyphen/>
        <w:t>time energy was computed for each frame. Frames with energy below 10% of the maximum frame energy were considered silent. The algorithm identified the first and last frames exceeding this threshold and cropped the signal accordingly. Energy</w:t>
      </w:r>
      <w:r w:rsidRPr="00364C0B">
        <w:rPr>
          <w:rFonts w:asciiTheme="minorHAnsi" w:hAnsiTheme="minorHAnsi"/>
          <w:color w:val="000000" w:themeColor="text1"/>
          <w:spacing w:val="2"/>
        </w:rPr>
        <w:noBreakHyphen/>
        <w:t xml:space="preserve">based segmentation is widely used in </w:t>
      </w:r>
      <w:r w:rsidR="00472126" w:rsidRPr="00364C0B">
        <w:rPr>
          <w:rFonts w:asciiTheme="minorHAnsi" w:hAnsiTheme="minorHAnsi"/>
          <w:color w:val="000000" w:themeColor="text1"/>
          <w:spacing w:val="2"/>
        </w:rPr>
        <w:t>bioacoustics</w:t>
      </w:r>
      <w:r w:rsidRPr="00364C0B">
        <w:rPr>
          <w:rFonts w:asciiTheme="minorHAnsi" w:hAnsiTheme="minorHAnsi"/>
          <w:color w:val="000000" w:themeColor="text1"/>
          <w:spacing w:val="2"/>
        </w:rPr>
        <w:t xml:space="preserve"> analysis because it effectively removes non</w:t>
      </w:r>
      <w:r w:rsidRPr="00364C0B">
        <w:rPr>
          <w:rFonts w:asciiTheme="minorHAnsi" w:hAnsiTheme="minorHAnsi"/>
          <w:color w:val="000000" w:themeColor="text1"/>
          <w:spacing w:val="2"/>
        </w:rPr>
        <w:noBreakHyphen/>
        <w:t>informative regions while preserving vocal content (</w:t>
      </w:r>
      <w:r w:rsidR="00BA7EBD" w:rsidRPr="00364C0B">
        <w:rPr>
          <w:rFonts w:asciiTheme="minorHAnsi" w:hAnsiTheme="minorHAnsi"/>
          <w:color w:val="000000" w:themeColor="text1"/>
          <w:spacing w:val="2"/>
        </w:rPr>
        <w:t>Colonna et al;</w:t>
      </w:r>
      <w:r w:rsidRPr="00364C0B">
        <w:rPr>
          <w:rFonts w:asciiTheme="minorHAnsi" w:hAnsiTheme="minorHAnsi"/>
          <w:color w:val="000000" w:themeColor="text1"/>
          <w:spacing w:val="2"/>
        </w:rPr>
        <w:t xml:space="preserve"> 20</w:t>
      </w:r>
      <w:r w:rsidR="00BA7EBD" w:rsidRPr="00364C0B">
        <w:rPr>
          <w:rFonts w:asciiTheme="minorHAnsi" w:hAnsiTheme="minorHAnsi"/>
          <w:color w:val="000000" w:themeColor="text1"/>
          <w:spacing w:val="2"/>
        </w:rPr>
        <w:t>18</w:t>
      </w:r>
      <w:r w:rsidRPr="00364C0B">
        <w:rPr>
          <w:rFonts w:asciiTheme="minorHAnsi" w:hAnsiTheme="minorHAnsi"/>
          <w:color w:val="000000" w:themeColor="text1"/>
          <w:spacing w:val="2"/>
        </w:rPr>
        <w:t>).</w:t>
      </w:r>
    </w:p>
    <w:p w14:paraId="36CE49A8" w14:textId="0EB430AF" w:rsidR="002D0D3B" w:rsidRPr="00364C0B" w:rsidRDefault="00472126" w:rsidP="007301DB">
      <w:pPr>
        <w:spacing w:before="60" w:after="90" w:line="276" w:lineRule="auto"/>
        <w:rPr>
          <w:rFonts w:asciiTheme="minorHAnsi" w:hAnsiTheme="minorHAnsi"/>
          <w:b/>
          <w:bCs/>
          <w:color w:val="000000" w:themeColor="text1"/>
          <w:sz w:val="28"/>
          <w:szCs w:val="28"/>
        </w:rPr>
      </w:pPr>
      <w:r w:rsidRPr="00364C0B">
        <w:rPr>
          <w:rFonts w:asciiTheme="minorHAnsi" w:hAnsiTheme="minorHAnsi"/>
          <w:b/>
          <w:bCs/>
          <w:color w:val="000000" w:themeColor="text1"/>
          <w:spacing w:val="-2"/>
          <w:sz w:val="28"/>
          <w:szCs w:val="28"/>
        </w:rPr>
        <w:t xml:space="preserve">2.2.2 </w:t>
      </w:r>
      <w:r w:rsidR="002D0D3B" w:rsidRPr="00364C0B">
        <w:rPr>
          <w:rFonts w:asciiTheme="minorHAnsi" w:hAnsiTheme="minorHAnsi"/>
          <w:b/>
          <w:bCs/>
          <w:color w:val="000000" w:themeColor="text1"/>
          <w:spacing w:val="-2"/>
          <w:sz w:val="28"/>
          <w:szCs w:val="28"/>
        </w:rPr>
        <w:t>Mono Conversion</w:t>
      </w:r>
    </w:p>
    <w:p w14:paraId="22EC94CA" w14:textId="77777777" w:rsidR="002D0D3B" w:rsidRPr="00364C0B" w:rsidRDefault="002D0D3B" w:rsidP="007301DB">
      <w:pPr>
        <w:spacing w:after="180" w:line="276" w:lineRule="auto"/>
        <w:rPr>
          <w:rFonts w:asciiTheme="minorHAnsi" w:hAnsiTheme="minorHAnsi"/>
          <w:color w:val="000000" w:themeColor="text1"/>
        </w:rPr>
      </w:pPr>
      <w:r w:rsidRPr="00364C0B">
        <w:rPr>
          <w:rFonts w:asciiTheme="minorHAnsi" w:hAnsiTheme="minorHAnsi"/>
          <w:color w:val="000000" w:themeColor="text1"/>
          <w:spacing w:val="2"/>
        </w:rPr>
        <w:t>Recordings containing multiple channels were converted to mono by averaging across channels. Mono conversion reduces computational complexity and ensures consistent input dimensionality without compromising the spectral characteristics relevant to vocal classification.</w:t>
      </w:r>
    </w:p>
    <w:p w14:paraId="6914CC4B" w14:textId="09280DB9" w:rsidR="002D0D3B" w:rsidRPr="00364C0B" w:rsidRDefault="00472126" w:rsidP="007301DB">
      <w:pPr>
        <w:spacing w:before="60" w:after="90" w:line="276" w:lineRule="auto"/>
        <w:rPr>
          <w:rFonts w:asciiTheme="minorHAnsi" w:hAnsiTheme="minorHAnsi"/>
          <w:b/>
          <w:bCs/>
          <w:color w:val="000000" w:themeColor="text1"/>
          <w:sz w:val="28"/>
          <w:szCs w:val="28"/>
        </w:rPr>
      </w:pPr>
      <w:r w:rsidRPr="00364C0B">
        <w:rPr>
          <w:rFonts w:asciiTheme="minorHAnsi" w:hAnsiTheme="minorHAnsi"/>
          <w:b/>
          <w:bCs/>
          <w:color w:val="000000" w:themeColor="text1"/>
          <w:spacing w:val="-2"/>
          <w:sz w:val="28"/>
          <w:szCs w:val="28"/>
        </w:rPr>
        <w:t xml:space="preserve">2.2.3 </w:t>
      </w:r>
      <w:r w:rsidR="002D0D3B" w:rsidRPr="00364C0B">
        <w:rPr>
          <w:rFonts w:asciiTheme="minorHAnsi" w:hAnsiTheme="minorHAnsi"/>
          <w:b/>
          <w:bCs/>
          <w:color w:val="000000" w:themeColor="text1"/>
          <w:spacing w:val="-2"/>
          <w:sz w:val="28"/>
          <w:szCs w:val="28"/>
        </w:rPr>
        <w:t>Resampling</w:t>
      </w:r>
    </w:p>
    <w:p w14:paraId="0F722608" w14:textId="2929AA58" w:rsidR="004F025D" w:rsidRPr="00364C0B" w:rsidRDefault="002D0D3B" w:rsidP="007301DB">
      <w:pPr>
        <w:spacing w:after="180" w:line="276" w:lineRule="auto"/>
        <w:rPr>
          <w:rFonts w:asciiTheme="minorHAnsi" w:hAnsiTheme="minorHAnsi"/>
          <w:color w:val="000000" w:themeColor="text1"/>
          <w:spacing w:val="2"/>
        </w:rPr>
      </w:pPr>
      <w:r w:rsidRPr="00364C0B">
        <w:rPr>
          <w:rFonts w:asciiTheme="minorHAnsi" w:hAnsiTheme="minorHAnsi"/>
          <w:color w:val="000000" w:themeColor="text1"/>
          <w:spacing w:val="2"/>
        </w:rPr>
        <w:t>To ensure uniformity across recordings, all signals were resampled to a target sampling rate of 16 kHz. Resampling is essential when combining recordings with heterogeneous sampling rates, as inconsistent temporal resolution can distort spectral features and degrade model performance (</w:t>
      </w:r>
      <w:proofErr w:type="spellStart"/>
      <w:r w:rsidRPr="00364C0B">
        <w:rPr>
          <w:rFonts w:asciiTheme="minorHAnsi" w:hAnsiTheme="minorHAnsi"/>
          <w:color w:val="000000" w:themeColor="text1"/>
          <w:spacing w:val="2"/>
        </w:rPr>
        <w:t>Purwins</w:t>
      </w:r>
      <w:proofErr w:type="spellEnd"/>
      <w:r w:rsidRPr="00364C0B">
        <w:rPr>
          <w:rFonts w:asciiTheme="minorHAnsi" w:hAnsiTheme="minorHAnsi"/>
          <w:color w:val="000000" w:themeColor="text1"/>
          <w:spacing w:val="2"/>
        </w:rPr>
        <w:t xml:space="preserve"> et al., 2019).</w:t>
      </w:r>
    </w:p>
    <w:p w14:paraId="38021A79" w14:textId="77777777" w:rsidR="004F025D" w:rsidRPr="00364C0B" w:rsidRDefault="004F025D" w:rsidP="007301DB">
      <w:pPr>
        <w:spacing w:after="180" w:line="276" w:lineRule="auto"/>
        <w:rPr>
          <w:rFonts w:asciiTheme="minorHAnsi" w:hAnsiTheme="minorHAnsi"/>
          <w:color w:val="000000" w:themeColor="text1"/>
          <w:spacing w:val="2"/>
        </w:rPr>
      </w:pPr>
    </w:p>
    <w:p w14:paraId="6EBEFB23" w14:textId="43CA1646" w:rsidR="007301DB" w:rsidRPr="00364C0B" w:rsidRDefault="00472126" w:rsidP="007301DB">
      <w:pPr>
        <w:spacing w:before="60" w:after="90" w:line="276" w:lineRule="auto"/>
        <w:rPr>
          <w:rFonts w:asciiTheme="minorHAnsi" w:hAnsiTheme="minorHAnsi"/>
          <w:b/>
          <w:bCs/>
          <w:color w:val="000000" w:themeColor="text1"/>
          <w:sz w:val="28"/>
          <w:szCs w:val="28"/>
        </w:rPr>
      </w:pPr>
      <w:r w:rsidRPr="00364C0B">
        <w:rPr>
          <w:rFonts w:asciiTheme="minorHAnsi" w:hAnsiTheme="minorHAnsi"/>
          <w:b/>
          <w:bCs/>
          <w:color w:val="000000" w:themeColor="text1"/>
          <w:spacing w:val="-2"/>
          <w:sz w:val="28"/>
          <w:szCs w:val="28"/>
        </w:rPr>
        <w:lastRenderedPageBreak/>
        <w:t xml:space="preserve">2.2.4 </w:t>
      </w:r>
      <w:r w:rsidR="002D0D3B" w:rsidRPr="00364C0B">
        <w:rPr>
          <w:rFonts w:asciiTheme="minorHAnsi" w:hAnsiTheme="minorHAnsi"/>
          <w:b/>
          <w:bCs/>
          <w:color w:val="000000" w:themeColor="text1"/>
          <w:spacing w:val="-2"/>
          <w:sz w:val="28"/>
          <w:szCs w:val="28"/>
        </w:rPr>
        <w:t>Amplitude Normalisation</w:t>
      </w:r>
    </w:p>
    <w:p w14:paraId="78068885" w14:textId="2D6D9FAB" w:rsidR="00CD2821" w:rsidRPr="00364C0B" w:rsidRDefault="002D0D3B" w:rsidP="004F025D">
      <w:pPr>
        <w:spacing w:before="60" w:after="90" w:line="276" w:lineRule="auto"/>
        <w:rPr>
          <w:rFonts w:asciiTheme="minorHAnsi" w:hAnsiTheme="minorHAnsi"/>
          <w:color w:val="000000" w:themeColor="text1"/>
        </w:rPr>
      </w:pPr>
      <w:r w:rsidRPr="00364C0B">
        <w:rPr>
          <w:rFonts w:asciiTheme="minorHAnsi" w:hAnsiTheme="minorHAnsi"/>
          <w:color w:val="000000" w:themeColor="text1"/>
          <w:spacing w:val="2"/>
        </w:rPr>
        <w:t>Each cropped signal was peak</w:t>
      </w:r>
      <w:r w:rsidRPr="00364C0B">
        <w:rPr>
          <w:rFonts w:asciiTheme="minorHAnsi" w:hAnsiTheme="minorHAnsi"/>
          <w:color w:val="000000" w:themeColor="text1"/>
          <w:spacing w:val="2"/>
        </w:rPr>
        <w:noBreakHyphen/>
        <w:t xml:space="preserve">normalised by dividing the waveform by its maximum absolute amplitude. This scaled all signals to the range </w:t>
      </w:r>
      <w:r w:rsidRPr="00364C0B">
        <w:rPr>
          <w:rFonts w:asciiTheme="minorHAnsi" w:hAnsiTheme="minorHAnsi"/>
          <w:color w:val="000000" w:themeColor="text1"/>
        </w:rPr>
        <w:t>[ [-1, 1</w:t>
      </w:r>
      <w:proofErr w:type="gramStart"/>
      <w:r w:rsidRPr="00364C0B">
        <w:rPr>
          <w:rFonts w:asciiTheme="minorHAnsi" w:hAnsiTheme="minorHAnsi"/>
          <w:color w:val="000000" w:themeColor="text1"/>
        </w:rPr>
        <w:t>] ]</w:t>
      </w:r>
      <w:proofErr w:type="gramEnd"/>
      <w:r w:rsidRPr="00364C0B">
        <w:rPr>
          <w:rFonts w:asciiTheme="minorHAnsi" w:hAnsiTheme="minorHAnsi"/>
          <w:color w:val="000000" w:themeColor="text1"/>
          <w:spacing w:val="2"/>
        </w:rPr>
        <w:t>, reducing loudness variability and preventing amplitude differences from influencing downstream feature extraction</w:t>
      </w:r>
      <w:r w:rsidR="00CA07B5" w:rsidRPr="00364C0B">
        <w:rPr>
          <w:rFonts w:asciiTheme="minorHAnsi" w:hAnsiTheme="minorHAnsi"/>
          <w:color w:val="000000" w:themeColor="text1"/>
          <w:spacing w:val="2"/>
        </w:rPr>
        <w:t xml:space="preserve"> (Figure 2).</w:t>
      </w:r>
    </w:p>
    <w:p w14:paraId="33CF8177" w14:textId="58F30D0D" w:rsidR="007301DB" w:rsidRPr="00364C0B" w:rsidRDefault="00D34F38" w:rsidP="007301DB">
      <w:pPr>
        <w:spacing w:after="180" w:line="276" w:lineRule="auto"/>
        <w:rPr>
          <w:rFonts w:asciiTheme="minorHAnsi" w:hAnsiTheme="minorHAnsi"/>
          <w:color w:val="000000" w:themeColor="text1"/>
          <w:spacing w:val="2"/>
        </w:rPr>
      </w:pPr>
      <w:r w:rsidRPr="00364C0B">
        <w:rPr>
          <w:rFonts w:asciiTheme="minorHAnsi" w:hAnsiTheme="minorHAnsi"/>
          <w:noProof/>
          <w:color w:val="000000" w:themeColor="text1"/>
          <w:spacing w:val="2"/>
        </w:rPr>
        <w:lastRenderedPageBreak/>
        <w:drawing>
          <wp:inline distT="0" distB="0" distL="0" distR="0" wp14:anchorId="409B0904" wp14:editId="31C9FFF8">
            <wp:extent cx="8863330" cy="4992233"/>
            <wp:effectExtent l="0" t="0" r="1270" b="0"/>
            <wp:docPr id="205779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91607" name=""/>
                    <pic:cNvPicPr/>
                  </pic:nvPicPr>
                  <pic:blipFill>
                    <a:blip r:embed="rId6"/>
                    <a:stretch>
                      <a:fillRect/>
                    </a:stretch>
                  </pic:blipFill>
                  <pic:spPr>
                    <a:xfrm>
                      <a:off x="0" y="0"/>
                      <a:ext cx="8954504" cy="5043586"/>
                    </a:xfrm>
                    <a:prstGeom prst="rect">
                      <a:avLst/>
                    </a:prstGeom>
                  </pic:spPr>
                </pic:pic>
              </a:graphicData>
            </a:graphic>
          </wp:inline>
        </w:drawing>
      </w:r>
      <w:r w:rsidR="00000D76" w:rsidRPr="00364C0B">
        <w:rPr>
          <w:rStyle w:val="s1"/>
          <w:rFonts w:asciiTheme="minorHAnsi" w:eastAsiaTheme="majorEastAsia" w:hAnsiTheme="minorHAnsi"/>
          <w:i/>
          <w:iCs/>
          <w:color w:val="000000" w:themeColor="text1"/>
          <w:sz w:val="16"/>
          <w:szCs w:val="16"/>
        </w:rPr>
        <w:t>Figure 2 illustrates the effect of this preprocessing step, showing a log</w:t>
      </w:r>
      <w:r w:rsidR="00000D76" w:rsidRPr="00364C0B">
        <w:rPr>
          <w:rStyle w:val="s1"/>
          <w:rFonts w:asciiTheme="minorHAnsi" w:eastAsiaTheme="majorEastAsia" w:hAnsiTheme="minorHAnsi"/>
          <w:i/>
          <w:iCs/>
          <w:color w:val="000000" w:themeColor="text1"/>
          <w:sz w:val="16"/>
          <w:szCs w:val="16"/>
        </w:rPr>
        <w:noBreakHyphen/>
        <w:t xml:space="preserve">scaled spectrogram of a normalised cat meow. The plot displays a concentrated burst of acoustic energy within the first </w:t>
      </w:r>
      <w:r w:rsidR="00472126" w:rsidRPr="00364C0B">
        <w:rPr>
          <w:rStyle w:val="s1"/>
          <w:rFonts w:asciiTheme="minorHAnsi" w:eastAsiaTheme="majorEastAsia" w:hAnsiTheme="minorHAnsi"/>
          <w:i/>
          <w:iCs/>
          <w:color w:val="000000" w:themeColor="text1"/>
          <w:sz w:val="16"/>
          <w:szCs w:val="16"/>
        </w:rPr>
        <w:t>100</w:t>
      </w:r>
      <w:r w:rsidR="00000D76" w:rsidRPr="00364C0B">
        <w:rPr>
          <w:rStyle w:val="s1"/>
          <w:rFonts w:asciiTheme="minorHAnsi" w:eastAsiaTheme="majorEastAsia" w:hAnsiTheme="minorHAnsi"/>
          <w:i/>
          <w:iCs/>
          <w:color w:val="000000" w:themeColor="text1"/>
          <w:sz w:val="16"/>
          <w:szCs w:val="16"/>
        </w:rPr>
        <w:t>–</w:t>
      </w:r>
      <w:r w:rsidR="00472126" w:rsidRPr="00364C0B">
        <w:rPr>
          <w:rStyle w:val="s1"/>
          <w:rFonts w:asciiTheme="minorHAnsi" w:eastAsiaTheme="majorEastAsia" w:hAnsiTheme="minorHAnsi"/>
          <w:i/>
          <w:iCs/>
          <w:color w:val="000000" w:themeColor="text1"/>
          <w:sz w:val="16"/>
          <w:szCs w:val="16"/>
        </w:rPr>
        <w:t>800</w:t>
      </w:r>
      <w:r w:rsidR="00000D76" w:rsidRPr="00364C0B">
        <w:rPr>
          <w:rStyle w:val="s1"/>
          <w:rFonts w:asciiTheme="minorHAnsi" w:eastAsiaTheme="majorEastAsia" w:hAnsiTheme="minorHAnsi"/>
          <w:i/>
          <w:iCs/>
          <w:color w:val="000000" w:themeColor="text1"/>
          <w:sz w:val="16"/>
          <w:szCs w:val="16"/>
        </w:rPr>
        <w:t>ms, with harmonically rich frequency components extending up to approximately 4 kHz.</w:t>
      </w:r>
    </w:p>
    <w:p w14:paraId="5480C8BC" w14:textId="77777777" w:rsidR="00472126" w:rsidRPr="00364C0B" w:rsidRDefault="00472126" w:rsidP="007301DB">
      <w:pPr>
        <w:spacing w:after="180" w:line="276" w:lineRule="auto"/>
        <w:rPr>
          <w:rFonts w:asciiTheme="minorHAnsi" w:hAnsiTheme="minorHAnsi"/>
          <w:color w:val="000000" w:themeColor="text1"/>
          <w:spacing w:val="-2"/>
        </w:rPr>
      </w:pPr>
    </w:p>
    <w:p w14:paraId="412C5052" w14:textId="04558E99" w:rsidR="002D0D3B" w:rsidRPr="00364C0B" w:rsidRDefault="00472126" w:rsidP="007301DB">
      <w:pPr>
        <w:spacing w:after="180" w:line="276" w:lineRule="auto"/>
        <w:rPr>
          <w:rFonts w:asciiTheme="minorHAnsi" w:hAnsiTheme="minorHAnsi"/>
          <w:b/>
          <w:bCs/>
          <w:color w:val="000000" w:themeColor="text1"/>
          <w:spacing w:val="2"/>
          <w:sz w:val="28"/>
          <w:szCs w:val="28"/>
        </w:rPr>
      </w:pPr>
      <w:r w:rsidRPr="00364C0B">
        <w:rPr>
          <w:rFonts w:asciiTheme="minorHAnsi" w:hAnsiTheme="minorHAnsi"/>
          <w:b/>
          <w:bCs/>
          <w:color w:val="000000" w:themeColor="text1"/>
          <w:spacing w:val="-2"/>
          <w:sz w:val="28"/>
          <w:szCs w:val="28"/>
        </w:rPr>
        <w:lastRenderedPageBreak/>
        <w:t xml:space="preserve">2.2.5 </w:t>
      </w:r>
      <w:r w:rsidR="002D0D3B" w:rsidRPr="00364C0B">
        <w:rPr>
          <w:rFonts w:asciiTheme="minorHAnsi" w:hAnsiTheme="minorHAnsi"/>
          <w:b/>
          <w:bCs/>
          <w:color w:val="000000" w:themeColor="text1"/>
          <w:spacing w:val="-2"/>
          <w:sz w:val="28"/>
          <w:szCs w:val="28"/>
        </w:rPr>
        <w:t>Spectrogram Preprocessing</w:t>
      </w:r>
    </w:p>
    <w:p w14:paraId="414AD98C" w14:textId="4535865B" w:rsidR="002D0D3B" w:rsidRPr="00364C0B" w:rsidRDefault="002D0D3B" w:rsidP="007301DB">
      <w:pPr>
        <w:spacing w:after="180" w:line="276" w:lineRule="auto"/>
        <w:rPr>
          <w:rFonts w:asciiTheme="minorHAnsi" w:hAnsiTheme="minorHAnsi"/>
          <w:color w:val="000000" w:themeColor="text1"/>
        </w:rPr>
      </w:pPr>
      <w:r w:rsidRPr="00364C0B">
        <w:rPr>
          <w:rFonts w:asciiTheme="minorHAnsi" w:hAnsiTheme="minorHAnsi"/>
          <w:color w:val="000000" w:themeColor="text1"/>
          <w:spacing w:val="2"/>
        </w:rPr>
        <w:t>For the spectrogram</w:t>
      </w:r>
      <w:r w:rsidRPr="00364C0B">
        <w:rPr>
          <w:rFonts w:asciiTheme="minorHAnsi" w:hAnsiTheme="minorHAnsi"/>
          <w:color w:val="000000" w:themeColor="text1"/>
          <w:spacing w:val="2"/>
        </w:rPr>
        <w:noBreakHyphen/>
        <w:t>based pipeline, additional steps were applied. After silence removal, resampling, and normalisation, each signal was transformed into a linear</w:t>
      </w:r>
      <w:r w:rsidRPr="00364C0B">
        <w:rPr>
          <w:rFonts w:asciiTheme="minorHAnsi" w:hAnsiTheme="minorHAnsi"/>
          <w:color w:val="000000" w:themeColor="text1"/>
          <w:spacing w:val="2"/>
        </w:rPr>
        <w:noBreakHyphen/>
        <w:t>scale spectrogram using the short</w:t>
      </w:r>
      <w:r w:rsidRPr="00364C0B">
        <w:rPr>
          <w:rFonts w:asciiTheme="minorHAnsi" w:hAnsiTheme="minorHAnsi"/>
          <w:color w:val="000000" w:themeColor="text1"/>
          <w:spacing w:val="2"/>
        </w:rPr>
        <w:noBreakHyphen/>
        <w:t>time Fourier transform. The spectrogram was converted to log scale, which enhances perceptual contrast and stabilises dynamic range. Finally, each spectrogram was resized to 128 × 128 pixels using anti</w:t>
      </w:r>
      <w:r w:rsidRPr="00364C0B">
        <w:rPr>
          <w:rFonts w:asciiTheme="minorHAnsi" w:hAnsiTheme="minorHAnsi"/>
          <w:color w:val="000000" w:themeColor="text1"/>
          <w:spacing w:val="2"/>
        </w:rPr>
        <w:noBreakHyphen/>
        <w:t>aliased interpolation, producing a consistent input format for convolutional neural networks (CNNs). Log</w:t>
      </w:r>
      <w:r w:rsidRPr="00364C0B">
        <w:rPr>
          <w:rFonts w:asciiTheme="minorHAnsi" w:hAnsiTheme="minorHAnsi"/>
          <w:color w:val="000000" w:themeColor="text1"/>
          <w:spacing w:val="2"/>
        </w:rPr>
        <w:noBreakHyphen/>
        <w:t>spectrograms are widely used in animal sound classification because they preserve fine</w:t>
      </w:r>
      <w:r w:rsidRPr="00364C0B">
        <w:rPr>
          <w:rFonts w:asciiTheme="minorHAnsi" w:hAnsiTheme="minorHAnsi"/>
          <w:color w:val="000000" w:themeColor="text1"/>
          <w:spacing w:val="2"/>
        </w:rPr>
        <w:noBreakHyphen/>
        <w:t>grained time–frequency structure (Stowell et al., 2019).</w:t>
      </w:r>
    </w:p>
    <w:p w14:paraId="6F88B59C" w14:textId="18B5035D" w:rsidR="002D0D3B" w:rsidRPr="00364C0B" w:rsidRDefault="002D0D3B" w:rsidP="007301DB">
      <w:pPr>
        <w:spacing w:before="60" w:after="90" w:line="276" w:lineRule="auto"/>
        <w:rPr>
          <w:rFonts w:asciiTheme="minorHAnsi" w:hAnsiTheme="minorHAnsi"/>
          <w:b/>
          <w:bCs/>
          <w:color w:val="000000" w:themeColor="text1"/>
          <w:sz w:val="28"/>
          <w:szCs w:val="28"/>
        </w:rPr>
      </w:pPr>
      <w:r w:rsidRPr="00364C0B">
        <w:rPr>
          <w:rFonts w:asciiTheme="minorHAnsi" w:hAnsiTheme="minorHAnsi"/>
          <w:b/>
          <w:bCs/>
          <w:color w:val="000000" w:themeColor="text1"/>
          <w:sz w:val="28"/>
          <w:szCs w:val="28"/>
        </w:rPr>
        <w:t>2.3 Feature Extraction</w:t>
      </w:r>
    </w:p>
    <w:p w14:paraId="6AAC1522" w14:textId="77777777" w:rsidR="002D0D3B" w:rsidRPr="00364C0B" w:rsidRDefault="002D0D3B" w:rsidP="007301DB">
      <w:pPr>
        <w:spacing w:after="180" w:line="276" w:lineRule="auto"/>
        <w:rPr>
          <w:rFonts w:asciiTheme="minorHAnsi" w:hAnsiTheme="minorHAnsi"/>
          <w:color w:val="000000" w:themeColor="text1"/>
        </w:rPr>
      </w:pPr>
      <w:r w:rsidRPr="00364C0B">
        <w:rPr>
          <w:rFonts w:asciiTheme="minorHAnsi" w:hAnsiTheme="minorHAnsi"/>
          <w:color w:val="000000" w:themeColor="text1"/>
          <w:spacing w:val="2"/>
        </w:rPr>
        <w:t>Two complementary feature extraction strategies were employed: MFCC</w:t>
      </w:r>
      <w:r w:rsidRPr="00364C0B">
        <w:rPr>
          <w:rFonts w:asciiTheme="minorHAnsi" w:hAnsiTheme="minorHAnsi"/>
          <w:color w:val="000000" w:themeColor="text1"/>
          <w:spacing w:val="2"/>
        </w:rPr>
        <w:noBreakHyphen/>
        <w:t>based statistical features for classical machine</w:t>
      </w:r>
      <w:r w:rsidRPr="00364C0B">
        <w:rPr>
          <w:rFonts w:asciiTheme="minorHAnsi" w:hAnsiTheme="minorHAnsi"/>
          <w:color w:val="000000" w:themeColor="text1"/>
          <w:spacing w:val="2"/>
        </w:rPr>
        <w:noBreakHyphen/>
        <w:t>learning models, and log</w:t>
      </w:r>
      <w:r w:rsidRPr="00364C0B">
        <w:rPr>
          <w:rFonts w:asciiTheme="minorHAnsi" w:hAnsiTheme="minorHAnsi"/>
          <w:color w:val="000000" w:themeColor="text1"/>
          <w:spacing w:val="2"/>
        </w:rPr>
        <w:noBreakHyphen/>
        <w:t>spectrogram images for deep learning.</w:t>
      </w:r>
    </w:p>
    <w:p w14:paraId="66B3B61B" w14:textId="38F8DFA3" w:rsidR="002D0D3B" w:rsidRPr="00364C0B" w:rsidRDefault="00472126" w:rsidP="007301DB">
      <w:pPr>
        <w:spacing w:before="60" w:after="90" w:line="276" w:lineRule="auto"/>
        <w:rPr>
          <w:rFonts w:asciiTheme="minorHAnsi" w:hAnsiTheme="minorHAnsi"/>
          <w:b/>
          <w:bCs/>
          <w:color w:val="000000" w:themeColor="text1"/>
          <w:sz w:val="28"/>
          <w:szCs w:val="28"/>
        </w:rPr>
      </w:pPr>
      <w:r w:rsidRPr="00364C0B">
        <w:rPr>
          <w:rFonts w:asciiTheme="minorHAnsi" w:hAnsiTheme="minorHAnsi"/>
          <w:b/>
          <w:bCs/>
          <w:color w:val="000000" w:themeColor="text1"/>
          <w:spacing w:val="-2"/>
          <w:sz w:val="28"/>
          <w:szCs w:val="28"/>
        </w:rPr>
        <w:t xml:space="preserve">2.3.1 </w:t>
      </w:r>
      <w:r w:rsidR="002D0D3B" w:rsidRPr="00364C0B">
        <w:rPr>
          <w:rFonts w:asciiTheme="minorHAnsi" w:hAnsiTheme="minorHAnsi"/>
          <w:b/>
          <w:bCs/>
          <w:color w:val="000000" w:themeColor="text1"/>
          <w:spacing w:val="-2"/>
          <w:sz w:val="28"/>
          <w:szCs w:val="28"/>
        </w:rPr>
        <w:t>MFCC Features</w:t>
      </w:r>
    </w:p>
    <w:p w14:paraId="175E1436" w14:textId="77777777" w:rsidR="002D0D3B" w:rsidRPr="00364C0B" w:rsidRDefault="002D0D3B" w:rsidP="007301DB">
      <w:pPr>
        <w:spacing w:after="180" w:line="276" w:lineRule="auto"/>
        <w:rPr>
          <w:rFonts w:asciiTheme="minorHAnsi" w:hAnsiTheme="minorHAnsi"/>
          <w:color w:val="000000" w:themeColor="text1"/>
        </w:rPr>
      </w:pPr>
      <w:r w:rsidRPr="00364C0B">
        <w:rPr>
          <w:rFonts w:asciiTheme="minorHAnsi" w:hAnsiTheme="minorHAnsi"/>
          <w:color w:val="000000" w:themeColor="text1"/>
          <w:spacing w:val="2"/>
        </w:rPr>
        <w:t>Mel</w:t>
      </w:r>
      <w:r w:rsidRPr="00364C0B">
        <w:rPr>
          <w:rFonts w:asciiTheme="minorHAnsi" w:hAnsiTheme="minorHAnsi"/>
          <w:color w:val="000000" w:themeColor="text1"/>
          <w:spacing w:val="2"/>
        </w:rPr>
        <w:noBreakHyphen/>
        <w:t>Frequency Cepstral Coefficients (MFCCs) were extracted to capture the spectral envelope of each vocalisation. MFCCs are widely used in speech and animal sound analysis because they approximate human auditory perception and provide a compact representation of timbral characteristics (</w:t>
      </w:r>
      <w:proofErr w:type="spellStart"/>
      <w:r w:rsidRPr="00364C0B">
        <w:rPr>
          <w:rFonts w:asciiTheme="minorHAnsi" w:hAnsiTheme="minorHAnsi"/>
          <w:color w:val="000000" w:themeColor="text1"/>
          <w:spacing w:val="2"/>
        </w:rPr>
        <w:t>Purwins</w:t>
      </w:r>
      <w:proofErr w:type="spellEnd"/>
      <w:r w:rsidRPr="00364C0B">
        <w:rPr>
          <w:rFonts w:asciiTheme="minorHAnsi" w:hAnsiTheme="minorHAnsi"/>
          <w:color w:val="000000" w:themeColor="text1"/>
          <w:spacing w:val="2"/>
        </w:rPr>
        <w:t xml:space="preserve"> et al., 2019). For each recording, 13 MFCC coefficients were computed. To summarise temporal variation, the mean and standard deviation of each coefficient were calculated across time, producing a 26</w:t>
      </w:r>
      <w:r w:rsidRPr="00364C0B">
        <w:rPr>
          <w:rFonts w:asciiTheme="minorHAnsi" w:hAnsiTheme="minorHAnsi"/>
          <w:color w:val="000000" w:themeColor="text1"/>
          <w:spacing w:val="2"/>
        </w:rPr>
        <w:noBreakHyphen/>
        <w:t>dimensional feature vector. This statistical compression reduces dimensionality and mitigates overfitting, making MFCC features well</w:t>
      </w:r>
      <w:r w:rsidRPr="00364C0B">
        <w:rPr>
          <w:rFonts w:asciiTheme="minorHAnsi" w:hAnsiTheme="minorHAnsi"/>
          <w:color w:val="000000" w:themeColor="text1"/>
          <w:spacing w:val="2"/>
        </w:rPr>
        <w:noBreakHyphen/>
        <w:t>suited for classical machine</w:t>
      </w:r>
      <w:r w:rsidRPr="00364C0B">
        <w:rPr>
          <w:rFonts w:asciiTheme="minorHAnsi" w:hAnsiTheme="minorHAnsi"/>
          <w:color w:val="000000" w:themeColor="text1"/>
          <w:spacing w:val="2"/>
        </w:rPr>
        <w:noBreakHyphen/>
        <w:t>learning models.</w:t>
      </w:r>
    </w:p>
    <w:p w14:paraId="0F3A0C66" w14:textId="04EE34CE" w:rsidR="002D0D3B" w:rsidRPr="00364C0B" w:rsidRDefault="00472126" w:rsidP="007301DB">
      <w:pPr>
        <w:spacing w:before="60" w:after="90" w:line="276" w:lineRule="auto"/>
        <w:rPr>
          <w:rFonts w:asciiTheme="minorHAnsi" w:hAnsiTheme="minorHAnsi"/>
          <w:b/>
          <w:bCs/>
          <w:color w:val="000000" w:themeColor="text1"/>
          <w:sz w:val="28"/>
          <w:szCs w:val="28"/>
        </w:rPr>
      </w:pPr>
      <w:r w:rsidRPr="00364C0B">
        <w:rPr>
          <w:rFonts w:asciiTheme="minorHAnsi" w:hAnsiTheme="minorHAnsi"/>
          <w:b/>
          <w:bCs/>
          <w:color w:val="000000" w:themeColor="text1"/>
          <w:spacing w:val="-2"/>
          <w:sz w:val="28"/>
          <w:szCs w:val="28"/>
        </w:rPr>
        <w:t xml:space="preserve">2.3.2 </w:t>
      </w:r>
      <w:r w:rsidR="002D0D3B" w:rsidRPr="00364C0B">
        <w:rPr>
          <w:rFonts w:asciiTheme="minorHAnsi" w:hAnsiTheme="minorHAnsi"/>
          <w:b/>
          <w:bCs/>
          <w:color w:val="000000" w:themeColor="text1"/>
          <w:spacing w:val="-2"/>
          <w:sz w:val="28"/>
          <w:szCs w:val="28"/>
        </w:rPr>
        <w:t>Spectrogram Features</w:t>
      </w:r>
    </w:p>
    <w:p w14:paraId="60903AA7" w14:textId="1F30F6A4" w:rsidR="002D0D3B" w:rsidRPr="00364C0B" w:rsidRDefault="002D0D3B" w:rsidP="007301DB">
      <w:pPr>
        <w:spacing w:after="180" w:line="276" w:lineRule="auto"/>
        <w:rPr>
          <w:rFonts w:asciiTheme="minorHAnsi" w:hAnsiTheme="minorHAnsi"/>
          <w:color w:val="000000" w:themeColor="text1"/>
        </w:rPr>
      </w:pPr>
      <w:r w:rsidRPr="00364C0B">
        <w:rPr>
          <w:rFonts w:asciiTheme="minorHAnsi" w:hAnsiTheme="minorHAnsi"/>
          <w:color w:val="000000" w:themeColor="text1"/>
          <w:spacing w:val="2"/>
        </w:rPr>
        <w:t>Spectrograms preserve both temporal and spectral structure, making them particularly suitable for CNNs, which excel at learning hierarchical spatial features. Each spectrogram was converted to log scale and resized to 128 × 128, producing a standardised image</w:t>
      </w:r>
      <w:r w:rsidRPr="00364C0B">
        <w:rPr>
          <w:rFonts w:asciiTheme="minorHAnsi" w:hAnsiTheme="minorHAnsi"/>
          <w:color w:val="000000" w:themeColor="text1"/>
          <w:spacing w:val="2"/>
        </w:rPr>
        <w:noBreakHyphen/>
        <w:t>like representation. A channel dimension was added to match CNN input requirements. Spectrogram</w:t>
      </w:r>
      <w:r w:rsidRPr="00364C0B">
        <w:rPr>
          <w:rFonts w:asciiTheme="minorHAnsi" w:hAnsiTheme="minorHAnsi"/>
          <w:color w:val="000000" w:themeColor="text1"/>
          <w:spacing w:val="2"/>
        </w:rPr>
        <w:noBreakHyphen/>
        <w:t xml:space="preserve">based CNNs have demonstrated strong performance in recent </w:t>
      </w:r>
      <w:proofErr w:type="spellStart"/>
      <w:r w:rsidRPr="00364C0B">
        <w:rPr>
          <w:rFonts w:asciiTheme="minorHAnsi" w:hAnsiTheme="minorHAnsi"/>
          <w:color w:val="000000" w:themeColor="text1"/>
          <w:spacing w:val="2"/>
        </w:rPr>
        <w:t>bioacoustic</w:t>
      </w:r>
      <w:proofErr w:type="spellEnd"/>
      <w:r w:rsidRPr="00364C0B">
        <w:rPr>
          <w:rFonts w:asciiTheme="minorHAnsi" w:hAnsiTheme="minorHAnsi"/>
          <w:color w:val="000000" w:themeColor="text1"/>
          <w:spacing w:val="2"/>
        </w:rPr>
        <w:t xml:space="preserve"> research due to their ability to capture harmonic patterns, formant trajectories, and noise bursts (Stowell, 2022).</w:t>
      </w:r>
    </w:p>
    <w:p w14:paraId="1826FFC6" w14:textId="380AC124" w:rsidR="002D0D3B" w:rsidRPr="00364C0B" w:rsidRDefault="002D0D3B" w:rsidP="007301DB">
      <w:pPr>
        <w:spacing w:before="60" w:after="90" w:line="276" w:lineRule="auto"/>
        <w:rPr>
          <w:rFonts w:asciiTheme="minorHAnsi" w:hAnsiTheme="minorHAnsi"/>
          <w:b/>
          <w:bCs/>
          <w:color w:val="000000" w:themeColor="text1"/>
          <w:sz w:val="28"/>
          <w:szCs w:val="28"/>
        </w:rPr>
      </w:pPr>
      <w:r w:rsidRPr="00364C0B">
        <w:rPr>
          <w:rFonts w:asciiTheme="minorHAnsi" w:hAnsiTheme="minorHAnsi"/>
          <w:b/>
          <w:bCs/>
          <w:color w:val="000000" w:themeColor="text1"/>
          <w:sz w:val="28"/>
          <w:szCs w:val="28"/>
        </w:rPr>
        <w:lastRenderedPageBreak/>
        <w:t>2.4 Model Design</w:t>
      </w:r>
    </w:p>
    <w:p w14:paraId="2B2F0002" w14:textId="77777777" w:rsidR="002D0D3B" w:rsidRPr="00364C0B" w:rsidRDefault="002D0D3B" w:rsidP="007301DB">
      <w:pPr>
        <w:spacing w:after="180" w:line="276" w:lineRule="auto"/>
        <w:rPr>
          <w:rFonts w:asciiTheme="minorHAnsi" w:hAnsiTheme="minorHAnsi"/>
          <w:color w:val="000000" w:themeColor="text1"/>
        </w:rPr>
      </w:pPr>
      <w:r w:rsidRPr="00364C0B">
        <w:rPr>
          <w:rFonts w:asciiTheme="minorHAnsi" w:hAnsiTheme="minorHAnsi"/>
          <w:color w:val="000000" w:themeColor="text1"/>
          <w:spacing w:val="2"/>
        </w:rPr>
        <w:t>Two modelling approaches were implemented: classical machine</w:t>
      </w:r>
      <w:r w:rsidRPr="00364C0B">
        <w:rPr>
          <w:rFonts w:asciiTheme="minorHAnsi" w:hAnsiTheme="minorHAnsi"/>
          <w:color w:val="000000" w:themeColor="text1"/>
          <w:spacing w:val="2"/>
        </w:rPr>
        <w:noBreakHyphen/>
        <w:t>learning models trained on MFCC features, and a deep learning model trained on spectrograms.</w:t>
      </w:r>
    </w:p>
    <w:p w14:paraId="45202597" w14:textId="490BEF1B" w:rsidR="002D0D3B" w:rsidRPr="00364C0B" w:rsidRDefault="00472126" w:rsidP="007301DB">
      <w:pPr>
        <w:spacing w:before="60" w:after="90" w:line="276" w:lineRule="auto"/>
        <w:rPr>
          <w:rFonts w:asciiTheme="minorHAnsi" w:hAnsiTheme="minorHAnsi"/>
          <w:b/>
          <w:bCs/>
          <w:color w:val="000000" w:themeColor="text1"/>
          <w:sz w:val="28"/>
          <w:szCs w:val="28"/>
        </w:rPr>
      </w:pPr>
      <w:r w:rsidRPr="00364C0B">
        <w:rPr>
          <w:rFonts w:asciiTheme="minorHAnsi" w:hAnsiTheme="minorHAnsi"/>
          <w:b/>
          <w:bCs/>
          <w:color w:val="000000" w:themeColor="text1"/>
          <w:spacing w:val="-2"/>
          <w:sz w:val="28"/>
          <w:szCs w:val="28"/>
        </w:rPr>
        <w:t xml:space="preserve">2.4.1 </w:t>
      </w:r>
      <w:r w:rsidR="002D0D3B" w:rsidRPr="00364C0B">
        <w:rPr>
          <w:rFonts w:asciiTheme="minorHAnsi" w:hAnsiTheme="minorHAnsi"/>
          <w:b/>
          <w:bCs/>
          <w:color w:val="000000" w:themeColor="text1"/>
          <w:spacing w:val="-2"/>
          <w:sz w:val="28"/>
          <w:szCs w:val="28"/>
        </w:rPr>
        <w:t>Classical Models</w:t>
      </w:r>
    </w:p>
    <w:p w14:paraId="7D4EFC07" w14:textId="77777777" w:rsidR="002D0D3B" w:rsidRPr="00364C0B" w:rsidRDefault="002D0D3B" w:rsidP="007301DB">
      <w:pPr>
        <w:spacing w:after="180" w:line="276" w:lineRule="auto"/>
        <w:rPr>
          <w:rFonts w:asciiTheme="minorHAnsi" w:hAnsiTheme="minorHAnsi"/>
          <w:color w:val="000000" w:themeColor="text1"/>
        </w:rPr>
      </w:pPr>
      <w:r w:rsidRPr="00364C0B">
        <w:rPr>
          <w:rFonts w:asciiTheme="minorHAnsi" w:hAnsiTheme="minorHAnsi"/>
          <w:color w:val="000000" w:themeColor="text1"/>
          <w:spacing w:val="2"/>
        </w:rPr>
        <w:t>A suite of baseline models was evaluated, including Logistic Regression, Support Vector Machine (SVM), Decision Tree, Random Forest, Extra Trees, Gradient Boosting, and XGBoost. These models were selected to provide a broad comparison across linear, kernel</w:t>
      </w:r>
      <w:r w:rsidRPr="00364C0B">
        <w:rPr>
          <w:rFonts w:asciiTheme="minorHAnsi" w:hAnsiTheme="minorHAnsi"/>
          <w:color w:val="000000" w:themeColor="text1"/>
          <w:spacing w:val="2"/>
        </w:rPr>
        <w:noBreakHyphen/>
        <w:t>based, and ensemble</w:t>
      </w:r>
      <w:r w:rsidRPr="00364C0B">
        <w:rPr>
          <w:rFonts w:asciiTheme="minorHAnsi" w:hAnsiTheme="minorHAnsi"/>
          <w:color w:val="000000" w:themeColor="text1"/>
          <w:spacing w:val="2"/>
        </w:rPr>
        <w:noBreakHyphen/>
        <w:t>based classifiers. Class weights were applied to mitigate the dataset’s imbalance. The SVM and XGBoost models demonstrated the strongest performance, reflecting their ability to model non</w:t>
      </w:r>
      <w:r w:rsidRPr="00364C0B">
        <w:rPr>
          <w:rFonts w:asciiTheme="minorHAnsi" w:hAnsiTheme="minorHAnsi"/>
          <w:color w:val="000000" w:themeColor="text1"/>
          <w:spacing w:val="2"/>
        </w:rPr>
        <w:noBreakHyphen/>
        <w:t>linear decision boundaries in low</w:t>
      </w:r>
      <w:r w:rsidRPr="00364C0B">
        <w:rPr>
          <w:rFonts w:asciiTheme="minorHAnsi" w:hAnsiTheme="minorHAnsi"/>
          <w:color w:val="000000" w:themeColor="text1"/>
          <w:spacing w:val="2"/>
        </w:rPr>
        <w:noBreakHyphen/>
        <w:t>dimensional feature spaces.</w:t>
      </w:r>
    </w:p>
    <w:p w14:paraId="5A278124" w14:textId="02BDBEEE" w:rsidR="002D0D3B" w:rsidRPr="00364C0B" w:rsidRDefault="00472126" w:rsidP="007301DB">
      <w:pPr>
        <w:spacing w:before="60" w:after="90" w:line="276" w:lineRule="auto"/>
        <w:rPr>
          <w:rFonts w:asciiTheme="minorHAnsi" w:hAnsiTheme="minorHAnsi"/>
          <w:b/>
          <w:bCs/>
          <w:color w:val="000000" w:themeColor="text1"/>
          <w:sz w:val="28"/>
          <w:szCs w:val="28"/>
        </w:rPr>
      </w:pPr>
      <w:r w:rsidRPr="00364C0B">
        <w:rPr>
          <w:rFonts w:asciiTheme="minorHAnsi" w:hAnsiTheme="minorHAnsi"/>
          <w:b/>
          <w:bCs/>
          <w:color w:val="000000" w:themeColor="text1"/>
          <w:spacing w:val="-2"/>
          <w:sz w:val="28"/>
          <w:szCs w:val="28"/>
        </w:rPr>
        <w:t xml:space="preserve">2.4.2 </w:t>
      </w:r>
      <w:r w:rsidR="002D0D3B" w:rsidRPr="00364C0B">
        <w:rPr>
          <w:rFonts w:asciiTheme="minorHAnsi" w:hAnsiTheme="minorHAnsi"/>
          <w:b/>
          <w:bCs/>
          <w:color w:val="000000" w:themeColor="text1"/>
          <w:spacing w:val="-2"/>
          <w:sz w:val="28"/>
          <w:szCs w:val="28"/>
        </w:rPr>
        <w:t>Convolutional Neural Network</w:t>
      </w:r>
    </w:p>
    <w:p w14:paraId="5B8D3247" w14:textId="336DA17F" w:rsidR="002D0D3B" w:rsidRPr="00364C0B" w:rsidRDefault="002D0D3B" w:rsidP="007301DB">
      <w:pPr>
        <w:spacing w:after="180" w:line="276" w:lineRule="auto"/>
        <w:rPr>
          <w:rFonts w:asciiTheme="minorHAnsi" w:hAnsiTheme="minorHAnsi"/>
          <w:color w:val="000000" w:themeColor="text1"/>
          <w:spacing w:val="2"/>
        </w:rPr>
      </w:pPr>
      <w:r w:rsidRPr="00364C0B">
        <w:rPr>
          <w:rFonts w:asciiTheme="minorHAnsi" w:hAnsiTheme="minorHAnsi"/>
          <w:color w:val="000000" w:themeColor="text1"/>
          <w:spacing w:val="2"/>
        </w:rPr>
        <w:t>A custom CNN was designed to learn directly from spectrogram images</w:t>
      </w:r>
      <w:r w:rsidR="00000D76" w:rsidRPr="00364C0B">
        <w:rPr>
          <w:rFonts w:asciiTheme="minorHAnsi" w:hAnsiTheme="minorHAnsi"/>
          <w:color w:val="000000" w:themeColor="text1"/>
          <w:spacing w:val="2"/>
        </w:rPr>
        <w:t xml:space="preserve"> (Figure 3)</w:t>
      </w:r>
      <w:r w:rsidRPr="00364C0B">
        <w:rPr>
          <w:rFonts w:asciiTheme="minorHAnsi" w:hAnsiTheme="minorHAnsi"/>
          <w:color w:val="000000" w:themeColor="text1"/>
          <w:spacing w:val="2"/>
        </w:rPr>
        <w:t>. The architecture consisted of three convolutional blocks with ReLU activation, batch normalisation, and max</w:t>
      </w:r>
      <w:r w:rsidRPr="00364C0B">
        <w:rPr>
          <w:rFonts w:asciiTheme="minorHAnsi" w:hAnsiTheme="minorHAnsi"/>
          <w:color w:val="000000" w:themeColor="text1"/>
          <w:spacing w:val="2"/>
        </w:rPr>
        <w:noBreakHyphen/>
        <w:t xml:space="preserve">pooling, followed by fully connected layers with dropout regularisation. The final </w:t>
      </w:r>
      <w:proofErr w:type="spellStart"/>
      <w:r w:rsidRPr="00364C0B">
        <w:rPr>
          <w:rFonts w:asciiTheme="minorHAnsi" w:hAnsiTheme="minorHAnsi"/>
          <w:color w:val="000000" w:themeColor="text1"/>
          <w:spacing w:val="2"/>
        </w:rPr>
        <w:t>softmax</w:t>
      </w:r>
      <w:proofErr w:type="spellEnd"/>
      <w:r w:rsidRPr="00364C0B">
        <w:rPr>
          <w:rFonts w:asciiTheme="minorHAnsi" w:hAnsiTheme="minorHAnsi"/>
          <w:color w:val="000000" w:themeColor="text1"/>
          <w:spacing w:val="2"/>
        </w:rPr>
        <w:t xml:space="preserve"> layer produced class probabilities for the three behavioural contexts. This architecture enables the model to learn low</w:t>
      </w:r>
      <w:r w:rsidRPr="00364C0B">
        <w:rPr>
          <w:rFonts w:asciiTheme="minorHAnsi" w:hAnsiTheme="minorHAnsi"/>
          <w:color w:val="000000" w:themeColor="text1"/>
          <w:spacing w:val="2"/>
        </w:rPr>
        <w:noBreakHyphen/>
        <w:t>level spectral edges, mid</w:t>
      </w:r>
      <w:r w:rsidRPr="00364C0B">
        <w:rPr>
          <w:rFonts w:asciiTheme="minorHAnsi" w:hAnsiTheme="minorHAnsi"/>
          <w:color w:val="000000" w:themeColor="text1"/>
          <w:spacing w:val="2"/>
        </w:rPr>
        <w:noBreakHyphen/>
        <w:t>level harmonic structures, and high</w:t>
      </w:r>
      <w:r w:rsidRPr="00364C0B">
        <w:rPr>
          <w:rFonts w:asciiTheme="minorHAnsi" w:hAnsiTheme="minorHAnsi"/>
          <w:color w:val="000000" w:themeColor="text1"/>
          <w:spacing w:val="2"/>
        </w:rPr>
        <w:noBreakHyphen/>
        <w:t>level vocalisation patterns.</w:t>
      </w:r>
    </w:p>
    <w:p w14:paraId="09E49CC6" w14:textId="357EEB9A" w:rsidR="00000D76" w:rsidRPr="00364C0B" w:rsidRDefault="00D34F38" w:rsidP="007301DB">
      <w:pPr>
        <w:spacing w:after="180" w:line="276" w:lineRule="auto"/>
        <w:rPr>
          <w:rFonts w:asciiTheme="minorHAnsi" w:hAnsiTheme="minorHAnsi"/>
          <w:color w:val="000000" w:themeColor="text1"/>
          <w:spacing w:val="2"/>
        </w:rPr>
      </w:pPr>
      <w:r w:rsidRPr="00364C0B">
        <w:rPr>
          <w:rFonts w:asciiTheme="minorHAnsi" w:hAnsiTheme="minorHAnsi"/>
          <w:noProof/>
          <w:color w:val="000000" w:themeColor="text1"/>
          <w:spacing w:val="2"/>
        </w:rPr>
        <w:lastRenderedPageBreak/>
        <w:drawing>
          <wp:inline distT="0" distB="0" distL="0" distR="0" wp14:anchorId="2EF097DE" wp14:editId="20C80BF1">
            <wp:extent cx="8863330" cy="4388485"/>
            <wp:effectExtent l="0" t="0" r="1270" b="5715"/>
            <wp:docPr id="1275183857" name="Picture 1" descr="A close-up of a brus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83857" name="Picture 1" descr="A close-up of a brush&#10;&#10;AI-generated content may be incorrect."/>
                    <pic:cNvPicPr/>
                  </pic:nvPicPr>
                  <pic:blipFill>
                    <a:blip r:embed="rId7"/>
                    <a:stretch>
                      <a:fillRect/>
                    </a:stretch>
                  </pic:blipFill>
                  <pic:spPr>
                    <a:xfrm>
                      <a:off x="0" y="0"/>
                      <a:ext cx="8863330" cy="4388485"/>
                    </a:xfrm>
                    <a:prstGeom prst="rect">
                      <a:avLst/>
                    </a:prstGeom>
                  </pic:spPr>
                </pic:pic>
              </a:graphicData>
            </a:graphic>
          </wp:inline>
        </w:drawing>
      </w:r>
      <w:r w:rsidR="00000D76" w:rsidRPr="00364C0B">
        <w:rPr>
          <w:rStyle w:val="s1"/>
          <w:rFonts w:asciiTheme="minorHAnsi" w:eastAsiaTheme="majorEastAsia" w:hAnsiTheme="minorHAnsi"/>
          <w:i/>
          <w:iCs/>
          <w:color w:val="000000" w:themeColor="text1"/>
        </w:rPr>
        <w:t>Figure 3: Log</w:t>
      </w:r>
      <w:r w:rsidR="00000D76" w:rsidRPr="00364C0B">
        <w:rPr>
          <w:rStyle w:val="s1"/>
          <w:rFonts w:asciiTheme="minorHAnsi" w:eastAsiaTheme="majorEastAsia" w:hAnsiTheme="minorHAnsi"/>
          <w:i/>
          <w:iCs/>
          <w:color w:val="000000" w:themeColor="text1"/>
        </w:rPr>
        <w:noBreakHyphen/>
        <w:t>scaled spectrogram examples representing the three behavioural contexts in the dataset (Isolation, Brushing, Food)</w:t>
      </w:r>
    </w:p>
    <w:p w14:paraId="3AEAC548" w14:textId="77777777" w:rsidR="002D0D3B" w:rsidRPr="00364C0B" w:rsidRDefault="002D0D3B" w:rsidP="007301DB">
      <w:pPr>
        <w:spacing w:after="180" w:line="276" w:lineRule="auto"/>
        <w:rPr>
          <w:rFonts w:asciiTheme="minorHAnsi" w:hAnsiTheme="minorHAnsi"/>
          <w:color w:val="000000" w:themeColor="text1"/>
          <w:spacing w:val="2"/>
        </w:rPr>
      </w:pPr>
    </w:p>
    <w:p w14:paraId="7AFCEDE5" w14:textId="77777777" w:rsidR="002D0D3B" w:rsidRPr="00364C0B" w:rsidRDefault="002D0D3B" w:rsidP="007301DB">
      <w:pPr>
        <w:spacing w:after="180" w:line="276" w:lineRule="auto"/>
        <w:rPr>
          <w:rFonts w:asciiTheme="minorHAnsi" w:hAnsiTheme="minorHAnsi"/>
          <w:color w:val="000000" w:themeColor="text1"/>
        </w:rPr>
      </w:pPr>
    </w:p>
    <w:p w14:paraId="5EEE1872" w14:textId="77777777" w:rsidR="00BD6B3D" w:rsidRPr="00364C0B" w:rsidRDefault="00BD6B3D" w:rsidP="007301DB">
      <w:pPr>
        <w:spacing w:before="60" w:after="90" w:line="276" w:lineRule="auto"/>
        <w:rPr>
          <w:rFonts w:asciiTheme="minorHAnsi" w:hAnsiTheme="minorHAnsi"/>
          <w:color w:val="000000" w:themeColor="text1"/>
        </w:rPr>
      </w:pPr>
    </w:p>
    <w:p w14:paraId="52CEBF75" w14:textId="27E3883B" w:rsidR="002D0D3B" w:rsidRPr="00364C0B" w:rsidRDefault="002D0D3B" w:rsidP="007301DB">
      <w:pPr>
        <w:spacing w:before="60" w:after="90" w:line="276" w:lineRule="auto"/>
        <w:rPr>
          <w:rFonts w:asciiTheme="minorHAnsi" w:hAnsiTheme="minorHAnsi"/>
          <w:b/>
          <w:bCs/>
          <w:color w:val="000000" w:themeColor="text1"/>
          <w:sz w:val="28"/>
          <w:szCs w:val="28"/>
        </w:rPr>
      </w:pPr>
      <w:r w:rsidRPr="00364C0B">
        <w:rPr>
          <w:rFonts w:asciiTheme="minorHAnsi" w:hAnsiTheme="minorHAnsi"/>
          <w:b/>
          <w:bCs/>
          <w:color w:val="000000" w:themeColor="text1"/>
          <w:sz w:val="28"/>
          <w:szCs w:val="28"/>
        </w:rPr>
        <w:lastRenderedPageBreak/>
        <w:t>2.5 Training Setup</w:t>
      </w:r>
    </w:p>
    <w:p w14:paraId="5D4230A9" w14:textId="77777777" w:rsidR="00E342D6" w:rsidRPr="00364C0B" w:rsidRDefault="00E342D6" w:rsidP="00E342D6">
      <w:pPr>
        <w:spacing w:before="100" w:beforeAutospacing="1" w:after="100" w:afterAutospacing="1"/>
        <w:rPr>
          <w:rFonts w:asciiTheme="minorHAnsi" w:hAnsiTheme="minorHAnsi"/>
          <w:color w:val="000000" w:themeColor="text1"/>
        </w:rPr>
      </w:pPr>
      <w:r w:rsidRPr="00364C0B">
        <w:rPr>
          <w:rFonts w:asciiTheme="minorHAnsi" w:hAnsiTheme="minorHAnsi"/>
          <w:color w:val="000000" w:themeColor="text1"/>
        </w:rPr>
        <w:t xml:space="preserve">Logistic Regression was configured with L2 regularisation, the </w:t>
      </w:r>
      <w:proofErr w:type="spellStart"/>
      <w:r w:rsidRPr="00364C0B">
        <w:rPr>
          <w:rFonts w:asciiTheme="minorHAnsi" w:hAnsiTheme="minorHAnsi"/>
          <w:i/>
          <w:iCs/>
          <w:color w:val="000000" w:themeColor="text1"/>
        </w:rPr>
        <w:t>lbfgs</w:t>
      </w:r>
      <w:proofErr w:type="spellEnd"/>
      <w:r w:rsidRPr="00364C0B">
        <w:rPr>
          <w:rFonts w:asciiTheme="minorHAnsi" w:hAnsiTheme="minorHAnsi"/>
          <w:color w:val="000000" w:themeColor="text1"/>
        </w:rPr>
        <w:t xml:space="preserve"> optimiser, and an increased iteration limit to ensure convergence. The Support Vector Machine employed a radial basis function (RBF) kernel with tuned hyperparameters (C=10, γ=0.05) to capture non-linear decision boundaries. Tree-based models, including Decision Tree, Random Forest, and Extra Trees, were parameterised with controlled depth, minimum sample constraints, and a high number of estimators (up to 500) to balance bias–variance trade-offs, with parallel processing enabled where applicable (</w:t>
      </w:r>
      <w:proofErr w:type="spellStart"/>
      <w:r w:rsidRPr="00364C0B">
        <w:rPr>
          <w:rFonts w:asciiTheme="minorHAnsi" w:hAnsiTheme="minorHAnsi"/>
          <w:i/>
          <w:iCs/>
          <w:color w:val="000000" w:themeColor="text1"/>
        </w:rPr>
        <w:t>n_jobs</w:t>
      </w:r>
      <w:proofErr w:type="spellEnd"/>
      <w:r w:rsidRPr="00364C0B">
        <w:rPr>
          <w:rFonts w:asciiTheme="minorHAnsi" w:hAnsiTheme="minorHAnsi"/>
          <w:i/>
          <w:iCs/>
          <w:color w:val="000000" w:themeColor="text1"/>
        </w:rPr>
        <w:t xml:space="preserve"> = -1</w:t>
      </w:r>
      <w:r w:rsidRPr="00364C0B">
        <w:rPr>
          <w:rFonts w:asciiTheme="minorHAnsi" w:hAnsiTheme="minorHAnsi"/>
          <w:color w:val="000000" w:themeColor="text1"/>
        </w:rPr>
        <w:t>). Gradient Boosting was implemented with a low learning rate and subsampling to improve generalisation. Across all applicable models, class weighting was applied to mitigate class imbalance, and a fixed random state ensured reproducibility.</w:t>
      </w:r>
    </w:p>
    <w:p w14:paraId="5DA78030" w14:textId="72FB70C8" w:rsidR="00D34F38" w:rsidRPr="00364C0B" w:rsidRDefault="00D34F38"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The CNN is designed for classification of 128 x 128 x 1 spectrogram inputs and is intentionally lightweight due to the limited dataset size. It consists of two convolutional blocks, each using 16 3 x 3 filters with ReLU activation and same padding. Each block is followed by batch normalisation, max pooling, and dropout (0.4) to stabilise training, reduce spatial dimensions, and limit overfitting.</w:t>
      </w:r>
    </w:p>
    <w:p w14:paraId="20C22967" w14:textId="77777777" w:rsidR="00D34F38" w:rsidRPr="00364C0B" w:rsidRDefault="00D34F38"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 xml:space="preserve">Feature extraction is followed by global average pooling, which replaces flattening to reduce parameter count by summarising each feature map into a single value. A dense layer with 32 ReLU units and dropout (0.4) provides further regularisation before the final </w:t>
      </w:r>
      <w:proofErr w:type="spellStart"/>
      <w:r w:rsidRPr="00364C0B">
        <w:rPr>
          <w:rFonts w:asciiTheme="minorHAnsi" w:hAnsiTheme="minorHAnsi"/>
          <w:color w:val="000000" w:themeColor="text1"/>
        </w:rPr>
        <w:t>softmax</w:t>
      </w:r>
      <w:proofErr w:type="spellEnd"/>
      <w:r w:rsidRPr="00364C0B">
        <w:rPr>
          <w:rFonts w:asciiTheme="minorHAnsi" w:hAnsiTheme="minorHAnsi"/>
          <w:color w:val="000000" w:themeColor="text1"/>
        </w:rPr>
        <w:t xml:space="preserve"> layer, which outputs class probabilities corresponding to the number of target classes.</w:t>
      </w:r>
    </w:p>
    <w:p w14:paraId="4A6C9F61" w14:textId="54183640" w:rsidR="00D34F38" w:rsidRPr="00364C0B" w:rsidRDefault="00D34F38" w:rsidP="007301DB">
      <w:pPr>
        <w:pStyle w:val="p1"/>
        <w:spacing w:line="276" w:lineRule="auto"/>
        <w:rPr>
          <w:rFonts w:asciiTheme="minorHAnsi" w:hAnsiTheme="minorHAnsi"/>
          <w:color w:val="000000" w:themeColor="text1"/>
          <w:sz w:val="24"/>
          <w:szCs w:val="24"/>
        </w:rPr>
      </w:pPr>
      <w:r w:rsidRPr="00364C0B">
        <w:rPr>
          <w:rFonts w:asciiTheme="minorHAnsi" w:hAnsiTheme="minorHAnsi"/>
          <w:color w:val="000000" w:themeColor="text1"/>
          <w:sz w:val="24"/>
          <w:szCs w:val="24"/>
        </w:rPr>
        <w:t>The model is trained using the Adam optimiser with a learning rate of 0.0001 and categorical cross-entropy loss. Early stopping (patience = 30) and model checkpointing based on validation accuracy are applied to prevent overfitting and retain the best-performing model. Training is conducted for up to 80 epochs with batch size 8 and an 80/20 validation split.</w:t>
      </w:r>
    </w:p>
    <w:p w14:paraId="427EB23E" w14:textId="4125808A" w:rsidR="002D0D3B" w:rsidRPr="00364C0B" w:rsidRDefault="002D0D3B" w:rsidP="007301DB">
      <w:pPr>
        <w:spacing w:before="60" w:after="90" w:line="276" w:lineRule="auto"/>
        <w:rPr>
          <w:rFonts w:asciiTheme="minorHAnsi" w:hAnsiTheme="minorHAnsi"/>
          <w:b/>
          <w:bCs/>
          <w:color w:val="000000" w:themeColor="text1"/>
          <w:sz w:val="28"/>
          <w:szCs w:val="28"/>
        </w:rPr>
      </w:pPr>
      <w:r w:rsidRPr="00364C0B">
        <w:rPr>
          <w:rFonts w:asciiTheme="minorHAnsi" w:hAnsiTheme="minorHAnsi"/>
          <w:b/>
          <w:bCs/>
          <w:color w:val="000000" w:themeColor="text1"/>
          <w:sz w:val="28"/>
          <w:szCs w:val="28"/>
        </w:rPr>
        <w:t>2.6 Evaluation Metrics</w:t>
      </w:r>
    </w:p>
    <w:p w14:paraId="4AEB3A3B" w14:textId="02A9EAA3" w:rsidR="002D0D3B" w:rsidRPr="00364C0B" w:rsidRDefault="002D0D3B" w:rsidP="007301DB">
      <w:pPr>
        <w:spacing w:after="180" w:line="276" w:lineRule="auto"/>
        <w:rPr>
          <w:rFonts w:asciiTheme="minorHAnsi" w:hAnsiTheme="minorHAnsi"/>
          <w:color w:val="000000" w:themeColor="text1"/>
          <w:spacing w:val="2"/>
        </w:rPr>
      </w:pPr>
      <w:r w:rsidRPr="00364C0B">
        <w:rPr>
          <w:rFonts w:asciiTheme="minorHAnsi" w:hAnsiTheme="minorHAnsi"/>
          <w:color w:val="000000" w:themeColor="text1"/>
          <w:spacing w:val="2"/>
        </w:rPr>
        <w:t>Performance was assessed using accuracy, precision, recall, F1</w:t>
      </w:r>
      <w:r w:rsidRPr="00364C0B">
        <w:rPr>
          <w:rFonts w:asciiTheme="minorHAnsi" w:hAnsiTheme="minorHAnsi"/>
          <w:color w:val="000000" w:themeColor="text1"/>
          <w:spacing w:val="2"/>
        </w:rPr>
        <w:noBreakHyphen/>
        <w:t>score, balanced accuracy, and confusion matrices. Balanced accuracy was emphasised due to class imbalance. Accuracy alone can be misleading when one class dominates; a model may achieve high accuracy by predicting the majority class while performing poorly on minority classes. Balanced accuracy weights each class equally, providing a fairer assessment. Precision, recall, and F1</w:t>
      </w:r>
      <w:r w:rsidRPr="00364C0B">
        <w:rPr>
          <w:rFonts w:asciiTheme="minorHAnsi" w:hAnsiTheme="minorHAnsi"/>
          <w:color w:val="000000" w:themeColor="text1"/>
          <w:spacing w:val="2"/>
        </w:rPr>
        <w:noBreakHyphen/>
        <w:t>score further quantify performance across classes, while confusion matrices reveal specific misclassification patterns.</w:t>
      </w:r>
    </w:p>
    <w:p w14:paraId="3556B512" w14:textId="77777777" w:rsidR="007301DB" w:rsidRPr="00364C0B" w:rsidRDefault="0003755D" w:rsidP="007301DB">
      <w:pPr>
        <w:spacing w:after="180" w:line="276" w:lineRule="auto"/>
        <w:rPr>
          <w:rFonts w:asciiTheme="minorHAnsi" w:hAnsiTheme="minorHAnsi"/>
          <w:b/>
          <w:bCs/>
          <w:color w:val="000000" w:themeColor="text1"/>
          <w:spacing w:val="2"/>
          <w:sz w:val="28"/>
          <w:szCs w:val="28"/>
        </w:rPr>
      </w:pPr>
      <w:r w:rsidRPr="00364C0B">
        <w:rPr>
          <w:rFonts w:asciiTheme="minorHAnsi" w:hAnsiTheme="minorHAnsi"/>
          <w:b/>
          <w:bCs/>
          <w:color w:val="000000" w:themeColor="text1"/>
          <w:spacing w:val="2"/>
          <w:sz w:val="28"/>
          <w:szCs w:val="28"/>
        </w:rPr>
        <w:lastRenderedPageBreak/>
        <w:t xml:space="preserve">3. </w:t>
      </w:r>
      <w:r w:rsidR="00CD2821" w:rsidRPr="00364C0B">
        <w:rPr>
          <w:rFonts w:asciiTheme="minorHAnsi" w:hAnsiTheme="minorHAnsi"/>
          <w:b/>
          <w:bCs/>
          <w:color w:val="000000" w:themeColor="text1"/>
          <w:spacing w:val="2"/>
          <w:sz w:val="28"/>
          <w:szCs w:val="28"/>
        </w:rPr>
        <w:t>Results</w:t>
      </w:r>
    </w:p>
    <w:p w14:paraId="44B9FF79" w14:textId="22BFDB8F" w:rsidR="0003755D" w:rsidRPr="00364C0B" w:rsidRDefault="0003755D" w:rsidP="007301DB">
      <w:pPr>
        <w:spacing w:after="180" w:line="276" w:lineRule="auto"/>
        <w:rPr>
          <w:rFonts w:asciiTheme="minorHAnsi" w:hAnsiTheme="minorHAnsi"/>
          <w:color w:val="000000" w:themeColor="text1"/>
          <w:spacing w:val="2"/>
        </w:rPr>
      </w:pPr>
      <w:r w:rsidRPr="00364C0B">
        <w:rPr>
          <w:rFonts w:asciiTheme="minorHAnsi" w:hAnsiTheme="minorHAnsi"/>
          <w:color w:val="000000" w:themeColor="text1"/>
        </w:rPr>
        <w:t>This section presents the performance of the evaluated models for the classification of cat vocalisations across three behavioural categories: brushing, feeding, and isolation. Results are reported using standard evaluation metrics, including accuracy, balanced accuracy, precision, recall, and F1-score. In addition, confusion matrices and training curves are analysed to provide further insight into model behaviour.</w:t>
      </w:r>
    </w:p>
    <w:p w14:paraId="64BAD0B7" w14:textId="5A6D4F40" w:rsidR="0003755D" w:rsidRPr="00364C0B" w:rsidRDefault="0003755D" w:rsidP="007301DB">
      <w:pPr>
        <w:pStyle w:val="Heading3"/>
        <w:spacing w:line="276" w:lineRule="auto"/>
        <w:rPr>
          <w:rStyle w:val="s1"/>
          <w:rFonts w:asciiTheme="minorHAnsi" w:hAnsiTheme="minorHAnsi"/>
          <w:b/>
          <w:bCs/>
          <w:color w:val="000000" w:themeColor="text1"/>
        </w:rPr>
      </w:pPr>
      <w:r w:rsidRPr="00364C0B">
        <w:rPr>
          <w:rFonts w:asciiTheme="minorHAnsi" w:hAnsiTheme="minorHAnsi"/>
          <w:b/>
          <w:bCs/>
          <w:color w:val="000000" w:themeColor="text1"/>
        </w:rPr>
        <w:t xml:space="preserve">3.1 </w:t>
      </w:r>
      <w:r w:rsidRPr="00364C0B">
        <w:rPr>
          <w:rStyle w:val="s1"/>
          <w:rFonts w:asciiTheme="minorHAnsi" w:hAnsiTheme="minorHAnsi"/>
          <w:b/>
          <w:bCs/>
          <w:color w:val="000000" w:themeColor="text1"/>
        </w:rPr>
        <w:t>Model Performance Comparison</w:t>
      </w:r>
    </w:p>
    <w:p w14:paraId="163B41E7" w14:textId="4D81D8D4" w:rsidR="00CD2821" w:rsidRPr="00364C0B" w:rsidRDefault="0003755D"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 xml:space="preserve">The overall performance of all models is summarised in </w:t>
      </w:r>
      <w:r w:rsidRPr="002900B9">
        <w:rPr>
          <w:rFonts w:asciiTheme="minorHAnsi" w:hAnsiTheme="minorHAnsi"/>
          <w:color w:val="000000" w:themeColor="text1"/>
        </w:rPr>
        <w:t>Table 1</w:t>
      </w:r>
    </w:p>
    <w:tbl>
      <w:tblPr>
        <w:tblStyle w:val="TableGrid"/>
        <w:tblW w:w="0" w:type="auto"/>
        <w:tblLook w:val="04A0" w:firstRow="1" w:lastRow="0" w:firstColumn="1" w:lastColumn="0" w:noHBand="0" w:noVBand="1"/>
      </w:tblPr>
      <w:tblGrid>
        <w:gridCol w:w="1992"/>
        <w:gridCol w:w="1992"/>
        <w:gridCol w:w="1992"/>
        <w:gridCol w:w="1993"/>
        <w:gridCol w:w="1993"/>
        <w:gridCol w:w="1993"/>
        <w:gridCol w:w="1993"/>
      </w:tblGrid>
      <w:tr w:rsidR="001A7D8C" w:rsidRPr="00364C0B" w14:paraId="684A4388" w14:textId="77777777" w:rsidTr="008418C3">
        <w:tc>
          <w:tcPr>
            <w:tcW w:w="1992" w:type="dxa"/>
            <w:shd w:val="clear" w:color="auto" w:fill="BFBFBF" w:themeFill="background1" w:themeFillShade="BF"/>
          </w:tcPr>
          <w:p w14:paraId="6411141D" w14:textId="409A077E" w:rsidR="00CD2821" w:rsidRPr="008418C3" w:rsidRDefault="00CD2821" w:rsidP="007301DB">
            <w:pPr>
              <w:spacing w:before="100" w:beforeAutospacing="1" w:after="100" w:afterAutospacing="1" w:line="276" w:lineRule="auto"/>
              <w:rPr>
                <w:rFonts w:asciiTheme="minorHAnsi" w:hAnsiTheme="minorHAnsi"/>
                <w:b/>
                <w:bCs/>
                <w:color w:val="000000" w:themeColor="text1"/>
              </w:rPr>
            </w:pPr>
            <w:r w:rsidRPr="008418C3">
              <w:rPr>
                <w:rFonts w:asciiTheme="minorHAnsi" w:hAnsiTheme="minorHAnsi"/>
                <w:b/>
                <w:bCs/>
                <w:color w:val="000000" w:themeColor="text1"/>
              </w:rPr>
              <w:t>Model</w:t>
            </w:r>
          </w:p>
        </w:tc>
        <w:tc>
          <w:tcPr>
            <w:tcW w:w="1992" w:type="dxa"/>
            <w:shd w:val="clear" w:color="auto" w:fill="BFBFBF" w:themeFill="background1" w:themeFillShade="BF"/>
          </w:tcPr>
          <w:p w14:paraId="7E3D8056" w14:textId="1783CDF0" w:rsidR="00CD2821" w:rsidRPr="008418C3" w:rsidRDefault="00CD2821" w:rsidP="007301DB">
            <w:pPr>
              <w:spacing w:before="100" w:beforeAutospacing="1" w:after="100" w:afterAutospacing="1" w:line="276" w:lineRule="auto"/>
              <w:rPr>
                <w:rFonts w:asciiTheme="minorHAnsi" w:hAnsiTheme="minorHAnsi"/>
                <w:b/>
                <w:bCs/>
                <w:color w:val="000000" w:themeColor="text1"/>
              </w:rPr>
            </w:pPr>
            <w:r w:rsidRPr="008418C3">
              <w:rPr>
                <w:rFonts w:asciiTheme="minorHAnsi" w:hAnsiTheme="minorHAnsi"/>
                <w:b/>
                <w:bCs/>
                <w:color w:val="000000" w:themeColor="text1"/>
              </w:rPr>
              <w:t>Feature Type</w:t>
            </w:r>
          </w:p>
        </w:tc>
        <w:tc>
          <w:tcPr>
            <w:tcW w:w="1992" w:type="dxa"/>
            <w:shd w:val="clear" w:color="auto" w:fill="BFBFBF" w:themeFill="background1" w:themeFillShade="BF"/>
          </w:tcPr>
          <w:p w14:paraId="18716159" w14:textId="118ED234" w:rsidR="00CD2821" w:rsidRPr="008418C3" w:rsidRDefault="00CD2821" w:rsidP="007301DB">
            <w:pPr>
              <w:spacing w:before="100" w:beforeAutospacing="1" w:after="100" w:afterAutospacing="1" w:line="276" w:lineRule="auto"/>
              <w:rPr>
                <w:rFonts w:asciiTheme="minorHAnsi" w:hAnsiTheme="minorHAnsi"/>
                <w:b/>
                <w:bCs/>
                <w:color w:val="000000" w:themeColor="text1"/>
              </w:rPr>
            </w:pPr>
            <w:r w:rsidRPr="008418C3">
              <w:rPr>
                <w:rFonts w:asciiTheme="minorHAnsi" w:hAnsiTheme="minorHAnsi"/>
                <w:b/>
                <w:bCs/>
                <w:color w:val="000000" w:themeColor="text1"/>
              </w:rPr>
              <w:t>Accuracy</w:t>
            </w:r>
          </w:p>
        </w:tc>
        <w:tc>
          <w:tcPr>
            <w:tcW w:w="1993" w:type="dxa"/>
            <w:shd w:val="clear" w:color="auto" w:fill="BFBFBF" w:themeFill="background1" w:themeFillShade="BF"/>
          </w:tcPr>
          <w:p w14:paraId="50B061C8" w14:textId="44387CE6" w:rsidR="00CD2821" w:rsidRPr="008418C3" w:rsidRDefault="00CD2821" w:rsidP="007301DB">
            <w:pPr>
              <w:spacing w:before="100" w:beforeAutospacing="1" w:after="100" w:afterAutospacing="1" w:line="276" w:lineRule="auto"/>
              <w:rPr>
                <w:rFonts w:asciiTheme="minorHAnsi" w:hAnsiTheme="minorHAnsi"/>
                <w:b/>
                <w:bCs/>
                <w:color w:val="000000" w:themeColor="text1"/>
              </w:rPr>
            </w:pPr>
            <w:r w:rsidRPr="008418C3">
              <w:rPr>
                <w:rFonts w:asciiTheme="minorHAnsi" w:hAnsiTheme="minorHAnsi"/>
                <w:b/>
                <w:bCs/>
                <w:color w:val="000000" w:themeColor="text1"/>
              </w:rPr>
              <w:t>Balanced Accuracy</w:t>
            </w:r>
          </w:p>
        </w:tc>
        <w:tc>
          <w:tcPr>
            <w:tcW w:w="1993" w:type="dxa"/>
            <w:shd w:val="clear" w:color="auto" w:fill="BFBFBF" w:themeFill="background1" w:themeFillShade="BF"/>
          </w:tcPr>
          <w:p w14:paraId="19A41651" w14:textId="2241DDF3" w:rsidR="00CD2821" w:rsidRPr="008418C3" w:rsidRDefault="00CD2821" w:rsidP="007301DB">
            <w:pPr>
              <w:spacing w:before="100" w:beforeAutospacing="1" w:after="100" w:afterAutospacing="1" w:line="276" w:lineRule="auto"/>
              <w:rPr>
                <w:rFonts w:asciiTheme="minorHAnsi" w:hAnsiTheme="minorHAnsi"/>
                <w:b/>
                <w:bCs/>
                <w:color w:val="000000" w:themeColor="text1"/>
              </w:rPr>
            </w:pPr>
            <w:r w:rsidRPr="008418C3">
              <w:rPr>
                <w:rFonts w:asciiTheme="minorHAnsi" w:hAnsiTheme="minorHAnsi"/>
                <w:b/>
                <w:bCs/>
                <w:color w:val="000000" w:themeColor="text1"/>
              </w:rPr>
              <w:t>Precision</w:t>
            </w:r>
          </w:p>
        </w:tc>
        <w:tc>
          <w:tcPr>
            <w:tcW w:w="1993" w:type="dxa"/>
            <w:shd w:val="clear" w:color="auto" w:fill="BFBFBF" w:themeFill="background1" w:themeFillShade="BF"/>
          </w:tcPr>
          <w:p w14:paraId="46F8E10A" w14:textId="540548C9" w:rsidR="00CD2821" w:rsidRPr="008418C3" w:rsidRDefault="00CD2821" w:rsidP="007301DB">
            <w:pPr>
              <w:spacing w:before="100" w:beforeAutospacing="1" w:after="100" w:afterAutospacing="1" w:line="276" w:lineRule="auto"/>
              <w:rPr>
                <w:rFonts w:asciiTheme="minorHAnsi" w:hAnsiTheme="minorHAnsi"/>
                <w:b/>
                <w:bCs/>
                <w:color w:val="000000" w:themeColor="text1"/>
              </w:rPr>
            </w:pPr>
            <w:r w:rsidRPr="008418C3">
              <w:rPr>
                <w:rFonts w:asciiTheme="minorHAnsi" w:hAnsiTheme="minorHAnsi"/>
                <w:b/>
                <w:bCs/>
                <w:color w:val="000000" w:themeColor="text1"/>
              </w:rPr>
              <w:t>Recall</w:t>
            </w:r>
          </w:p>
        </w:tc>
        <w:tc>
          <w:tcPr>
            <w:tcW w:w="1993" w:type="dxa"/>
            <w:shd w:val="clear" w:color="auto" w:fill="BFBFBF" w:themeFill="background1" w:themeFillShade="BF"/>
          </w:tcPr>
          <w:p w14:paraId="54DE1EA3" w14:textId="54799A39" w:rsidR="00CD2821" w:rsidRPr="008418C3" w:rsidRDefault="00CD2821" w:rsidP="007301DB">
            <w:pPr>
              <w:spacing w:before="100" w:beforeAutospacing="1" w:after="100" w:afterAutospacing="1" w:line="276" w:lineRule="auto"/>
              <w:rPr>
                <w:rFonts w:asciiTheme="minorHAnsi" w:hAnsiTheme="minorHAnsi"/>
                <w:b/>
                <w:bCs/>
                <w:color w:val="000000" w:themeColor="text1"/>
              </w:rPr>
            </w:pPr>
            <w:r w:rsidRPr="008418C3">
              <w:rPr>
                <w:rFonts w:asciiTheme="minorHAnsi" w:hAnsiTheme="minorHAnsi"/>
                <w:b/>
                <w:bCs/>
                <w:color w:val="000000" w:themeColor="text1"/>
              </w:rPr>
              <w:t>F1-Score</w:t>
            </w:r>
          </w:p>
        </w:tc>
      </w:tr>
      <w:tr w:rsidR="001A7D8C" w:rsidRPr="00364C0B" w14:paraId="06BC85DC" w14:textId="77777777" w:rsidTr="00CD2821">
        <w:tc>
          <w:tcPr>
            <w:tcW w:w="1992" w:type="dxa"/>
          </w:tcPr>
          <w:p w14:paraId="040D9CF7" w14:textId="7464D6E3" w:rsidR="00CD2821" w:rsidRPr="00364C0B" w:rsidRDefault="00CD2821"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SVM</w:t>
            </w:r>
          </w:p>
        </w:tc>
        <w:tc>
          <w:tcPr>
            <w:tcW w:w="1992" w:type="dxa"/>
          </w:tcPr>
          <w:p w14:paraId="194B5A11" w14:textId="5EB39E2F" w:rsidR="00CD2821" w:rsidRPr="00364C0B" w:rsidRDefault="00CD2821"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MFCC</w:t>
            </w:r>
          </w:p>
        </w:tc>
        <w:tc>
          <w:tcPr>
            <w:tcW w:w="1992" w:type="dxa"/>
          </w:tcPr>
          <w:p w14:paraId="7ACB09B3" w14:textId="23A655A8" w:rsidR="00CD2821" w:rsidRPr="00364C0B" w:rsidRDefault="00CD2821"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0.77</w:t>
            </w:r>
          </w:p>
        </w:tc>
        <w:tc>
          <w:tcPr>
            <w:tcW w:w="1993" w:type="dxa"/>
          </w:tcPr>
          <w:p w14:paraId="5A401BD3" w14:textId="02800E5A" w:rsidR="00CD2821" w:rsidRPr="00364C0B" w:rsidRDefault="00CD2821"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0.74</w:t>
            </w:r>
          </w:p>
        </w:tc>
        <w:tc>
          <w:tcPr>
            <w:tcW w:w="1993" w:type="dxa"/>
          </w:tcPr>
          <w:p w14:paraId="68785AF8" w14:textId="48FAB2E8" w:rsidR="00CD2821" w:rsidRPr="00364C0B" w:rsidRDefault="00CD2821"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0.77</w:t>
            </w:r>
          </w:p>
        </w:tc>
        <w:tc>
          <w:tcPr>
            <w:tcW w:w="1993" w:type="dxa"/>
          </w:tcPr>
          <w:p w14:paraId="6C46DCD1" w14:textId="691311B2" w:rsidR="00CD2821" w:rsidRPr="00364C0B" w:rsidRDefault="00CD2821"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0.77</w:t>
            </w:r>
          </w:p>
        </w:tc>
        <w:tc>
          <w:tcPr>
            <w:tcW w:w="1993" w:type="dxa"/>
          </w:tcPr>
          <w:p w14:paraId="7592405F" w14:textId="2F7B42CD" w:rsidR="00CD2821" w:rsidRPr="00364C0B" w:rsidRDefault="00CD2821"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0.77</w:t>
            </w:r>
          </w:p>
        </w:tc>
      </w:tr>
      <w:tr w:rsidR="001A7D8C" w:rsidRPr="00364C0B" w14:paraId="2664A325" w14:textId="77777777" w:rsidTr="00CD2821">
        <w:tc>
          <w:tcPr>
            <w:tcW w:w="1992" w:type="dxa"/>
          </w:tcPr>
          <w:p w14:paraId="0967FA74" w14:textId="78B61433" w:rsidR="00CD2821" w:rsidRPr="00364C0B" w:rsidRDefault="00CD2821"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Extra Trees</w:t>
            </w:r>
          </w:p>
        </w:tc>
        <w:tc>
          <w:tcPr>
            <w:tcW w:w="1992" w:type="dxa"/>
          </w:tcPr>
          <w:p w14:paraId="74FFEA16" w14:textId="3D236244" w:rsidR="00CD2821" w:rsidRPr="00364C0B" w:rsidRDefault="00CD2821"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MFCC</w:t>
            </w:r>
          </w:p>
        </w:tc>
        <w:tc>
          <w:tcPr>
            <w:tcW w:w="1992" w:type="dxa"/>
          </w:tcPr>
          <w:p w14:paraId="18C445CE" w14:textId="232A1DB5" w:rsidR="00CD2821" w:rsidRPr="00364C0B" w:rsidRDefault="00CD2821"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0.76</w:t>
            </w:r>
          </w:p>
        </w:tc>
        <w:tc>
          <w:tcPr>
            <w:tcW w:w="1993" w:type="dxa"/>
          </w:tcPr>
          <w:p w14:paraId="3CB6B465" w14:textId="160CF6BA" w:rsidR="00CD2821" w:rsidRPr="00364C0B" w:rsidRDefault="00CD2821"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0.71</w:t>
            </w:r>
          </w:p>
        </w:tc>
        <w:tc>
          <w:tcPr>
            <w:tcW w:w="1993" w:type="dxa"/>
          </w:tcPr>
          <w:p w14:paraId="4833683F" w14:textId="7BCE5AB7" w:rsidR="00CD2821" w:rsidRPr="00364C0B" w:rsidRDefault="00CD2821"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0.76</w:t>
            </w:r>
          </w:p>
        </w:tc>
        <w:tc>
          <w:tcPr>
            <w:tcW w:w="1993" w:type="dxa"/>
          </w:tcPr>
          <w:p w14:paraId="773325C1" w14:textId="20465EC5" w:rsidR="00CD2821" w:rsidRPr="00364C0B" w:rsidRDefault="00CD2821"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0.76</w:t>
            </w:r>
          </w:p>
        </w:tc>
        <w:tc>
          <w:tcPr>
            <w:tcW w:w="1993" w:type="dxa"/>
          </w:tcPr>
          <w:p w14:paraId="003C5A66" w14:textId="2B35535F" w:rsidR="00CD2821" w:rsidRPr="00364C0B" w:rsidRDefault="00CD2821"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0.76</w:t>
            </w:r>
          </w:p>
        </w:tc>
      </w:tr>
      <w:tr w:rsidR="001A7D8C" w:rsidRPr="00364C0B" w14:paraId="4CB5373F" w14:textId="77777777" w:rsidTr="00CD2821">
        <w:tc>
          <w:tcPr>
            <w:tcW w:w="1992" w:type="dxa"/>
          </w:tcPr>
          <w:p w14:paraId="7DD37CBC" w14:textId="2F49ED8C" w:rsidR="00CD2821" w:rsidRPr="00364C0B" w:rsidRDefault="00CD2821"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Stacking Ensemble</w:t>
            </w:r>
          </w:p>
        </w:tc>
        <w:tc>
          <w:tcPr>
            <w:tcW w:w="1992" w:type="dxa"/>
          </w:tcPr>
          <w:p w14:paraId="35652CA9" w14:textId="05318919" w:rsidR="00CD2821" w:rsidRPr="00364C0B" w:rsidRDefault="00CD2821"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MFCC</w:t>
            </w:r>
          </w:p>
        </w:tc>
        <w:tc>
          <w:tcPr>
            <w:tcW w:w="1992" w:type="dxa"/>
          </w:tcPr>
          <w:p w14:paraId="056F2CAF" w14:textId="49FFCBD3" w:rsidR="00CD2821" w:rsidRPr="00364C0B" w:rsidRDefault="00CD2821"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0.75</w:t>
            </w:r>
          </w:p>
        </w:tc>
        <w:tc>
          <w:tcPr>
            <w:tcW w:w="1993" w:type="dxa"/>
          </w:tcPr>
          <w:p w14:paraId="1511EE86" w14:textId="099EF84B" w:rsidR="00CD2821" w:rsidRPr="00364C0B" w:rsidRDefault="00CD2821"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0.70</w:t>
            </w:r>
          </w:p>
        </w:tc>
        <w:tc>
          <w:tcPr>
            <w:tcW w:w="1993" w:type="dxa"/>
          </w:tcPr>
          <w:p w14:paraId="6BF83FF4" w14:textId="72342F31" w:rsidR="00CD2821" w:rsidRPr="00364C0B" w:rsidRDefault="00CD2821"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0.75</w:t>
            </w:r>
          </w:p>
        </w:tc>
        <w:tc>
          <w:tcPr>
            <w:tcW w:w="1993" w:type="dxa"/>
          </w:tcPr>
          <w:p w14:paraId="2DBA531A" w14:textId="30139EA8" w:rsidR="00CD2821" w:rsidRPr="00364C0B" w:rsidRDefault="00CD2821"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0.75</w:t>
            </w:r>
          </w:p>
        </w:tc>
        <w:tc>
          <w:tcPr>
            <w:tcW w:w="1993" w:type="dxa"/>
          </w:tcPr>
          <w:p w14:paraId="6012CFA8" w14:textId="682348E5" w:rsidR="00CD2821" w:rsidRPr="00364C0B" w:rsidRDefault="00CD2821"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0.75</w:t>
            </w:r>
          </w:p>
        </w:tc>
      </w:tr>
      <w:tr w:rsidR="001A7D8C" w:rsidRPr="00364C0B" w14:paraId="5FABE6BF" w14:textId="77777777" w:rsidTr="00CD2821">
        <w:tc>
          <w:tcPr>
            <w:tcW w:w="1992" w:type="dxa"/>
          </w:tcPr>
          <w:p w14:paraId="5F155635" w14:textId="3CD41994" w:rsidR="00CD2821" w:rsidRPr="00364C0B" w:rsidRDefault="00CD2821"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Voting Ensemble</w:t>
            </w:r>
          </w:p>
        </w:tc>
        <w:tc>
          <w:tcPr>
            <w:tcW w:w="1992" w:type="dxa"/>
          </w:tcPr>
          <w:p w14:paraId="509925CA" w14:textId="3A263FCF" w:rsidR="00CD2821" w:rsidRPr="00364C0B" w:rsidRDefault="00CD2821"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MFCC</w:t>
            </w:r>
          </w:p>
        </w:tc>
        <w:tc>
          <w:tcPr>
            <w:tcW w:w="1992" w:type="dxa"/>
          </w:tcPr>
          <w:p w14:paraId="1E4B9DDC" w14:textId="7A1F431F" w:rsidR="00CD2821" w:rsidRPr="00364C0B" w:rsidRDefault="00CD2821"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0.74</w:t>
            </w:r>
          </w:p>
        </w:tc>
        <w:tc>
          <w:tcPr>
            <w:tcW w:w="1993" w:type="dxa"/>
          </w:tcPr>
          <w:p w14:paraId="55F3D4D7" w14:textId="49AD6678" w:rsidR="00CD2821" w:rsidRPr="00364C0B" w:rsidRDefault="00CD2821"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0.67</w:t>
            </w:r>
          </w:p>
        </w:tc>
        <w:tc>
          <w:tcPr>
            <w:tcW w:w="1993" w:type="dxa"/>
          </w:tcPr>
          <w:p w14:paraId="063926BB" w14:textId="7C47589E" w:rsidR="00CD2821" w:rsidRPr="00364C0B" w:rsidRDefault="00CD2821"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0.73</w:t>
            </w:r>
          </w:p>
        </w:tc>
        <w:tc>
          <w:tcPr>
            <w:tcW w:w="1993" w:type="dxa"/>
          </w:tcPr>
          <w:p w14:paraId="598F999E" w14:textId="28FE44F7" w:rsidR="00CD2821" w:rsidRPr="00364C0B" w:rsidRDefault="00CD2821"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0.74</w:t>
            </w:r>
          </w:p>
        </w:tc>
        <w:tc>
          <w:tcPr>
            <w:tcW w:w="1993" w:type="dxa"/>
          </w:tcPr>
          <w:p w14:paraId="75051963" w14:textId="7098E1CF" w:rsidR="00CD2821" w:rsidRPr="00364C0B" w:rsidRDefault="00CD2821"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0.73</w:t>
            </w:r>
          </w:p>
        </w:tc>
      </w:tr>
      <w:tr w:rsidR="001A7D8C" w:rsidRPr="00364C0B" w14:paraId="011FFC66" w14:textId="77777777" w:rsidTr="00CD2821">
        <w:tc>
          <w:tcPr>
            <w:tcW w:w="1992" w:type="dxa"/>
          </w:tcPr>
          <w:p w14:paraId="60C009EC" w14:textId="4E5CB207" w:rsidR="00CD2821" w:rsidRPr="00364C0B" w:rsidRDefault="00CD2821"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Random Forest</w:t>
            </w:r>
          </w:p>
        </w:tc>
        <w:tc>
          <w:tcPr>
            <w:tcW w:w="1992" w:type="dxa"/>
          </w:tcPr>
          <w:p w14:paraId="42498916" w14:textId="4E788001" w:rsidR="00CD2821" w:rsidRPr="00364C0B" w:rsidRDefault="00CE7989"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MFCC</w:t>
            </w:r>
          </w:p>
        </w:tc>
        <w:tc>
          <w:tcPr>
            <w:tcW w:w="1992" w:type="dxa"/>
          </w:tcPr>
          <w:p w14:paraId="1A1CEF7B" w14:textId="00D31227" w:rsidR="00CD2821" w:rsidRPr="00364C0B" w:rsidRDefault="00CE7989"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0.70</w:t>
            </w:r>
          </w:p>
        </w:tc>
        <w:tc>
          <w:tcPr>
            <w:tcW w:w="1993" w:type="dxa"/>
          </w:tcPr>
          <w:p w14:paraId="631BF708" w14:textId="52034140" w:rsidR="00CD2821" w:rsidRPr="00364C0B" w:rsidRDefault="00CE7989"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0.64</w:t>
            </w:r>
          </w:p>
        </w:tc>
        <w:tc>
          <w:tcPr>
            <w:tcW w:w="1993" w:type="dxa"/>
          </w:tcPr>
          <w:p w14:paraId="42E0D455" w14:textId="502E54DA" w:rsidR="00CD2821" w:rsidRPr="00364C0B" w:rsidRDefault="00CE7989"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0.69</w:t>
            </w:r>
          </w:p>
        </w:tc>
        <w:tc>
          <w:tcPr>
            <w:tcW w:w="1993" w:type="dxa"/>
          </w:tcPr>
          <w:p w14:paraId="463EA655" w14:textId="2DD351FE" w:rsidR="00CD2821" w:rsidRPr="00364C0B" w:rsidRDefault="00CE7989"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0.70</w:t>
            </w:r>
          </w:p>
        </w:tc>
        <w:tc>
          <w:tcPr>
            <w:tcW w:w="1993" w:type="dxa"/>
          </w:tcPr>
          <w:p w14:paraId="6C7FE278" w14:textId="109ABFC3" w:rsidR="00CD2821" w:rsidRPr="00364C0B" w:rsidRDefault="00CE7989"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0.70</w:t>
            </w:r>
          </w:p>
        </w:tc>
      </w:tr>
      <w:tr w:rsidR="001A7D8C" w:rsidRPr="00364C0B" w14:paraId="7FA248F0" w14:textId="77777777" w:rsidTr="00CD2821">
        <w:tc>
          <w:tcPr>
            <w:tcW w:w="1992" w:type="dxa"/>
          </w:tcPr>
          <w:p w14:paraId="4322909F" w14:textId="7D15F331" w:rsidR="00CD2821" w:rsidRPr="00364C0B" w:rsidRDefault="00CE7989"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Gradient Boosting</w:t>
            </w:r>
          </w:p>
        </w:tc>
        <w:tc>
          <w:tcPr>
            <w:tcW w:w="1992" w:type="dxa"/>
          </w:tcPr>
          <w:p w14:paraId="20130D1D" w14:textId="5F27229E" w:rsidR="00CD2821" w:rsidRPr="00364C0B" w:rsidRDefault="00CE7989"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MFCC</w:t>
            </w:r>
          </w:p>
        </w:tc>
        <w:tc>
          <w:tcPr>
            <w:tcW w:w="1992" w:type="dxa"/>
          </w:tcPr>
          <w:p w14:paraId="15EADF50" w14:textId="0DD2D30C" w:rsidR="00CD2821" w:rsidRPr="00364C0B" w:rsidRDefault="00CE7989"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0.68</w:t>
            </w:r>
          </w:p>
        </w:tc>
        <w:tc>
          <w:tcPr>
            <w:tcW w:w="1993" w:type="dxa"/>
          </w:tcPr>
          <w:p w14:paraId="6E85C85E" w14:textId="2E31E68E" w:rsidR="00CD2821" w:rsidRPr="00364C0B" w:rsidRDefault="00CE7989"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0.63</w:t>
            </w:r>
          </w:p>
        </w:tc>
        <w:tc>
          <w:tcPr>
            <w:tcW w:w="1993" w:type="dxa"/>
          </w:tcPr>
          <w:p w14:paraId="1D64A2DB" w14:textId="4457896E" w:rsidR="00CD2821" w:rsidRPr="00364C0B" w:rsidRDefault="00CE7989"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0.67</w:t>
            </w:r>
          </w:p>
        </w:tc>
        <w:tc>
          <w:tcPr>
            <w:tcW w:w="1993" w:type="dxa"/>
          </w:tcPr>
          <w:p w14:paraId="38C863D5" w14:textId="56CAE31D" w:rsidR="00CD2821" w:rsidRPr="00364C0B" w:rsidRDefault="00CE7989"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0.68</w:t>
            </w:r>
          </w:p>
        </w:tc>
        <w:tc>
          <w:tcPr>
            <w:tcW w:w="1993" w:type="dxa"/>
          </w:tcPr>
          <w:p w14:paraId="7AAAA5A9" w14:textId="720205AE" w:rsidR="00CD2821" w:rsidRPr="00364C0B" w:rsidRDefault="00CE7989"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0.68</w:t>
            </w:r>
          </w:p>
        </w:tc>
      </w:tr>
      <w:tr w:rsidR="001A7D8C" w:rsidRPr="00364C0B" w14:paraId="4BA6CE33" w14:textId="77777777" w:rsidTr="00CD2821">
        <w:tc>
          <w:tcPr>
            <w:tcW w:w="1992" w:type="dxa"/>
          </w:tcPr>
          <w:p w14:paraId="0FD52BD5" w14:textId="69DF3765" w:rsidR="00CD2821" w:rsidRPr="00364C0B" w:rsidRDefault="00CE7989"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Logistic Regression</w:t>
            </w:r>
          </w:p>
        </w:tc>
        <w:tc>
          <w:tcPr>
            <w:tcW w:w="1992" w:type="dxa"/>
          </w:tcPr>
          <w:p w14:paraId="7FFF3B9A" w14:textId="75788129" w:rsidR="00CD2821" w:rsidRPr="00364C0B" w:rsidRDefault="00CE7989"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MFCC</w:t>
            </w:r>
          </w:p>
        </w:tc>
        <w:tc>
          <w:tcPr>
            <w:tcW w:w="1992" w:type="dxa"/>
          </w:tcPr>
          <w:p w14:paraId="7D9E901B" w14:textId="7CE9F430" w:rsidR="00CD2821" w:rsidRPr="00364C0B" w:rsidRDefault="00CE7989"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0.66</w:t>
            </w:r>
          </w:p>
        </w:tc>
        <w:tc>
          <w:tcPr>
            <w:tcW w:w="1993" w:type="dxa"/>
          </w:tcPr>
          <w:p w14:paraId="470B641A" w14:textId="64C2B113" w:rsidR="00CD2821" w:rsidRPr="00364C0B" w:rsidRDefault="00CE7989"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0.62</w:t>
            </w:r>
          </w:p>
        </w:tc>
        <w:tc>
          <w:tcPr>
            <w:tcW w:w="1993" w:type="dxa"/>
          </w:tcPr>
          <w:p w14:paraId="1B0C22DF" w14:textId="2C3A4B8C" w:rsidR="00CD2821" w:rsidRPr="00364C0B" w:rsidRDefault="00CE7989"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0.69</w:t>
            </w:r>
          </w:p>
        </w:tc>
        <w:tc>
          <w:tcPr>
            <w:tcW w:w="1993" w:type="dxa"/>
          </w:tcPr>
          <w:p w14:paraId="3BA28E4B" w14:textId="50603474" w:rsidR="00CD2821" w:rsidRPr="00364C0B" w:rsidRDefault="00CE7989"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0.66</w:t>
            </w:r>
          </w:p>
        </w:tc>
        <w:tc>
          <w:tcPr>
            <w:tcW w:w="1993" w:type="dxa"/>
          </w:tcPr>
          <w:p w14:paraId="66399F72" w14:textId="197743C8" w:rsidR="00CD2821" w:rsidRPr="00364C0B" w:rsidRDefault="00CE7989"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0.66</w:t>
            </w:r>
          </w:p>
        </w:tc>
      </w:tr>
      <w:tr w:rsidR="001A7D8C" w:rsidRPr="00364C0B" w14:paraId="58EE120C" w14:textId="77777777" w:rsidTr="00CD2821">
        <w:tc>
          <w:tcPr>
            <w:tcW w:w="1992" w:type="dxa"/>
          </w:tcPr>
          <w:p w14:paraId="3DCF6C35" w14:textId="52BD11CE" w:rsidR="00CE7989" w:rsidRPr="00364C0B" w:rsidRDefault="00CE7989"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CNN</w:t>
            </w:r>
          </w:p>
        </w:tc>
        <w:tc>
          <w:tcPr>
            <w:tcW w:w="1992" w:type="dxa"/>
          </w:tcPr>
          <w:p w14:paraId="5976F3E9" w14:textId="29597A07" w:rsidR="00CE7989" w:rsidRPr="00364C0B" w:rsidRDefault="00CE7989" w:rsidP="007301DB">
            <w:pPr>
              <w:spacing w:before="100" w:beforeAutospacing="1" w:after="100" w:afterAutospacing="1" w:line="276" w:lineRule="auto"/>
              <w:rPr>
                <w:rFonts w:asciiTheme="minorHAnsi" w:hAnsiTheme="minorHAnsi"/>
                <w:color w:val="000000" w:themeColor="text1"/>
              </w:rPr>
            </w:pPr>
            <w:proofErr w:type="spellStart"/>
            <w:r w:rsidRPr="00364C0B">
              <w:rPr>
                <w:rFonts w:asciiTheme="minorHAnsi" w:hAnsiTheme="minorHAnsi"/>
                <w:color w:val="000000" w:themeColor="text1"/>
              </w:rPr>
              <w:t>Spectogram</w:t>
            </w:r>
            <w:proofErr w:type="spellEnd"/>
          </w:p>
        </w:tc>
        <w:tc>
          <w:tcPr>
            <w:tcW w:w="1992" w:type="dxa"/>
          </w:tcPr>
          <w:p w14:paraId="43781680" w14:textId="04F2CED5" w:rsidR="00CE7989" w:rsidRPr="00364C0B" w:rsidRDefault="00CE7989"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w:t>
            </w:r>
            <w:r w:rsidR="00112132" w:rsidRPr="00364C0B">
              <w:rPr>
                <w:rFonts w:asciiTheme="minorHAnsi" w:hAnsiTheme="minorHAnsi"/>
                <w:color w:val="000000" w:themeColor="text1"/>
              </w:rPr>
              <w:t>64</w:t>
            </w:r>
          </w:p>
        </w:tc>
        <w:tc>
          <w:tcPr>
            <w:tcW w:w="1993" w:type="dxa"/>
          </w:tcPr>
          <w:p w14:paraId="7103F2B5" w14:textId="6E1B438D" w:rsidR="00CE7989" w:rsidRPr="00364C0B" w:rsidRDefault="00CE7989"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0.5</w:t>
            </w:r>
            <w:r w:rsidR="00112132" w:rsidRPr="00364C0B">
              <w:rPr>
                <w:rFonts w:asciiTheme="minorHAnsi" w:hAnsiTheme="minorHAnsi"/>
                <w:color w:val="000000" w:themeColor="text1"/>
              </w:rPr>
              <w:t>8</w:t>
            </w:r>
          </w:p>
        </w:tc>
        <w:tc>
          <w:tcPr>
            <w:tcW w:w="1993" w:type="dxa"/>
          </w:tcPr>
          <w:p w14:paraId="3F82EB29" w14:textId="5A4EF49F" w:rsidR="00CE7989" w:rsidRPr="00364C0B" w:rsidRDefault="00CE7989"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0.64</w:t>
            </w:r>
          </w:p>
        </w:tc>
        <w:tc>
          <w:tcPr>
            <w:tcW w:w="1993" w:type="dxa"/>
          </w:tcPr>
          <w:p w14:paraId="1C8462D5" w14:textId="0B40847D" w:rsidR="00CE7989" w:rsidRPr="00364C0B" w:rsidRDefault="00CE7989"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w:t>
            </w:r>
            <w:r w:rsidR="00112132" w:rsidRPr="00364C0B">
              <w:rPr>
                <w:rFonts w:asciiTheme="minorHAnsi" w:hAnsiTheme="minorHAnsi"/>
                <w:color w:val="000000" w:themeColor="text1"/>
              </w:rPr>
              <w:t>64</w:t>
            </w:r>
          </w:p>
        </w:tc>
        <w:tc>
          <w:tcPr>
            <w:tcW w:w="1993" w:type="dxa"/>
          </w:tcPr>
          <w:p w14:paraId="1DD03E2D" w14:textId="157EDF6C" w:rsidR="00CE7989" w:rsidRPr="00364C0B" w:rsidRDefault="00CE7989"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0.6</w:t>
            </w:r>
            <w:r w:rsidR="00112132" w:rsidRPr="00364C0B">
              <w:rPr>
                <w:rFonts w:asciiTheme="minorHAnsi" w:hAnsiTheme="minorHAnsi"/>
                <w:color w:val="000000" w:themeColor="text1"/>
              </w:rPr>
              <w:t>4</w:t>
            </w:r>
          </w:p>
        </w:tc>
      </w:tr>
      <w:tr w:rsidR="001A7D8C" w:rsidRPr="00364C0B" w14:paraId="63AADCC3" w14:textId="77777777" w:rsidTr="00CD2821">
        <w:tc>
          <w:tcPr>
            <w:tcW w:w="1992" w:type="dxa"/>
          </w:tcPr>
          <w:p w14:paraId="292DB53C" w14:textId="292F8516" w:rsidR="00CE7989" w:rsidRPr="00364C0B" w:rsidRDefault="00CE7989"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Decision Tree</w:t>
            </w:r>
          </w:p>
        </w:tc>
        <w:tc>
          <w:tcPr>
            <w:tcW w:w="1992" w:type="dxa"/>
          </w:tcPr>
          <w:p w14:paraId="598E96FC" w14:textId="29C84923" w:rsidR="00CE7989" w:rsidRPr="00364C0B" w:rsidRDefault="00CE7989"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MFCC</w:t>
            </w:r>
          </w:p>
        </w:tc>
        <w:tc>
          <w:tcPr>
            <w:tcW w:w="1992" w:type="dxa"/>
          </w:tcPr>
          <w:p w14:paraId="4E4339BB" w14:textId="263BAFDF" w:rsidR="00CE7989" w:rsidRPr="00364C0B" w:rsidRDefault="00CE7989"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0.50</w:t>
            </w:r>
          </w:p>
        </w:tc>
        <w:tc>
          <w:tcPr>
            <w:tcW w:w="1993" w:type="dxa"/>
          </w:tcPr>
          <w:p w14:paraId="040AA244" w14:textId="38B6C546" w:rsidR="00CE7989" w:rsidRPr="00364C0B" w:rsidRDefault="00CE7989"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0.46</w:t>
            </w:r>
          </w:p>
        </w:tc>
        <w:tc>
          <w:tcPr>
            <w:tcW w:w="1993" w:type="dxa"/>
          </w:tcPr>
          <w:p w14:paraId="26FFAA53" w14:textId="4C11E671" w:rsidR="00CE7989" w:rsidRPr="00364C0B" w:rsidRDefault="00CE7989"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0.53</w:t>
            </w:r>
          </w:p>
        </w:tc>
        <w:tc>
          <w:tcPr>
            <w:tcW w:w="1993" w:type="dxa"/>
          </w:tcPr>
          <w:p w14:paraId="3935FEA8" w14:textId="48A68B9A" w:rsidR="00CE7989" w:rsidRPr="00364C0B" w:rsidRDefault="00CE7989"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0.50</w:t>
            </w:r>
          </w:p>
        </w:tc>
        <w:tc>
          <w:tcPr>
            <w:tcW w:w="1993" w:type="dxa"/>
          </w:tcPr>
          <w:p w14:paraId="677737F7" w14:textId="731F321B" w:rsidR="00CE7989" w:rsidRPr="00364C0B" w:rsidRDefault="00CE7989"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0.51</w:t>
            </w:r>
          </w:p>
        </w:tc>
      </w:tr>
    </w:tbl>
    <w:p w14:paraId="326C590C" w14:textId="77777777" w:rsidR="0003755D" w:rsidRPr="00364C0B" w:rsidRDefault="0003755D"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lastRenderedPageBreak/>
        <w:t>The results indicate that models based on MFCC feature representations consistently outperform the spectrogram-based convolutional neural network (CNN). Among all models, the Support Vector Machine (SVM) achieved the highest performance, with an accuracy of 0.77 and an F1-score of 0.77, followed closely by the Extra Trees classifier (accuracy = 0.76) and the stacking ensemble (accuracy = 0.75). In contrast, the CNN achieved an accuracy of 0.64, representing a lower overall performance compared to classical approaches.</w:t>
      </w:r>
    </w:p>
    <w:p w14:paraId="3A09C2B5" w14:textId="77777777" w:rsidR="007301DB" w:rsidRPr="00364C0B" w:rsidRDefault="0003755D"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A similar trend is observed in balanced accuracy, where the SVM again achieves the highest score (0.74), suggesting better handling of class imbalance relative to other models. Ensemble methods, including stacking and voting, do not demonstrate a substantial improvement over individual classifiers, indicating that combining models does not necessarily yield performance gains in this context.</w:t>
      </w:r>
    </w:p>
    <w:p w14:paraId="5EB6AB93" w14:textId="7C0A8127" w:rsidR="0003755D" w:rsidRPr="00364C0B" w:rsidRDefault="0003755D"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Overall, the results suggest that handcrafted MFCC features combined with classical machine learning models provide a strong baseline for this task, outperforming more complex deep learning approaches under the given experimental conditions.</w:t>
      </w:r>
    </w:p>
    <w:p w14:paraId="4EBE2812" w14:textId="77777777" w:rsidR="0003755D" w:rsidRPr="00364C0B" w:rsidRDefault="0003755D" w:rsidP="007301DB">
      <w:pPr>
        <w:pStyle w:val="Heading3"/>
        <w:spacing w:line="276" w:lineRule="auto"/>
        <w:rPr>
          <w:rFonts w:asciiTheme="minorHAnsi" w:hAnsiTheme="minorHAnsi"/>
          <w:b/>
          <w:bCs/>
          <w:color w:val="000000" w:themeColor="text1"/>
        </w:rPr>
      </w:pPr>
      <w:r w:rsidRPr="00364C0B">
        <w:rPr>
          <w:rFonts w:asciiTheme="minorHAnsi" w:hAnsiTheme="minorHAnsi"/>
          <w:b/>
          <w:bCs/>
          <w:color w:val="000000" w:themeColor="text1"/>
        </w:rPr>
        <w:t xml:space="preserve">3.2 </w:t>
      </w:r>
      <w:r w:rsidRPr="00364C0B">
        <w:rPr>
          <w:rStyle w:val="s1"/>
          <w:rFonts w:asciiTheme="minorHAnsi" w:hAnsiTheme="minorHAnsi"/>
          <w:b/>
          <w:bCs/>
          <w:color w:val="000000" w:themeColor="text1"/>
        </w:rPr>
        <w:t>Analysis of SVM Confusion Matrix</w:t>
      </w:r>
    </w:p>
    <w:p w14:paraId="021A551A" w14:textId="627D98CE" w:rsidR="0003755D" w:rsidRPr="00364C0B" w:rsidRDefault="0003755D"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The confusion matrix for the SVM classifier provides detailed insight into class-level performance across the three vocalisation categories (Figure 4)</w:t>
      </w:r>
    </w:p>
    <w:p w14:paraId="68800C8E" w14:textId="77777777" w:rsidR="0003755D" w:rsidRPr="00364C0B" w:rsidRDefault="0003755D"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Isolation is the best-performing class, with 37 correctly classified instances and minimal misclassification (6 as brushing and 1 as feeding). This indicates that isolation vocalisations exhibit more distinct acoustic characteristics, allowing the model to separate them effectively from other classes.</w:t>
      </w:r>
    </w:p>
    <w:p w14:paraId="12D9B8BC" w14:textId="77777777" w:rsidR="0003755D" w:rsidRPr="00364C0B" w:rsidRDefault="0003755D"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Brushing demonstrates moderate classification performance, with 20 correct predictions. However, some confusion is observed with feeding (4 instances) and isolation (2 instances), suggesting partial overlap in acoustic features between these categories.</w:t>
      </w:r>
    </w:p>
    <w:p w14:paraId="5E6ADBA2" w14:textId="77777777" w:rsidR="0003755D" w:rsidRPr="00364C0B" w:rsidRDefault="0003755D"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lastRenderedPageBreak/>
        <w:t>Feeding is the weakest-performing class, with only 11 correct classifications. Misclassifications occur both as brushing (3 instances) and isolation (4 instances), indicating that feeding vocalisations are less acoustically separable and share characteristics with the other classes.</w:t>
      </w:r>
    </w:p>
    <w:p w14:paraId="648BAFE3" w14:textId="77777777" w:rsidR="0003755D" w:rsidRPr="00364C0B" w:rsidRDefault="0003755D"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Overall, the confusion matrix reveals a clear pattern: isolation is well separated in the feature space, while brushing and feeding exhibit overlapping acoustic properties. This suggests that MFCC features are effective for capturing dominant patterns but may be less discriminative for subtle differences between similar vocalisations.</w:t>
      </w:r>
    </w:p>
    <w:p w14:paraId="672EFF79" w14:textId="701425AF" w:rsidR="0003755D" w:rsidRPr="00364C0B" w:rsidRDefault="0003755D" w:rsidP="007301DB">
      <w:pPr>
        <w:spacing w:before="100" w:beforeAutospacing="1" w:after="100" w:afterAutospacing="1" w:line="276" w:lineRule="auto"/>
        <w:rPr>
          <w:rFonts w:asciiTheme="minorHAnsi" w:hAnsiTheme="minorHAnsi"/>
          <w:color w:val="000000" w:themeColor="text1"/>
        </w:rPr>
      </w:pPr>
    </w:p>
    <w:p w14:paraId="137F243B" w14:textId="77777777" w:rsidR="00CD2821" w:rsidRPr="00364C0B" w:rsidRDefault="00CD2821" w:rsidP="007301DB">
      <w:pPr>
        <w:spacing w:before="100" w:beforeAutospacing="1" w:after="100" w:afterAutospacing="1" w:line="276" w:lineRule="auto"/>
        <w:rPr>
          <w:rFonts w:asciiTheme="minorHAnsi" w:hAnsiTheme="minorHAnsi"/>
          <w:color w:val="000000" w:themeColor="text1"/>
        </w:rPr>
      </w:pPr>
    </w:p>
    <w:p w14:paraId="16CF0839" w14:textId="77777777" w:rsidR="00392FB3" w:rsidRPr="00364C0B" w:rsidRDefault="00165937" w:rsidP="007301DB">
      <w:pPr>
        <w:spacing w:before="100" w:beforeAutospacing="1" w:after="100" w:afterAutospacing="1" w:line="276" w:lineRule="auto"/>
        <w:rPr>
          <w:rStyle w:val="s1"/>
          <w:rFonts w:asciiTheme="minorHAnsi" w:eastAsiaTheme="majorEastAsia" w:hAnsiTheme="minorHAnsi"/>
          <w:i/>
          <w:iCs/>
          <w:color w:val="000000" w:themeColor="text1"/>
          <w:sz w:val="16"/>
          <w:szCs w:val="16"/>
        </w:rPr>
      </w:pPr>
      <w:r w:rsidRPr="00364C0B">
        <w:rPr>
          <w:rFonts w:asciiTheme="minorHAnsi" w:hAnsiTheme="minorHAnsi"/>
          <w:noProof/>
          <w:color w:val="000000" w:themeColor="text1"/>
        </w:rPr>
        <w:lastRenderedPageBreak/>
        <w:drawing>
          <wp:inline distT="0" distB="0" distL="0" distR="0" wp14:anchorId="4F7D773D" wp14:editId="674F6EF1">
            <wp:extent cx="6398260" cy="5128054"/>
            <wp:effectExtent l="0" t="0" r="2540" b="3175"/>
            <wp:docPr id="84886517"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6517" name="Picture 1" descr="A diagram of a graph&#10;&#10;AI-generated content may be incorrect."/>
                    <pic:cNvPicPr/>
                  </pic:nvPicPr>
                  <pic:blipFill>
                    <a:blip r:embed="rId8"/>
                    <a:stretch>
                      <a:fillRect/>
                    </a:stretch>
                  </pic:blipFill>
                  <pic:spPr>
                    <a:xfrm>
                      <a:off x="0" y="0"/>
                      <a:ext cx="6422479" cy="5147465"/>
                    </a:xfrm>
                    <a:prstGeom prst="rect">
                      <a:avLst/>
                    </a:prstGeom>
                  </pic:spPr>
                </pic:pic>
              </a:graphicData>
            </a:graphic>
          </wp:inline>
        </w:drawing>
      </w:r>
    </w:p>
    <w:p w14:paraId="3D0493C9" w14:textId="6D5FFF38" w:rsidR="00165937" w:rsidRPr="00364C0B" w:rsidRDefault="00165937" w:rsidP="007301DB">
      <w:pPr>
        <w:spacing w:before="100" w:beforeAutospacing="1" w:after="100" w:afterAutospacing="1" w:line="276" w:lineRule="auto"/>
        <w:rPr>
          <w:rFonts w:asciiTheme="minorHAnsi" w:eastAsiaTheme="majorEastAsia" w:hAnsiTheme="minorHAnsi"/>
          <w:i/>
          <w:iCs/>
          <w:color w:val="000000" w:themeColor="text1"/>
          <w:spacing w:val="2"/>
        </w:rPr>
      </w:pPr>
      <w:r w:rsidRPr="00364C0B">
        <w:rPr>
          <w:rStyle w:val="s1"/>
          <w:rFonts w:asciiTheme="minorHAnsi" w:eastAsiaTheme="majorEastAsia" w:hAnsiTheme="minorHAnsi"/>
          <w:i/>
          <w:iCs/>
          <w:color w:val="000000" w:themeColor="text1"/>
          <w:sz w:val="16"/>
          <w:szCs w:val="16"/>
        </w:rPr>
        <w:t xml:space="preserve">Figure 4: Confusion matrix for the SVM classifier across the three vocalisation categories. The model achieves strong performance on isolation </w:t>
      </w:r>
      <w:proofErr w:type="gramStart"/>
      <w:r w:rsidRPr="00364C0B">
        <w:rPr>
          <w:rStyle w:val="s1"/>
          <w:rFonts w:asciiTheme="minorHAnsi" w:eastAsiaTheme="majorEastAsia" w:hAnsiTheme="minorHAnsi"/>
          <w:i/>
          <w:iCs/>
          <w:color w:val="000000" w:themeColor="text1"/>
          <w:sz w:val="16"/>
          <w:szCs w:val="16"/>
        </w:rPr>
        <w:t>calls,</w:t>
      </w:r>
      <w:proofErr w:type="gramEnd"/>
      <w:r w:rsidRPr="00364C0B">
        <w:rPr>
          <w:rStyle w:val="s1"/>
          <w:rFonts w:asciiTheme="minorHAnsi" w:eastAsiaTheme="majorEastAsia" w:hAnsiTheme="minorHAnsi"/>
          <w:i/>
          <w:iCs/>
          <w:color w:val="000000" w:themeColor="text1"/>
          <w:sz w:val="16"/>
          <w:szCs w:val="16"/>
        </w:rPr>
        <w:t xml:space="preserve"> while brushing and food calls show moderate confusion, reflecting partial overlap in their acoustic features.</w:t>
      </w:r>
    </w:p>
    <w:p w14:paraId="228393D1" w14:textId="232C2436" w:rsidR="00165937" w:rsidRPr="00364C0B" w:rsidRDefault="0003755D" w:rsidP="007301DB">
      <w:pPr>
        <w:spacing w:before="100" w:beforeAutospacing="1" w:after="100" w:afterAutospacing="1" w:line="276" w:lineRule="auto"/>
        <w:rPr>
          <w:rFonts w:asciiTheme="minorHAnsi" w:hAnsiTheme="minorHAnsi"/>
          <w:b/>
          <w:bCs/>
          <w:color w:val="000000" w:themeColor="text1"/>
          <w:sz w:val="28"/>
          <w:szCs w:val="28"/>
        </w:rPr>
      </w:pPr>
      <w:r w:rsidRPr="00364C0B">
        <w:rPr>
          <w:rFonts w:asciiTheme="minorHAnsi" w:hAnsiTheme="minorHAnsi"/>
          <w:b/>
          <w:bCs/>
          <w:color w:val="000000" w:themeColor="text1"/>
          <w:sz w:val="28"/>
          <w:szCs w:val="28"/>
        </w:rPr>
        <w:lastRenderedPageBreak/>
        <w:t>3.3 CNN Training Behaviour</w:t>
      </w:r>
    </w:p>
    <w:p w14:paraId="10D84521" w14:textId="54B22BD2" w:rsidR="00277F6E" w:rsidRPr="00364C0B" w:rsidRDefault="00277F6E"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The training loss decreases steadily throughout the training process, indicating that the model successfully learns from the training data. Minor fluctuations are observed but do not disrupt the overall downward trend (Figure 5).</w:t>
      </w:r>
    </w:p>
    <w:p w14:paraId="7114EA42" w14:textId="77777777" w:rsidR="00277F6E" w:rsidRPr="00364C0B" w:rsidRDefault="00277F6E"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The validation loss initially increases during the early epochs, which is a common phenomenon as the model begins adapting to the data distribution. Subsequently, the validation loss decreases and stabilises, eventually remaining close to the training loss. This behaviour suggests that the model achieves stable convergence without significant overfitting.</w:t>
      </w:r>
    </w:p>
    <w:p w14:paraId="279B4DC5" w14:textId="77777777" w:rsidR="00277F6E" w:rsidRPr="00364C0B" w:rsidRDefault="00277F6E"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The relatively small gap between training and validation loss indicates that the model generalises reasonably well, despite its lower overall classification performance compared to classical methods.</w:t>
      </w:r>
    </w:p>
    <w:p w14:paraId="2846F87F" w14:textId="77777777" w:rsidR="00645C7E" w:rsidRPr="00364C0B" w:rsidRDefault="00645C7E" w:rsidP="007301DB">
      <w:pPr>
        <w:spacing w:before="100" w:beforeAutospacing="1" w:after="100" w:afterAutospacing="1" w:line="276" w:lineRule="auto"/>
        <w:rPr>
          <w:rFonts w:asciiTheme="minorHAnsi" w:hAnsiTheme="minorHAnsi"/>
          <w:color w:val="000000" w:themeColor="text1"/>
        </w:rPr>
      </w:pPr>
    </w:p>
    <w:p w14:paraId="2D43DD57" w14:textId="77777777" w:rsidR="00277F6E" w:rsidRPr="00364C0B" w:rsidRDefault="00277F6E" w:rsidP="007301DB">
      <w:pPr>
        <w:spacing w:before="100" w:beforeAutospacing="1" w:after="100" w:afterAutospacing="1" w:line="276" w:lineRule="auto"/>
        <w:rPr>
          <w:rFonts w:asciiTheme="minorHAnsi" w:hAnsiTheme="minorHAnsi"/>
          <w:color w:val="000000" w:themeColor="text1"/>
        </w:rPr>
      </w:pPr>
    </w:p>
    <w:p w14:paraId="3101BE6A" w14:textId="77777777" w:rsidR="00392FB3" w:rsidRPr="00364C0B" w:rsidRDefault="00112132" w:rsidP="007301DB">
      <w:pPr>
        <w:spacing w:before="100" w:beforeAutospacing="1" w:after="100" w:afterAutospacing="1" w:line="276" w:lineRule="auto"/>
        <w:rPr>
          <w:rFonts w:asciiTheme="minorHAnsi" w:hAnsiTheme="minorHAnsi"/>
          <w:i/>
          <w:iCs/>
          <w:color w:val="000000" w:themeColor="text1"/>
        </w:rPr>
      </w:pPr>
      <w:r w:rsidRPr="00364C0B">
        <w:rPr>
          <w:rFonts w:asciiTheme="minorHAnsi" w:hAnsiTheme="minorHAnsi"/>
          <w:noProof/>
          <w:color w:val="000000" w:themeColor="text1"/>
        </w:rPr>
        <w:lastRenderedPageBreak/>
        <w:drawing>
          <wp:inline distT="0" distB="0" distL="0" distR="0" wp14:anchorId="0DE069E5" wp14:editId="0CFED8F2">
            <wp:extent cx="6997700" cy="5217297"/>
            <wp:effectExtent l="0" t="0" r="0" b="2540"/>
            <wp:docPr id="174755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53321" name=""/>
                    <pic:cNvPicPr/>
                  </pic:nvPicPr>
                  <pic:blipFill>
                    <a:blip r:embed="rId9"/>
                    <a:stretch>
                      <a:fillRect/>
                    </a:stretch>
                  </pic:blipFill>
                  <pic:spPr>
                    <a:xfrm>
                      <a:off x="0" y="0"/>
                      <a:ext cx="7009082" cy="5225783"/>
                    </a:xfrm>
                    <a:prstGeom prst="rect">
                      <a:avLst/>
                    </a:prstGeom>
                  </pic:spPr>
                </pic:pic>
              </a:graphicData>
            </a:graphic>
          </wp:inline>
        </w:drawing>
      </w:r>
    </w:p>
    <w:p w14:paraId="52C33374" w14:textId="77777777" w:rsidR="004F025D" w:rsidRPr="00364C0B" w:rsidRDefault="00112132" w:rsidP="007301DB">
      <w:pPr>
        <w:spacing w:before="100" w:beforeAutospacing="1" w:after="100" w:afterAutospacing="1" w:line="276" w:lineRule="auto"/>
        <w:rPr>
          <w:rStyle w:val="s1"/>
          <w:rFonts w:asciiTheme="minorHAnsi" w:hAnsiTheme="minorHAnsi"/>
          <w:i/>
          <w:iCs/>
          <w:color w:val="000000" w:themeColor="text1"/>
          <w:spacing w:val="0"/>
        </w:rPr>
      </w:pPr>
      <w:r w:rsidRPr="00364C0B">
        <w:rPr>
          <w:rFonts w:asciiTheme="minorHAnsi" w:hAnsiTheme="minorHAnsi"/>
          <w:i/>
          <w:iCs/>
          <w:color w:val="000000" w:themeColor="text1"/>
          <w:sz w:val="16"/>
          <w:szCs w:val="16"/>
        </w:rPr>
        <w:t xml:space="preserve">Figure </w:t>
      </w:r>
      <w:r w:rsidR="00165937" w:rsidRPr="00364C0B">
        <w:rPr>
          <w:rFonts w:asciiTheme="minorHAnsi" w:hAnsiTheme="minorHAnsi"/>
          <w:i/>
          <w:iCs/>
          <w:color w:val="000000" w:themeColor="text1"/>
          <w:sz w:val="16"/>
          <w:szCs w:val="16"/>
        </w:rPr>
        <w:t>5</w:t>
      </w:r>
      <w:r w:rsidRPr="00364C0B">
        <w:rPr>
          <w:rFonts w:asciiTheme="minorHAnsi" w:hAnsiTheme="minorHAnsi"/>
          <w:i/>
          <w:iCs/>
          <w:color w:val="000000" w:themeColor="text1"/>
          <w:sz w:val="16"/>
          <w:szCs w:val="16"/>
        </w:rPr>
        <w:t xml:space="preserve">: </w:t>
      </w:r>
      <w:r w:rsidRPr="00364C0B">
        <w:rPr>
          <w:rStyle w:val="s1"/>
          <w:rFonts w:asciiTheme="minorHAnsi" w:eastAsiaTheme="majorEastAsia" w:hAnsiTheme="minorHAnsi"/>
          <w:i/>
          <w:iCs/>
          <w:color w:val="000000" w:themeColor="text1"/>
          <w:sz w:val="16"/>
          <w:szCs w:val="16"/>
        </w:rPr>
        <w:t>Training and validation loss curves for the CNN model across 80 epochs. The training loss decreases steadily with minor fluctuations, while the validation loss initially rises slightly before stabilising and converging below the training curve, indicating improved generalisation and the absence of overfitting.</w:t>
      </w:r>
    </w:p>
    <w:p w14:paraId="307E082F" w14:textId="433E9411" w:rsidR="00277F6E" w:rsidRPr="00364C0B" w:rsidRDefault="00277F6E" w:rsidP="007301DB">
      <w:pPr>
        <w:spacing w:before="100" w:beforeAutospacing="1" w:after="100" w:afterAutospacing="1" w:line="276" w:lineRule="auto"/>
        <w:rPr>
          <w:rStyle w:val="s1"/>
          <w:rFonts w:asciiTheme="minorHAnsi" w:hAnsiTheme="minorHAnsi"/>
          <w:i/>
          <w:iCs/>
          <w:color w:val="000000" w:themeColor="text1"/>
          <w:spacing w:val="0"/>
        </w:rPr>
      </w:pPr>
      <w:r w:rsidRPr="00364C0B">
        <w:rPr>
          <w:rStyle w:val="s1"/>
          <w:rFonts w:asciiTheme="minorHAnsi" w:eastAsiaTheme="majorEastAsia" w:hAnsiTheme="minorHAnsi"/>
          <w:b/>
          <w:bCs/>
          <w:color w:val="000000" w:themeColor="text1"/>
          <w:sz w:val="28"/>
          <w:szCs w:val="28"/>
        </w:rPr>
        <w:lastRenderedPageBreak/>
        <w:t>3.4 Analysis of CNN Confusion Matrix</w:t>
      </w:r>
    </w:p>
    <w:p w14:paraId="5B0487EF" w14:textId="4652905B" w:rsidR="00277F6E" w:rsidRPr="00364C0B" w:rsidRDefault="001A7D8C"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I</w:t>
      </w:r>
      <w:r w:rsidR="00277F6E" w:rsidRPr="00364C0B">
        <w:rPr>
          <w:rFonts w:asciiTheme="minorHAnsi" w:hAnsiTheme="minorHAnsi"/>
          <w:color w:val="000000" w:themeColor="text1"/>
        </w:rPr>
        <w:t xml:space="preserve">solation remains the best-classified category, with 34 correct predictions, although misclassifications occur as brushing (5 instances) and feeding (5 instances). This suggests that, </w:t>
      </w:r>
      <w:r w:rsidRPr="00364C0B">
        <w:rPr>
          <w:rFonts w:asciiTheme="minorHAnsi" w:hAnsiTheme="minorHAnsi"/>
          <w:color w:val="000000" w:themeColor="text1"/>
        </w:rPr>
        <w:t>like</w:t>
      </w:r>
      <w:r w:rsidR="00277F6E" w:rsidRPr="00364C0B">
        <w:rPr>
          <w:rFonts w:asciiTheme="minorHAnsi" w:hAnsiTheme="minorHAnsi"/>
          <w:color w:val="000000" w:themeColor="text1"/>
        </w:rPr>
        <w:t xml:space="preserve"> the SVM, the CNN can capture the dominant acoustic structure of isolation vocalisations (Figure 6).</w:t>
      </w:r>
    </w:p>
    <w:p w14:paraId="3C96BFF1" w14:textId="77777777" w:rsidR="00277F6E" w:rsidRPr="00364C0B" w:rsidRDefault="00277F6E"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Brushing shows moderate performance, with 15 correct classifications. However, a notable number of instances are misclassified as isolation (7) and feeding (4), indicating difficulty in distinguishing between these acoustically similar classes.</w:t>
      </w:r>
    </w:p>
    <w:p w14:paraId="1E1409D5" w14:textId="77777777" w:rsidR="00277F6E" w:rsidRPr="00364C0B" w:rsidRDefault="00277F6E"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Feeding is the weakest-performing category, with only 7 correct predictions and a high number of misclassifications, particularly as brushing (9 instances). This reinforces the observation that feeding vocalisations lack distinctive acoustic features, making them difficult to separate.</w:t>
      </w:r>
    </w:p>
    <w:p w14:paraId="3A175025" w14:textId="77777777" w:rsidR="00277F6E" w:rsidRPr="00364C0B" w:rsidRDefault="00277F6E"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Overall, the CNN exhibits similar class-level patterns to the SVM but with reduced classification accuracy. While the model captures general acoustic structures, it struggles with fine-grained distinctions between brushing and feeding, likely reflecting limitations in data representation and dataset size.</w:t>
      </w:r>
    </w:p>
    <w:p w14:paraId="751A73DC" w14:textId="77777777" w:rsidR="00277F6E" w:rsidRPr="00364C0B" w:rsidRDefault="00277F6E" w:rsidP="007301DB">
      <w:pPr>
        <w:spacing w:before="100" w:beforeAutospacing="1" w:after="100" w:afterAutospacing="1" w:line="276" w:lineRule="auto"/>
        <w:rPr>
          <w:rStyle w:val="s1"/>
          <w:rFonts w:asciiTheme="minorHAnsi" w:eastAsiaTheme="majorEastAsia" w:hAnsiTheme="minorHAnsi"/>
          <w:i/>
          <w:iCs/>
          <w:color w:val="000000" w:themeColor="text1"/>
        </w:rPr>
      </w:pPr>
    </w:p>
    <w:p w14:paraId="04528998" w14:textId="3ECDF055" w:rsidR="00112132" w:rsidRPr="00364C0B" w:rsidRDefault="00112132"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noProof/>
          <w:color w:val="000000" w:themeColor="text1"/>
        </w:rPr>
        <w:lastRenderedPageBreak/>
        <w:drawing>
          <wp:inline distT="0" distB="0" distL="0" distR="0" wp14:anchorId="7D89BB1A" wp14:editId="17A8D816">
            <wp:extent cx="6582368" cy="5212492"/>
            <wp:effectExtent l="0" t="0" r="0" b="0"/>
            <wp:docPr id="994276085"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76085" name="Picture 1" descr="A diagram of a graph&#10;&#10;AI-generated content may be incorrect."/>
                    <pic:cNvPicPr/>
                  </pic:nvPicPr>
                  <pic:blipFill>
                    <a:blip r:embed="rId10"/>
                    <a:stretch>
                      <a:fillRect/>
                    </a:stretch>
                  </pic:blipFill>
                  <pic:spPr>
                    <a:xfrm>
                      <a:off x="0" y="0"/>
                      <a:ext cx="6602158" cy="5228163"/>
                    </a:xfrm>
                    <a:prstGeom prst="rect">
                      <a:avLst/>
                    </a:prstGeom>
                  </pic:spPr>
                </pic:pic>
              </a:graphicData>
            </a:graphic>
          </wp:inline>
        </w:drawing>
      </w:r>
    </w:p>
    <w:p w14:paraId="7EC96833" w14:textId="26A291A6" w:rsidR="00AD21A2" w:rsidRPr="00364C0B" w:rsidRDefault="00AD21A2" w:rsidP="007301DB">
      <w:pPr>
        <w:pStyle w:val="p1"/>
        <w:spacing w:line="276" w:lineRule="auto"/>
        <w:rPr>
          <w:rFonts w:asciiTheme="minorHAnsi" w:hAnsiTheme="minorHAnsi"/>
          <w:i/>
          <w:iCs/>
          <w:color w:val="000000" w:themeColor="text1"/>
          <w:sz w:val="16"/>
          <w:szCs w:val="16"/>
        </w:rPr>
      </w:pPr>
      <w:r w:rsidRPr="00364C0B">
        <w:rPr>
          <w:rStyle w:val="s1"/>
          <w:rFonts w:asciiTheme="minorHAnsi" w:eastAsiaTheme="majorEastAsia" w:hAnsiTheme="minorHAnsi"/>
          <w:i/>
          <w:iCs/>
          <w:color w:val="000000" w:themeColor="text1"/>
          <w:sz w:val="16"/>
          <w:szCs w:val="16"/>
        </w:rPr>
        <w:t xml:space="preserve">Figure </w:t>
      </w:r>
      <w:r w:rsidR="00165937" w:rsidRPr="00364C0B">
        <w:rPr>
          <w:rStyle w:val="s1"/>
          <w:rFonts w:asciiTheme="minorHAnsi" w:eastAsiaTheme="majorEastAsia" w:hAnsiTheme="minorHAnsi"/>
          <w:i/>
          <w:iCs/>
          <w:color w:val="000000" w:themeColor="text1"/>
          <w:sz w:val="16"/>
          <w:szCs w:val="16"/>
        </w:rPr>
        <w:t>6</w:t>
      </w:r>
      <w:r w:rsidRPr="00364C0B">
        <w:rPr>
          <w:rStyle w:val="s1"/>
          <w:rFonts w:asciiTheme="minorHAnsi" w:eastAsiaTheme="majorEastAsia" w:hAnsiTheme="minorHAnsi"/>
          <w:i/>
          <w:iCs/>
          <w:color w:val="000000" w:themeColor="text1"/>
          <w:sz w:val="16"/>
          <w:szCs w:val="16"/>
        </w:rPr>
        <w:t xml:space="preserve">: Confusion matrix for the CNN classifier across the three vocalisation categories. The model shows strong discrimination for isolation </w:t>
      </w:r>
      <w:proofErr w:type="gramStart"/>
      <w:r w:rsidRPr="00364C0B">
        <w:rPr>
          <w:rStyle w:val="s1"/>
          <w:rFonts w:asciiTheme="minorHAnsi" w:eastAsiaTheme="majorEastAsia" w:hAnsiTheme="minorHAnsi"/>
          <w:i/>
          <w:iCs/>
          <w:color w:val="000000" w:themeColor="text1"/>
          <w:sz w:val="16"/>
          <w:szCs w:val="16"/>
        </w:rPr>
        <w:t>calls,</w:t>
      </w:r>
      <w:proofErr w:type="gramEnd"/>
      <w:r w:rsidRPr="00364C0B">
        <w:rPr>
          <w:rStyle w:val="s1"/>
          <w:rFonts w:asciiTheme="minorHAnsi" w:eastAsiaTheme="majorEastAsia" w:hAnsiTheme="minorHAnsi"/>
          <w:i/>
          <w:iCs/>
          <w:color w:val="000000" w:themeColor="text1"/>
          <w:sz w:val="16"/>
          <w:szCs w:val="16"/>
        </w:rPr>
        <w:t xml:space="preserve"> while brushing and food calls exhibit higher misclassification rates, indicating overlapping acoustic patterns and reduced separability between these two classes</w:t>
      </w:r>
    </w:p>
    <w:p w14:paraId="36830909" w14:textId="424B67AB" w:rsidR="00CD2821" w:rsidRPr="00364C0B" w:rsidRDefault="00277F6E" w:rsidP="007301DB">
      <w:pPr>
        <w:spacing w:after="180" w:line="276" w:lineRule="auto"/>
        <w:rPr>
          <w:rFonts w:asciiTheme="minorHAnsi" w:hAnsiTheme="minorHAnsi"/>
          <w:b/>
          <w:bCs/>
          <w:color w:val="000000" w:themeColor="text1"/>
          <w:sz w:val="28"/>
          <w:szCs w:val="28"/>
        </w:rPr>
      </w:pPr>
      <w:r w:rsidRPr="00364C0B">
        <w:rPr>
          <w:rFonts w:asciiTheme="minorHAnsi" w:hAnsiTheme="minorHAnsi"/>
          <w:b/>
          <w:bCs/>
          <w:color w:val="000000" w:themeColor="text1"/>
          <w:sz w:val="28"/>
          <w:szCs w:val="28"/>
        </w:rPr>
        <w:lastRenderedPageBreak/>
        <w:t>3.5 Summary of Findings</w:t>
      </w:r>
    </w:p>
    <w:p w14:paraId="26C000D0" w14:textId="2AF2B277" w:rsidR="008A4E8C" w:rsidRPr="00364C0B" w:rsidRDefault="008A4E8C"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Across all experiments, isolation is consistently the most distinguishable vocalisation category, while feeding remains the most challenging. Classical machine learning models using MFCC features outperform the CNN in all evaluation metrics, suggesting that, under the given conditions, handcrafted feature representations are more effective than learned representations from spectrograms. Additionally, ensemble methods do not provide significant performance improvements over individual models</w:t>
      </w:r>
      <w:r w:rsidR="00392FB3" w:rsidRPr="00364C0B">
        <w:rPr>
          <w:rFonts w:asciiTheme="minorHAnsi" w:hAnsiTheme="minorHAnsi"/>
          <w:color w:val="000000" w:themeColor="text1"/>
        </w:rPr>
        <w:t>.</w:t>
      </w:r>
    </w:p>
    <w:p w14:paraId="0CE2DBA5" w14:textId="4990FF51" w:rsidR="00645C7E" w:rsidRPr="00364C0B" w:rsidRDefault="00645C7E" w:rsidP="007301DB">
      <w:pPr>
        <w:spacing w:before="100" w:beforeAutospacing="1" w:after="100" w:afterAutospacing="1" w:line="276" w:lineRule="auto"/>
        <w:rPr>
          <w:rFonts w:asciiTheme="minorHAnsi" w:hAnsiTheme="minorHAnsi"/>
          <w:b/>
          <w:bCs/>
          <w:color w:val="000000" w:themeColor="text1"/>
          <w:sz w:val="28"/>
          <w:szCs w:val="28"/>
        </w:rPr>
      </w:pPr>
      <w:r w:rsidRPr="00364C0B">
        <w:rPr>
          <w:rFonts w:asciiTheme="minorHAnsi" w:hAnsiTheme="minorHAnsi"/>
          <w:b/>
          <w:bCs/>
          <w:color w:val="000000" w:themeColor="text1"/>
          <w:sz w:val="28"/>
          <w:szCs w:val="28"/>
        </w:rPr>
        <w:t>4. Discussion</w:t>
      </w:r>
    </w:p>
    <w:p w14:paraId="5A111A32" w14:textId="68206E83" w:rsidR="00645C7E" w:rsidRPr="00364C0B" w:rsidRDefault="003C01EE" w:rsidP="007301DB">
      <w:pPr>
        <w:pStyle w:val="Heading3"/>
        <w:spacing w:line="276" w:lineRule="auto"/>
        <w:rPr>
          <w:rFonts w:asciiTheme="minorHAnsi" w:hAnsiTheme="minorHAnsi"/>
          <w:b/>
          <w:bCs/>
          <w:color w:val="000000" w:themeColor="text1"/>
        </w:rPr>
      </w:pPr>
      <w:r w:rsidRPr="00364C0B">
        <w:rPr>
          <w:rFonts w:asciiTheme="minorHAnsi" w:hAnsiTheme="minorHAnsi"/>
          <w:b/>
          <w:bCs/>
          <w:color w:val="000000" w:themeColor="text1"/>
        </w:rPr>
        <w:t>4</w:t>
      </w:r>
      <w:r w:rsidR="00645C7E" w:rsidRPr="00364C0B">
        <w:rPr>
          <w:rFonts w:asciiTheme="minorHAnsi" w:hAnsiTheme="minorHAnsi"/>
          <w:b/>
          <w:bCs/>
          <w:color w:val="000000" w:themeColor="text1"/>
        </w:rPr>
        <w:t xml:space="preserve">.1 </w:t>
      </w:r>
      <w:r w:rsidR="00645C7E" w:rsidRPr="00364C0B">
        <w:rPr>
          <w:rStyle w:val="s1"/>
          <w:rFonts w:asciiTheme="minorHAnsi" w:hAnsiTheme="minorHAnsi"/>
          <w:b/>
          <w:bCs/>
          <w:color w:val="000000" w:themeColor="text1"/>
        </w:rPr>
        <w:t>Performance of SVM and Classical Models</w:t>
      </w:r>
    </w:p>
    <w:p w14:paraId="0CA88583" w14:textId="77777777" w:rsidR="00392FB3" w:rsidRPr="00392FB3" w:rsidRDefault="00392FB3" w:rsidP="00392FB3">
      <w:pPr>
        <w:spacing w:before="100" w:beforeAutospacing="1" w:after="100" w:afterAutospacing="1"/>
        <w:rPr>
          <w:rFonts w:asciiTheme="minorHAnsi" w:hAnsiTheme="minorHAnsi"/>
          <w:color w:val="000000" w:themeColor="text1"/>
        </w:rPr>
      </w:pPr>
      <w:r w:rsidRPr="00392FB3">
        <w:rPr>
          <w:rFonts w:asciiTheme="minorHAnsi" w:hAnsiTheme="minorHAnsi"/>
          <w:color w:val="000000" w:themeColor="text1"/>
        </w:rPr>
        <w:t>The results show that the Support Vector Machine (SVM) achieved the highest classification performance across all models. This aligns with prior work in audio classification, where SVMs perform strongly when combined with engineered acoustic features such as MFCCs. SVMs are effective in high-dimensional spaces, constructing optimal decision boundaries that maximise class separation even with complex data distributions (Li &amp; Guo, 2000).</w:t>
      </w:r>
    </w:p>
    <w:p w14:paraId="5ACD8ABD" w14:textId="77777777" w:rsidR="00392FB3" w:rsidRPr="00392FB3" w:rsidRDefault="00392FB3" w:rsidP="00392FB3">
      <w:pPr>
        <w:spacing w:before="100" w:beforeAutospacing="1" w:after="100" w:afterAutospacing="1"/>
        <w:rPr>
          <w:rFonts w:asciiTheme="minorHAnsi" w:hAnsiTheme="minorHAnsi"/>
          <w:color w:val="000000" w:themeColor="text1"/>
        </w:rPr>
      </w:pPr>
      <w:r w:rsidRPr="00392FB3">
        <w:rPr>
          <w:rFonts w:asciiTheme="minorHAnsi" w:hAnsiTheme="minorHAnsi"/>
          <w:color w:val="000000" w:themeColor="text1"/>
        </w:rPr>
        <w:t>A key factor in this performance is the use of MFCC features, which provide a compact and discriminative representation of spectral properties. When such structured features are used, classical models often outperform more complex architectures, particularly in constrained data settings. Similar findings have been reported in environmental sound classification, where classical methods outperform deep learning models on limited or moderately sized datasets due to lower model complexity and reduced overfitting (</w:t>
      </w:r>
      <w:proofErr w:type="spellStart"/>
      <w:r w:rsidRPr="00392FB3">
        <w:rPr>
          <w:rFonts w:asciiTheme="minorHAnsi" w:hAnsiTheme="minorHAnsi"/>
          <w:color w:val="000000" w:themeColor="text1"/>
        </w:rPr>
        <w:t>Lhoest</w:t>
      </w:r>
      <w:proofErr w:type="spellEnd"/>
      <w:r w:rsidRPr="00392FB3">
        <w:rPr>
          <w:rFonts w:asciiTheme="minorHAnsi" w:hAnsiTheme="minorHAnsi"/>
          <w:color w:val="000000" w:themeColor="text1"/>
        </w:rPr>
        <w:t xml:space="preserve"> et al., 2021).</w:t>
      </w:r>
    </w:p>
    <w:p w14:paraId="18AEF5D8" w14:textId="77777777" w:rsidR="00392FB3" w:rsidRPr="00392FB3" w:rsidRDefault="00392FB3" w:rsidP="00392FB3">
      <w:pPr>
        <w:spacing w:before="100" w:beforeAutospacing="1" w:after="100" w:afterAutospacing="1"/>
        <w:rPr>
          <w:rFonts w:asciiTheme="minorHAnsi" w:hAnsiTheme="minorHAnsi"/>
          <w:color w:val="000000" w:themeColor="text1"/>
        </w:rPr>
      </w:pPr>
      <w:r w:rsidRPr="00392FB3">
        <w:rPr>
          <w:rFonts w:asciiTheme="minorHAnsi" w:hAnsiTheme="minorHAnsi"/>
          <w:color w:val="000000" w:themeColor="text1"/>
        </w:rPr>
        <w:t>Furthermore, both theoretical and empirical studies show that deep learning methods tend to underperform in low-resource scenarios, while models such as SVM maintain strong generalisation (</w:t>
      </w:r>
      <w:proofErr w:type="spellStart"/>
      <w:r w:rsidRPr="00392FB3">
        <w:rPr>
          <w:rFonts w:asciiTheme="minorHAnsi" w:hAnsiTheme="minorHAnsi"/>
          <w:color w:val="000000" w:themeColor="text1"/>
        </w:rPr>
        <w:t>Shulby</w:t>
      </w:r>
      <w:proofErr w:type="spellEnd"/>
      <w:r w:rsidRPr="00392FB3">
        <w:rPr>
          <w:rFonts w:asciiTheme="minorHAnsi" w:hAnsiTheme="minorHAnsi"/>
          <w:color w:val="000000" w:themeColor="text1"/>
        </w:rPr>
        <w:t xml:space="preserve"> et al., 2019). This is consistent with the results of this study, where the SVM achieved the highest balanced accuracy and F1-score, indicating stable performance across classes.</w:t>
      </w:r>
    </w:p>
    <w:p w14:paraId="1802955D" w14:textId="77777777" w:rsidR="003C01EE" w:rsidRPr="00364C0B" w:rsidRDefault="003C01EE" w:rsidP="007301DB">
      <w:pPr>
        <w:pStyle w:val="Heading3"/>
        <w:spacing w:line="276" w:lineRule="auto"/>
        <w:rPr>
          <w:rFonts w:asciiTheme="minorHAnsi" w:hAnsiTheme="minorHAnsi"/>
          <w:b/>
          <w:bCs/>
          <w:color w:val="000000" w:themeColor="text1"/>
        </w:rPr>
      </w:pPr>
      <w:r w:rsidRPr="00364C0B">
        <w:rPr>
          <w:rFonts w:asciiTheme="minorHAnsi" w:hAnsiTheme="minorHAnsi"/>
          <w:b/>
          <w:bCs/>
          <w:color w:val="000000" w:themeColor="text1"/>
        </w:rPr>
        <w:lastRenderedPageBreak/>
        <w:t xml:space="preserve">4.2 </w:t>
      </w:r>
      <w:r w:rsidRPr="00364C0B">
        <w:rPr>
          <w:rStyle w:val="s1"/>
          <w:rFonts w:asciiTheme="minorHAnsi" w:hAnsiTheme="minorHAnsi"/>
          <w:b/>
          <w:bCs/>
          <w:color w:val="000000" w:themeColor="text1"/>
        </w:rPr>
        <w:t>Underperformance of the CNN Model</w:t>
      </w:r>
    </w:p>
    <w:p w14:paraId="447C9CF0" w14:textId="7AD75C89" w:rsidR="00392FB3" w:rsidRPr="00392FB3" w:rsidRDefault="00392FB3" w:rsidP="00392FB3">
      <w:pPr>
        <w:spacing w:before="100" w:beforeAutospacing="1" w:after="100" w:afterAutospacing="1"/>
        <w:rPr>
          <w:rFonts w:asciiTheme="minorHAnsi" w:hAnsiTheme="minorHAnsi"/>
          <w:color w:val="000000" w:themeColor="text1"/>
        </w:rPr>
      </w:pPr>
      <w:r w:rsidRPr="00392FB3">
        <w:rPr>
          <w:rFonts w:asciiTheme="minorHAnsi" w:hAnsiTheme="minorHAnsi"/>
          <w:color w:val="000000" w:themeColor="text1"/>
        </w:rPr>
        <w:t xml:space="preserve">In contrast to the classical models, the CNN achieved lower performance across all metrics. This can be attributed primarily to the limited dataset size. Deep learning models require </w:t>
      </w:r>
      <w:r w:rsidRPr="00364C0B">
        <w:rPr>
          <w:rFonts w:asciiTheme="minorHAnsi" w:hAnsiTheme="minorHAnsi"/>
          <w:color w:val="000000" w:themeColor="text1"/>
        </w:rPr>
        <w:t>large, labelled</w:t>
      </w:r>
      <w:r w:rsidRPr="00392FB3">
        <w:rPr>
          <w:rFonts w:asciiTheme="minorHAnsi" w:hAnsiTheme="minorHAnsi"/>
          <w:color w:val="000000" w:themeColor="text1"/>
        </w:rPr>
        <w:t xml:space="preserve"> datasets to learn hierarchical representations effectively; in small-data settings, they often fail to generalise and underutilise their representational capacity (</w:t>
      </w:r>
      <w:proofErr w:type="spellStart"/>
      <w:r w:rsidRPr="00392FB3">
        <w:rPr>
          <w:rFonts w:asciiTheme="minorHAnsi" w:hAnsiTheme="minorHAnsi"/>
          <w:color w:val="000000" w:themeColor="text1"/>
        </w:rPr>
        <w:t>Shulby</w:t>
      </w:r>
      <w:proofErr w:type="spellEnd"/>
      <w:r w:rsidRPr="00392FB3">
        <w:rPr>
          <w:rFonts w:asciiTheme="minorHAnsi" w:hAnsiTheme="minorHAnsi"/>
          <w:color w:val="000000" w:themeColor="text1"/>
        </w:rPr>
        <w:t xml:space="preserve"> et al., 2019).</w:t>
      </w:r>
    </w:p>
    <w:p w14:paraId="64032504" w14:textId="77777777" w:rsidR="00392FB3" w:rsidRPr="00392FB3" w:rsidRDefault="00392FB3" w:rsidP="00392FB3">
      <w:pPr>
        <w:spacing w:before="100" w:beforeAutospacing="1" w:after="100" w:afterAutospacing="1"/>
        <w:rPr>
          <w:rFonts w:asciiTheme="minorHAnsi" w:hAnsiTheme="minorHAnsi"/>
          <w:color w:val="000000" w:themeColor="text1"/>
        </w:rPr>
      </w:pPr>
      <w:r w:rsidRPr="00392FB3">
        <w:rPr>
          <w:rFonts w:asciiTheme="minorHAnsi" w:hAnsiTheme="minorHAnsi"/>
          <w:color w:val="000000" w:themeColor="text1"/>
        </w:rPr>
        <w:t>Although spectrograms provide rich time–frequency information, they introduce higher-dimensional inputs that demand more data for effective training. Without sufficient data, the CNN struggles to capture fine-grained distinctions between acoustically similar classes. Prior studies show that CNN performance in audio classification depends strongly on data availability and representation quality (Sharan et al., 2021).</w:t>
      </w:r>
    </w:p>
    <w:p w14:paraId="62C7580E" w14:textId="65DB6D9D" w:rsidR="00392FB3" w:rsidRPr="00392FB3" w:rsidRDefault="00392FB3" w:rsidP="00392FB3">
      <w:pPr>
        <w:spacing w:before="100" w:beforeAutospacing="1" w:after="100" w:afterAutospacing="1"/>
        <w:rPr>
          <w:rFonts w:asciiTheme="minorHAnsi" w:hAnsiTheme="minorHAnsi"/>
          <w:color w:val="000000" w:themeColor="text1"/>
        </w:rPr>
      </w:pPr>
      <w:r w:rsidRPr="00392FB3">
        <w:rPr>
          <w:rFonts w:asciiTheme="minorHAnsi" w:hAnsiTheme="minorHAnsi"/>
          <w:color w:val="000000" w:themeColor="text1"/>
        </w:rPr>
        <w:t>Additionally, acoustic similarity between classes</w:t>
      </w:r>
      <w:r w:rsidRPr="00364C0B">
        <w:rPr>
          <w:rFonts w:asciiTheme="minorHAnsi" w:hAnsiTheme="minorHAnsi"/>
          <w:color w:val="000000" w:themeColor="text1"/>
        </w:rPr>
        <w:t xml:space="preserve"> p</w:t>
      </w:r>
      <w:r w:rsidRPr="00392FB3">
        <w:rPr>
          <w:rFonts w:asciiTheme="minorHAnsi" w:hAnsiTheme="minorHAnsi"/>
          <w:color w:val="000000" w:themeColor="text1"/>
        </w:rPr>
        <w:t>articularly brushing and feeding</w:t>
      </w:r>
      <w:r w:rsidRPr="00364C0B">
        <w:rPr>
          <w:rFonts w:asciiTheme="minorHAnsi" w:hAnsiTheme="minorHAnsi"/>
          <w:color w:val="000000" w:themeColor="text1"/>
        </w:rPr>
        <w:t xml:space="preserve"> </w:t>
      </w:r>
      <w:r w:rsidRPr="00392FB3">
        <w:rPr>
          <w:rFonts w:asciiTheme="minorHAnsi" w:hAnsiTheme="minorHAnsi"/>
          <w:color w:val="000000" w:themeColor="text1"/>
        </w:rPr>
        <w:t>contributed to misclassification. The confusion matrix indicates that the CNN captured general patterns but failed to learn class-specific features. This limitation is further exacerbated by class imbalance and variability in recording conditions, both of which negatively impact deep learning performance.</w:t>
      </w:r>
    </w:p>
    <w:p w14:paraId="3B3559D9" w14:textId="77777777" w:rsidR="003C01EE" w:rsidRPr="00364C0B" w:rsidRDefault="003C01EE" w:rsidP="007301DB">
      <w:pPr>
        <w:pStyle w:val="Heading3"/>
        <w:spacing w:line="276" w:lineRule="auto"/>
        <w:rPr>
          <w:rFonts w:asciiTheme="minorHAnsi" w:hAnsiTheme="minorHAnsi"/>
          <w:b/>
          <w:bCs/>
          <w:color w:val="000000" w:themeColor="text1"/>
        </w:rPr>
      </w:pPr>
      <w:r w:rsidRPr="00364C0B">
        <w:rPr>
          <w:rFonts w:asciiTheme="minorHAnsi" w:hAnsiTheme="minorHAnsi"/>
          <w:b/>
          <w:bCs/>
          <w:color w:val="000000" w:themeColor="text1"/>
        </w:rPr>
        <w:t xml:space="preserve">4.3 </w:t>
      </w:r>
      <w:r w:rsidRPr="00364C0B">
        <w:rPr>
          <w:rStyle w:val="s1"/>
          <w:rFonts w:asciiTheme="minorHAnsi" w:hAnsiTheme="minorHAnsi"/>
          <w:b/>
          <w:bCs/>
          <w:color w:val="000000" w:themeColor="text1"/>
        </w:rPr>
        <w:t>Performance of Ensemble Methods</w:t>
      </w:r>
    </w:p>
    <w:p w14:paraId="02A84D0A" w14:textId="77777777" w:rsidR="003C01EE" w:rsidRPr="00364C0B" w:rsidRDefault="003C01EE"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The ensemble methods evaluated in this study, including stacking and voting classifiers, did not yield significant improvements over the best-performing individual model. While ensemble learning is generally expected to enhance performance by combining multiple models, its effectiveness depends on the diversity and complementary strengths of the base learners.</w:t>
      </w:r>
    </w:p>
    <w:p w14:paraId="6239012E" w14:textId="0D50E382" w:rsidR="003C01EE" w:rsidRPr="00364C0B" w:rsidRDefault="003C01EE"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In this case, the ensemble models were primarily built upon classifiers trained on the same MFCC feature space, limiting their diversity. As a result, the models likely captured similar patterns and made correlated errors, reducing the potential benefit of aggregation. Previous research has shown that ensemble methods are most effective when base models exhibit complementary decision boundaries; otherwise, performance gains may be marginal (Nanni et al., 2020).</w:t>
      </w:r>
    </w:p>
    <w:p w14:paraId="70219FAE" w14:textId="77777777" w:rsidR="003C01EE" w:rsidRPr="00364C0B" w:rsidRDefault="003C01EE"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Moreover, the strong performance of the SVM suggests that the underlying feature representation was already highly effective, leaving limited room for improvement through model combination. This indicates that, in this context, feature quality played a more significant role than model complexity.</w:t>
      </w:r>
    </w:p>
    <w:p w14:paraId="65767954" w14:textId="77777777" w:rsidR="003C01EE" w:rsidRPr="00364C0B" w:rsidRDefault="003C01EE" w:rsidP="007301DB">
      <w:pPr>
        <w:pStyle w:val="Heading3"/>
        <w:spacing w:line="276" w:lineRule="auto"/>
        <w:rPr>
          <w:rFonts w:asciiTheme="minorHAnsi" w:hAnsiTheme="minorHAnsi"/>
          <w:b/>
          <w:bCs/>
          <w:color w:val="000000" w:themeColor="text1"/>
        </w:rPr>
      </w:pPr>
      <w:r w:rsidRPr="00364C0B">
        <w:rPr>
          <w:rFonts w:asciiTheme="minorHAnsi" w:hAnsiTheme="minorHAnsi"/>
          <w:b/>
          <w:bCs/>
          <w:color w:val="000000" w:themeColor="text1"/>
        </w:rPr>
        <w:lastRenderedPageBreak/>
        <w:t xml:space="preserve">4.4 </w:t>
      </w:r>
      <w:r w:rsidRPr="00364C0B">
        <w:rPr>
          <w:rStyle w:val="s1"/>
          <w:rFonts w:asciiTheme="minorHAnsi" w:hAnsiTheme="minorHAnsi"/>
          <w:b/>
          <w:bCs/>
          <w:color w:val="000000" w:themeColor="text1"/>
        </w:rPr>
        <w:t>Comparison with Existing Literature</w:t>
      </w:r>
    </w:p>
    <w:p w14:paraId="0BB3C89D" w14:textId="7432D4CC" w:rsidR="00133687" w:rsidRPr="00364C0B" w:rsidRDefault="003C01EE"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 xml:space="preserve">The findings of this study are broadly consistent with existing literature in audio classification. Ntalampiras et al. (2019) demonstrated that MFCC-based approaches combined with structured models can achieve high classification accuracy in cat vocalisation tasks, supporting the effectiveness of handcrafted features. Similarly, studies in environmental sound recognition have reported competitive or superior performance of classical models compared to deep learning approaches in data-constrained </w:t>
      </w:r>
      <w:r w:rsidR="00133687" w:rsidRPr="00364C0B">
        <w:rPr>
          <w:rFonts w:asciiTheme="minorHAnsi" w:hAnsiTheme="minorHAnsi"/>
          <w:color w:val="000000" w:themeColor="text1"/>
        </w:rPr>
        <w:t>settings (</w:t>
      </w:r>
      <w:proofErr w:type="spellStart"/>
      <w:r w:rsidR="00133687" w:rsidRPr="00364C0B">
        <w:rPr>
          <w:rFonts w:asciiTheme="minorHAnsi" w:hAnsiTheme="minorHAnsi"/>
          <w:color w:val="000000" w:themeColor="text1"/>
        </w:rPr>
        <w:t>Lhoest</w:t>
      </w:r>
      <w:proofErr w:type="spellEnd"/>
      <w:r w:rsidR="00133687" w:rsidRPr="00364C0B">
        <w:rPr>
          <w:rFonts w:asciiTheme="minorHAnsi" w:hAnsiTheme="minorHAnsi"/>
          <w:color w:val="000000" w:themeColor="text1"/>
        </w:rPr>
        <w:t xml:space="preserve"> et al; 2021).</w:t>
      </w:r>
    </w:p>
    <w:p w14:paraId="459BBE69" w14:textId="77777777" w:rsidR="003C01EE" w:rsidRPr="00364C0B" w:rsidRDefault="003C01EE"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While more recent work, such as transformer-based models applied to spectrograms, has reported high classification accuracy, these approaches typically rely on larger datasets and extensive training procedures. The relatively lower performance of the CNN in this study highlights the importance of dataset size and experimental conditions when interpreting results across different studies.</w:t>
      </w:r>
    </w:p>
    <w:p w14:paraId="1566998F" w14:textId="61351E06" w:rsidR="003C01EE" w:rsidRPr="00364C0B" w:rsidRDefault="003C01EE"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Overall, the results reinforce the view that there is no universally superior model for audio classification; rather, performance depends on the interaction between data size, feature representation, and model complexity</w:t>
      </w:r>
      <w:r w:rsidR="00133687" w:rsidRPr="00364C0B">
        <w:rPr>
          <w:rFonts w:asciiTheme="minorHAnsi" w:hAnsiTheme="minorHAnsi"/>
          <w:color w:val="000000" w:themeColor="text1"/>
        </w:rPr>
        <w:t>.</w:t>
      </w:r>
    </w:p>
    <w:p w14:paraId="5C7BD578" w14:textId="7644339E" w:rsidR="00133687" w:rsidRPr="00364C0B" w:rsidRDefault="00133687" w:rsidP="007301DB">
      <w:pPr>
        <w:spacing w:before="100" w:beforeAutospacing="1" w:after="100" w:afterAutospacing="1" w:line="276" w:lineRule="auto"/>
        <w:rPr>
          <w:rFonts w:asciiTheme="minorHAnsi" w:hAnsiTheme="minorHAnsi"/>
          <w:b/>
          <w:bCs/>
          <w:color w:val="000000" w:themeColor="text1"/>
          <w:sz w:val="28"/>
          <w:szCs w:val="28"/>
        </w:rPr>
      </w:pPr>
      <w:r w:rsidRPr="00364C0B">
        <w:rPr>
          <w:rFonts w:asciiTheme="minorHAnsi" w:hAnsiTheme="minorHAnsi"/>
          <w:b/>
          <w:bCs/>
          <w:color w:val="000000" w:themeColor="text1"/>
          <w:sz w:val="28"/>
          <w:szCs w:val="28"/>
        </w:rPr>
        <w:t>4.5 Limitations</w:t>
      </w:r>
    </w:p>
    <w:p w14:paraId="25C0A7FF" w14:textId="77777777" w:rsidR="00133687" w:rsidRPr="00364C0B" w:rsidRDefault="00133687"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A primary limitation of this study is the relatively small dataset size, which likely constrained the performance of data-intensive models such as CNNs. Limited data reduces the ability of models to learn generalisable patterns and increases sensitivity to noise and variability.</w:t>
      </w:r>
    </w:p>
    <w:p w14:paraId="36A1845B" w14:textId="0BE69472" w:rsidR="00133687" w:rsidRPr="00364C0B" w:rsidRDefault="00133687"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In addition, class imbalance may have influenced model performance, particularly for the feeding category, which exhibited the highest misclassification rate. Variability in recording conditions, including background noise and differences in signal duration, may have further impacted classification accuracy. Another limitation is the reliance on a single feature extraction approach (MFCC) for classical models and a single representation (spectrogram) for deep learning. Alternative representations or hybrid approaches may yield different results.</w:t>
      </w:r>
    </w:p>
    <w:p w14:paraId="3261ED4F" w14:textId="77777777" w:rsidR="004F025D" w:rsidRPr="00364C0B" w:rsidRDefault="004F025D" w:rsidP="007301DB">
      <w:pPr>
        <w:spacing w:before="100" w:beforeAutospacing="1" w:after="100" w:afterAutospacing="1" w:line="276" w:lineRule="auto"/>
        <w:rPr>
          <w:rFonts w:asciiTheme="minorHAnsi" w:hAnsiTheme="minorHAnsi"/>
          <w:b/>
          <w:bCs/>
          <w:color w:val="000000" w:themeColor="text1"/>
          <w:sz w:val="28"/>
          <w:szCs w:val="28"/>
        </w:rPr>
      </w:pPr>
    </w:p>
    <w:p w14:paraId="28D57B75" w14:textId="4376748C" w:rsidR="00133687" w:rsidRPr="00364C0B" w:rsidRDefault="00133687" w:rsidP="007301DB">
      <w:pPr>
        <w:spacing w:before="100" w:beforeAutospacing="1" w:after="100" w:afterAutospacing="1" w:line="276" w:lineRule="auto"/>
        <w:rPr>
          <w:rFonts w:asciiTheme="minorHAnsi" w:hAnsiTheme="minorHAnsi"/>
          <w:b/>
          <w:bCs/>
          <w:color w:val="000000" w:themeColor="text1"/>
          <w:sz w:val="28"/>
          <w:szCs w:val="28"/>
        </w:rPr>
      </w:pPr>
      <w:r w:rsidRPr="00364C0B">
        <w:rPr>
          <w:rFonts w:asciiTheme="minorHAnsi" w:hAnsiTheme="minorHAnsi"/>
          <w:b/>
          <w:bCs/>
          <w:color w:val="000000" w:themeColor="text1"/>
          <w:sz w:val="28"/>
          <w:szCs w:val="28"/>
        </w:rPr>
        <w:lastRenderedPageBreak/>
        <w:t>4.6 Conclusion</w:t>
      </w:r>
    </w:p>
    <w:p w14:paraId="5A346C96" w14:textId="0E2B9A38" w:rsidR="00133687" w:rsidRPr="00364C0B" w:rsidRDefault="00F17ACB"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T</w:t>
      </w:r>
      <w:r w:rsidR="00133687" w:rsidRPr="00364C0B">
        <w:rPr>
          <w:rFonts w:asciiTheme="minorHAnsi" w:hAnsiTheme="minorHAnsi"/>
          <w:color w:val="000000" w:themeColor="text1"/>
        </w:rPr>
        <w:t xml:space="preserve">his study aimed to evaluate the effectiveness of machine learning approaches for classifying cat vocalisations based on behavioural context. The results demonstrate that classical machine learning models, particularly the SVM using MFCC features, achieved the highest performance, while the CNN based on spectrogram representations underperformed under the given conditions. All stated objectives were achieved: the audio data were successfully </w:t>
      </w:r>
      <w:r w:rsidR="001A7D8C" w:rsidRPr="00364C0B">
        <w:rPr>
          <w:rFonts w:asciiTheme="minorHAnsi" w:hAnsiTheme="minorHAnsi"/>
          <w:color w:val="000000" w:themeColor="text1"/>
        </w:rPr>
        <w:t>pre-processed</w:t>
      </w:r>
      <w:r w:rsidR="00133687" w:rsidRPr="00364C0B">
        <w:rPr>
          <w:rFonts w:asciiTheme="minorHAnsi" w:hAnsiTheme="minorHAnsi"/>
          <w:color w:val="000000" w:themeColor="text1"/>
        </w:rPr>
        <w:t>, MFCC and spectrogram features were extracted, multiple models were implemented, and their performance was systematically compared using standard evaluation metrics. Additionally, ensemble methods were assessed but did not provide significant improvement over individual models.</w:t>
      </w:r>
    </w:p>
    <w:p w14:paraId="1DA55C23" w14:textId="371A8B31" w:rsidR="00133687" w:rsidRPr="00364C0B" w:rsidRDefault="00133687"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olor w:val="000000" w:themeColor="text1"/>
        </w:rPr>
        <w:t>The research question is therefore answered: classification effectiveness depends strongly on the choice of feature representation and model, with MFCC-based classical approaches proving more effective in this study. Future work should focus on utilising larger, more balanced datasets and applying transfer learning approaches to improve model generalisation and performance.</w:t>
      </w:r>
    </w:p>
    <w:p w14:paraId="7461E69C" w14:textId="77777777" w:rsidR="00E342D6" w:rsidRPr="00364C0B" w:rsidRDefault="00E342D6" w:rsidP="007301DB">
      <w:pPr>
        <w:spacing w:before="100" w:beforeAutospacing="1" w:after="100" w:afterAutospacing="1" w:line="276" w:lineRule="auto"/>
        <w:rPr>
          <w:rFonts w:asciiTheme="minorHAnsi" w:hAnsiTheme="minorHAnsi"/>
          <w:color w:val="000000" w:themeColor="text1"/>
        </w:rPr>
      </w:pPr>
    </w:p>
    <w:p w14:paraId="544AB98F" w14:textId="77777777" w:rsidR="00392FB3" w:rsidRPr="00364C0B" w:rsidRDefault="00392FB3" w:rsidP="007301DB">
      <w:pPr>
        <w:spacing w:before="100" w:beforeAutospacing="1" w:after="100" w:afterAutospacing="1" w:line="276" w:lineRule="auto"/>
        <w:rPr>
          <w:rFonts w:asciiTheme="minorHAnsi" w:hAnsiTheme="minorHAnsi" w:cs="Arial"/>
          <w:b/>
          <w:bCs/>
          <w:color w:val="000000" w:themeColor="text1"/>
          <w:sz w:val="28"/>
          <w:szCs w:val="28"/>
          <w:shd w:val="clear" w:color="auto" w:fill="FFFFFF"/>
        </w:rPr>
      </w:pPr>
    </w:p>
    <w:p w14:paraId="6BEAD441" w14:textId="77777777" w:rsidR="00392FB3" w:rsidRPr="00364C0B" w:rsidRDefault="00392FB3" w:rsidP="007301DB">
      <w:pPr>
        <w:spacing w:before="100" w:beforeAutospacing="1" w:after="100" w:afterAutospacing="1" w:line="276" w:lineRule="auto"/>
        <w:rPr>
          <w:rFonts w:asciiTheme="minorHAnsi" w:hAnsiTheme="minorHAnsi" w:cs="Arial"/>
          <w:b/>
          <w:bCs/>
          <w:color w:val="000000" w:themeColor="text1"/>
          <w:sz w:val="28"/>
          <w:szCs w:val="28"/>
          <w:shd w:val="clear" w:color="auto" w:fill="FFFFFF"/>
        </w:rPr>
      </w:pPr>
    </w:p>
    <w:p w14:paraId="1436D095" w14:textId="77777777" w:rsidR="00392FB3" w:rsidRPr="00364C0B" w:rsidRDefault="00392FB3" w:rsidP="007301DB">
      <w:pPr>
        <w:spacing w:before="100" w:beforeAutospacing="1" w:after="100" w:afterAutospacing="1" w:line="276" w:lineRule="auto"/>
        <w:rPr>
          <w:rFonts w:asciiTheme="minorHAnsi" w:hAnsiTheme="minorHAnsi" w:cs="Arial"/>
          <w:b/>
          <w:bCs/>
          <w:color w:val="000000" w:themeColor="text1"/>
          <w:sz w:val="28"/>
          <w:szCs w:val="28"/>
          <w:shd w:val="clear" w:color="auto" w:fill="FFFFFF"/>
        </w:rPr>
      </w:pPr>
    </w:p>
    <w:p w14:paraId="2F981175" w14:textId="77777777" w:rsidR="00392FB3" w:rsidRPr="00364C0B" w:rsidRDefault="00392FB3" w:rsidP="007301DB">
      <w:pPr>
        <w:spacing w:before="100" w:beforeAutospacing="1" w:after="100" w:afterAutospacing="1" w:line="276" w:lineRule="auto"/>
        <w:rPr>
          <w:rFonts w:asciiTheme="minorHAnsi" w:hAnsiTheme="minorHAnsi" w:cs="Arial"/>
          <w:b/>
          <w:bCs/>
          <w:color w:val="000000" w:themeColor="text1"/>
          <w:sz w:val="28"/>
          <w:szCs w:val="28"/>
          <w:shd w:val="clear" w:color="auto" w:fill="FFFFFF"/>
        </w:rPr>
      </w:pPr>
    </w:p>
    <w:p w14:paraId="47D8E934" w14:textId="77777777" w:rsidR="00392FB3" w:rsidRPr="00364C0B" w:rsidRDefault="00392FB3" w:rsidP="007301DB">
      <w:pPr>
        <w:spacing w:before="100" w:beforeAutospacing="1" w:after="100" w:afterAutospacing="1" w:line="276" w:lineRule="auto"/>
        <w:rPr>
          <w:rFonts w:asciiTheme="minorHAnsi" w:hAnsiTheme="minorHAnsi" w:cs="Arial"/>
          <w:b/>
          <w:bCs/>
          <w:color w:val="000000" w:themeColor="text1"/>
          <w:sz w:val="28"/>
          <w:szCs w:val="28"/>
          <w:shd w:val="clear" w:color="auto" w:fill="FFFFFF"/>
        </w:rPr>
      </w:pPr>
    </w:p>
    <w:p w14:paraId="66BBD7F3" w14:textId="77777777" w:rsidR="00392FB3" w:rsidRPr="00364C0B" w:rsidRDefault="00392FB3" w:rsidP="007301DB">
      <w:pPr>
        <w:spacing w:before="100" w:beforeAutospacing="1" w:after="100" w:afterAutospacing="1" w:line="276" w:lineRule="auto"/>
        <w:rPr>
          <w:rFonts w:asciiTheme="minorHAnsi" w:hAnsiTheme="minorHAnsi" w:cs="Arial"/>
          <w:b/>
          <w:bCs/>
          <w:color w:val="000000" w:themeColor="text1"/>
          <w:sz w:val="28"/>
          <w:szCs w:val="28"/>
          <w:shd w:val="clear" w:color="auto" w:fill="FFFFFF"/>
        </w:rPr>
      </w:pPr>
    </w:p>
    <w:p w14:paraId="106C3D31" w14:textId="67774C6D" w:rsidR="00E342D6" w:rsidRPr="00364C0B" w:rsidRDefault="00E342D6" w:rsidP="007301DB">
      <w:pPr>
        <w:spacing w:before="100" w:beforeAutospacing="1" w:after="100" w:afterAutospacing="1" w:line="276" w:lineRule="auto"/>
        <w:rPr>
          <w:rFonts w:asciiTheme="minorHAnsi" w:hAnsiTheme="minorHAnsi" w:cs="Arial"/>
          <w:b/>
          <w:bCs/>
          <w:color w:val="000000" w:themeColor="text1"/>
          <w:sz w:val="28"/>
          <w:szCs w:val="28"/>
          <w:shd w:val="clear" w:color="auto" w:fill="FFFFFF"/>
        </w:rPr>
      </w:pPr>
      <w:r w:rsidRPr="00364C0B">
        <w:rPr>
          <w:rFonts w:asciiTheme="minorHAnsi" w:hAnsiTheme="minorHAnsi" w:cs="Arial"/>
          <w:b/>
          <w:bCs/>
          <w:color w:val="000000" w:themeColor="text1"/>
          <w:sz w:val="28"/>
          <w:szCs w:val="28"/>
          <w:shd w:val="clear" w:color="auto" w:fill="FFFFFF"/>
        </w:rPr>
        <w:lastRenderedPageBreak/>
        <w:t>Reference</w:t>
      </w:r>
    </w:p>
    <w:p w14:paraId="671CC274" w14:textId="6749AC84" w:rsidR="00504DDD" w:rsidRPr="00364C0B" w:rsidRDefault="00504DDD"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s="Arial"/>
          <w:color w:val="000000" w:themeColor="text1"/>
          <w:shd w:val="clear" w:color="auto" w:fill="FFFFFF"/>
        </w:rPr>
        <w:t>Brodersen, K.H., Ong, C.S., Stephan, K.E. and Buhmann, J.M. (2010), August. The balanced accuracy and its posterior distribution. In</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2010 20th international conference on pattern recognition</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color w:val="000000" w:themeColor="text1"/>
          <w:shd w:val="clear" w:color="auto" w:fill="FFFFFF"/>
        </w:rPr>
        <w:t>(pp. 3121-3124). IEEE.</w:t>
      </w:r>
    </w:p>
    <w:p w14:paraId="555CBA53" w14:textId="77777777" w:rsidR="00504DDD" w:rsidRPr="00364C0B" w:rsidRDefault="00504DDD" w:rsidP="007301DB">
      <w:pPr>
        <w:spacing w:before="100" w:beforeAutospacing="1" w:after="100" w:afterAutospacing="1" w:line="276" w:lineRule="auto"/>
        <w:rPr>
          <w:rFonts w:asciiTheme="minorHAnsi" w:hAnsiTheme="minorHAnsi"/>
          <w:color w:val="000000" w:themeColor="text1"/>
        </w:rPr>
      </w:pPr>
      <w:proofErr w:type="spellStart"/>
      <w:r w:rsidRPr="00364C0B">
        <w:rPr>
          <w:rFonts w:asciiTheme="minorHAnsi" w:hAnsiTheme="minorHAnsi" w:cs="Arial"/>
          <w:color w:val="000000" w:themeColor="text1"/>
          <w:shd w:val="clear" w:color="auto" w:fill="FFFFFF"/>
        </w:rPr>
        <w:t>Breiman</w:t>
      </w:r>
      <w:proofErr w:type="spellEnd"/>
      <w:r w:rsidRPr="00364C0B">
        <w:rPr>
          <w:rFonts w:asciiTheme="minorHAnsi" w:hAnsiTheme="minorHAnsi" w:cs="Arial"/>
          <w:color w:val="000000" w:themeColor="text1"/>
          <w:shd w:val="clear" w:color="auto" w:fill="FFFFFF"/>
        </w:rPr>
        <w:t xml:space="preserve">, L., Friedman, J., </w:t>
      </w:r>
      <w:proofErr w:type="spellStart"/>
      <w:r w:rsidRPr="00364C0B">
        <w:rPr>
          <w:rFonts w:asciiTheme="minorHAnsi" w:hAnsiTheme="minorHAnsi" w:cs="Arial"/>
          <w:color w:val="000000" w:themeColor="text1"/>
          <w:shd w:val="clear" w:color="auto" w:fill="FFFFFF"/>
        </w:rPr>
        <w:t>Olshen</w:t>
      </w:r>
      <w:proofErr w:type="spellEnd"/>
      <w:r w:rsidRPr="00364C0B">
        <w:rPr>
          <w:rFonts w:asciiTheme="minorHAnsi" w:hAnsiTheme="minorHAnsi" w:cs="Arial"/>
          <w:color w:val="000000" w:themeColor="text1"/>
          <w:shd w:val="clear" w:color="auto" w:fill="FFFFFF"/>
        </w:rPr>
        <w:t>, R.A. and Stone, C.J. (2017).</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Classification and regression trees</w:t>
      </w:r>
      <w:r w:rsidRPr="00364C0B">
        <w:rPr>
          <w:rFonts w:asciiTheme="minorHAnsi" w:hAnsiTheme="minorHAnsi" w:cs="Arial"/>
          <w:color w:val="000000" w:themeColor="text1"/>
          <w:shd w:val="clear" w:color="auto" w:fill="FFFFFF"/>
        </w:rPr>
        <w:t>. Chapman and Hall/CRC.</w:t>
      </w:r>
    </w:p>
    <w:p w14:paraId="6164E85A" w14:textId="77777777" w:rsidR="00504DDD" w:rsidRPr="00364C0B" w:rsidRDefault="00504DDD" w:rsidP="007301DB">
      <w:pPr>
        <w:spacing w:before="100" w:beforeAutospacing="1" w:after="100" w:afterAutospacing="1" w:line="276" w:lineRule="auto"/>
        <w:rPr>
          <w:rFonts w:asciiTheme="minorHAnsi" w:hAnsiTheme="minorHAnsi" w:cs="Arial"/>
          <w:color w:val="000000" w:themeColor="text1"/>
          <w:shd w:val="clear" w:color="auto" w:fill="FFFFFF"/>
        </w:rPr>
      </w:pPr>
      <w:r w:rsidRPr="00364C0B">
        <w:rPr>
          <w:rFonts w:asciiTheme="minorHAnsi" w:hAnsiTheme="minorHAnsi" w:cs="Arial"/>
          <w:color w:val="000000" w:themeColor="text1"/>
          <w:shd w:val="clear" w:color="auto" w:fill="FFFFFF"/>
        </w:rPr>
        <w:t xml:space="preserve">Carvalho, S. and Gomes, E.F. (2023). Automatic classification of bird sounds: using </w:t>
      </w:r>
      <w:proofErr w:type="spellStart"/>
      <w:r w:rsidRPr="00364C0B">
        <w:rPr>
          <w:rFonts w:asciiTheme="minorHAnsi" w:hAnsiTheme="minorHAnsi" w:cs="Arial"/>
          <w:color w:val="000000" w:themeColor="text1"/>
          <w:shd w:val="clear" w:color="auto" w:fill="FFFFFF"/>
        </w:rPr>
        <w:t>mfcc</w:t>
      </w:r>
      <w:proofErr w:type="spellEnd"/>
      <w:r w:rsidRPr="00364C0B">
        <w:rPr>
          <w:rFonts w:asciiTheme="minorHAnsi" w:hAnsiTheme="minorHAnsi" w:cs="Arial"/>
          <w:color w:val="000000" w:themeColor="text1"/>
          <w:shd w:val="clear" w:color="auto" w:fill="FFFFFF"/>
        </w:rPr>
        <w:t xml:space="preserve"> and mel spectrogram features with deep learning.</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Vietnam Journal of Computer Science</w:t>
      </w:r>
      <w:r w:rsidRPr="00364C0B">
        <w:rPr>
          <w:rFonts w:asciiTheme="minorHAnsi" w:hAnsiTheme="minorHAnsi" w:cs="Arial"/>
          <w:color w:val="000000" w:themeColor="text1"/>
          <w:shd w:val="clear" w:color="auto" w:fill="FFFFFF"/>
        </w:rPr>
        <w:t>,</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10</w:t>
      </w:r>
      <w:r w:rsidRPr="00364C0B">
        <w:rPr>
          <w:rFonts w:asciiTheme="minorHAnsi" w:hAnsiTheme="minorHAnsi" w:cs="Arial"/>
          <w:color w:val="000000" w:themeColor="text1"/>
          <w:shd w:val="clear" w:color="auto" w:fill="FFFFFF"/>
        </w:rPr>
        <w:t>(01), pp.39-54.</w:t>
      </w:r>
    </w:p>
    <w:p w14:paraId="7732BB9A" w14:textId="77777777" w:rsidR="00504DDD" w:rsidRPr="00364C0B" w:rsidRDefault="00504DDD" w:rsidP="007301DB">
      <w:pPr>
        <w:spacing w:before="100" w:beforeAutospacing="1" w:after="100" w:afterAutospacing="1" w:line="276" w:lineRule="auto"/>
        <w:rPr>
          <w:rFonts w:asciiTheme="minorHAnsi" w:hAnsiTheme="minorHAnsi" w:cs="Arial"/>
          <w:color w:val="000000" w:themeColor="text1"/>
          <w:shd w:val="clear" w:color="auto" w:fill="FFFFFF"/>
        </w:rPr>
      </w:pPr>
      <w:r w:rsidRPr="00364C0B">
        <w:rPr>
          <w:rFonts w:asciiTheme="minorHAnsi" w:hAnsiTheme="minorHAnsi" w:cs="Arial"/>
          <w:color w:val="000000" w:themeColor="text1"/>
          <w:shd w:val="clear" w:color="auto" w:fill="FFFFFF"/>
        </w:rPr>
        <w:t xml:space="preserve">Chen, T. and </w:t>
      </w:r>
      <w:proofErr w:type="spellStart"/>
      <w:r w:rsidRPr="00364C0B">
        <w:rPr>
          <w:rFonts w:asciiTheme="minorHAnsi" w:hAnsiTheme="minorHAnsi" w:cs="Arial"/>
          <w:color w:val="000000" w:themeColor="text1"/>
          <w:shd w:val="clear" w:color="auto" w:fill="FFFFFF"/>
        </w:rPr>
        <w:t>Guestrin</w:t>
      </w:r>
      <w:proofErr w:type="spellEnd"/>
      <w:r w:rsidRPr="00364C0B">
        <w:rPr>
          <w:rFonts w:asciiTheme="minorHAnsi" w:hAnsiTheme="minorHAnsi" w:cs="Arial"/>
          <w:color w:val="000000" w:themeColor="text1"/>
          <w:shd w:val="clear" w:color="auto" w:fill="FFFFFF"/>
        </w:rPr>
        <w:t xml:space="preserve">, C. (2016) August. </w:t>
      </w:r>
      <w:proofErr w:type="spellStart"/>
      <w:r w:rsidRPr="00364C0B">
        <w:rPr>
          <w:rFonts w:asciiTheme="minorHAnsi" w:hAnsiTheme="minorHAnsi" w:cs="Arial"/>
          <w:color w:val="000000" w:themeColor="text1"/>
          <w:shd w:val="clear" w:color="auto" w:fill="FFFFFF"/>
        </w:rPr>
        <w:t>Xgboost</w:t>
      </w:r>
      <w:proofErr w:type="spellEnd"/>
      <w:r w:rsidRPr="00364C0B">
        <w:rPr>
          <w:rFonts w:asciiTheme="minorHAnsi" w:hAnsiTheme="minorHAnsi" w:cs="Arial"/>
          <w:color w:val="000000" w:themeColor="text1"/>
          <w:shd w:val="clear" w:color="auto" w:fill="FFFFFF"/>
        </w:rPr>
        <w:t>: A scalable tree boosting system. In</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 xml:space="preserve">Proceedings of the 22nd </w:t>
      </w:r>
      <w:proofErr w:type="spellStart"/>
      <w:r w:rsidRPr="00364C0B">
        <w:rPr>
          <w:rFonts w:asciiTheme="minorHAnsi" w:hAnsiTheme="minorHAnsi" w:cs="Arial"/>
          <w:i/>
          <w:iCs/>
          <w:color w:val="000000" w:themeColor="text1"/>
        </w:rPr>
        <w:t>acm</w:t>
      </w:r>
      <w:proofErr w:type="spellEnd"/>
      <w:r w:rsidRPr="00364C0B">
        <w:rPr>
          <w:rFonts w:asciiTheme="minorHAnsi" w:hAnsiTheme="minorHAnsi" w:cs="Arial"/>
          <w:i/>
          <w:iCs/>
          <w:color w:val="000000" w:themeColor="text1"/>
        </w:rPr>
        <w:t xml:space="preserve"> </w:t>
      </w:r>
      <w:proofErr w:type="spellStart"/>
      <w:r w:rsidRPr="00364C0B">
        <w:rPr>
          <w:rFonts w:asciiTheme="minorHAnsi" w:hAnsiTheme="minorHAnsi" w:cs="Arial"/>
          <w:i/>
          <w:iCs/>
          <w:color w:val="000000" w:themeColor="text1"/>
        </w:rPr>
        <w:t>sigkdd</w:t>
      </w:r>
      <w:proofErr w:type="spellEnd"/>
      <w:r w:rsidRPr="00364C0B">
        <w:rPr>
          <w:rFonts w:asciiTheme="minorHAnsi" w:hAnsiTheme="minorHAnsi" w:cs="Arial"/>
          <w:i/>
          <w:iCs/>
          <w:color w:val="000000" w:themeColor="text1"/>
        </w:rPr>
        <w:t xml:space="preserve"> international conference on knowledge discovery and data mining</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color w:val="000000" w:themeColor="text1"/>
          <w:shd w:val="clear" w:color="auto" w:fill="FFFFFF"/>
        </w:rPr>
        <w:t>(pp. 785-794).</w:t>
      </w:r>
    </w:p>
    <w:p w14:paraId="70540D43" w14:textId="77777777" w:rsidR="00504DDD" w:rsidRPr="00364C0B" w:rsidRDefault="00504DDD" w:rsidP="007301DB">
      <w:pPr>
        <w:spacing w:before="100" w:beforeAutospacing="1" w:after="100" w:afterAutospacing="1" w:line="276" w:lineRule="auto"/>
        <w:rPr>
          <w:rFonts w:asciiTheme="minorHAnsi" w:hAnsiTheme="minorHAnsi" w:cs="Arial"/>
          <w:color w:val="000000" w:themeColor="text1"/>
          <w:shd w:val="clear" w:color="auto" w:fill="FFFFFF"/>
        </w:rPr>
      </w:pPr>
      <w:r w:rsidRPr="00364C0B">
        <w:rPr>
          <w:rFonts w:asciiTheme="minorHAnsi" w:hAnsiTheme="minorHAnsi" w:cs="Arial"/>
          <w:color w:val="000000" w:themeColor="text1"/>
          <w:shd w:val="clear" w:color="auto" w:fill="FFFFFF"/>
        </w:rPr>
        <w:t xml:space="preserve">Colonna, J.G., Nakamura, E.F. and Rosso, O.A. (2018). Feature evaluation for unsupervised </w:t>
      </w:r>
      <w:proofErr w:type="spellStart"/>
      <w:r w:rsidRPr="00364C0B">
        <w:rPr>
          <w:rFonts w:asciiTheme="minorHAnsi" w:hAnsiTheme="minorHAnsi" w:cs="Arial"/>
          <w:color w:val="000000" w:themeColor="text1"/>
          <w:shd w:val="clear" w:color="auto" w:fill="FFFFFF"/>
        </w:rPr>
        <w:t>bioacoustic</w:t>
      </w:r>
      <w:proofErr w:type="spellEnd"/>
      <w:r w:rsidRPr="00364C0B">
        <w:rPr>
          <w:rFonts w:asciiTheme="minorHAnsi" w:hAnsiTheme="minorHAnsi" w:cs="Arial"/>
          <w:color w:val="000000" w:themeColor="text1"/>
          <w:shd w:val="clear" w:color="auto" w:fill="FFFFFF"/>
        </w:rPr>
        <w:t xml:space="preserve"> signal segmentation of anuran calls.</w:t>
      </w:r>
      <w:r w:rsidRPr="00364C0B">
        <w:rPr>
          <w:rStyle w:val="apple-converted-space"/>
          <w:rFonts w:asciiTheme="minorHAnsi" w:eastAsiaTheme="majorEastAsia" w:hAnsiTheme="minorHAnsi" w:cs="Arial"/>
          <w:color w:val="000000" w:themeColor="text1"/>
          <w:shd w:val="clear" w:color="auto" w:fill="FFFFFF"/>
        </w:rPr>
        <w:t> </w:t>
      </w:r>
      <w:r w:rsidRPr="00364C0B">
        <w:rPr>
          <w:rFonts w:asciiTheme="minorHAnsi" w:hAnsiTheme="minorHAnsi" w:cs="Arial"/>
          <w:i/>
          <w:iCs/>
          <w:color w:val="000000" w:themeColor="text1"/>
        </w:rPr>
        <w:t>Expert Systems with Applications</w:t>
      </w:r>
      <w:r w:rsidRPr="00364C0B">
        <w:rPr>
          <w:rFonts w:asciiTheme="minorHAnsi" w:hAnsiTheme="minorHAnsi" w:cs="Arial"/>
          <w:color w:val="000000" w:themeColor="text1"/>
          <w:shd w:val="clear" w:color="auto" w:fill="FFFFFF"/>
        </w:rPr>
        <w:t>,</w:t>
      </w:r>
      <w:r w:rsidRPr="00364C0B">
        <w:rPr>
          <w:rStyle w:val="apple-converted-space"/>
          <w:rFonts w:asciiTheme="minorHAnsi" w:eastAsiaTheme="majorEastAsia" w:hAnsiTheme="minorHAnsi" w:cs="Arial"/>
          <w:color w:val="000000" w:themeColor="text1"/>
          <w:shd w:val="clear" w:color="auto" w:fill="FFFFFF"/>
        </w:rPr>
        <w:t> </w:t>
      </w:r>
      <w:r w:rsidRPr="00364C0B">
        <w:rPr>
          <w:rFonts w:asciiTheme="minorHAnsi" w:hAnsiTheme="minorHAnsi" w:cs="Arial"/>
          <w:i/>
          <w:iCs/>
          <w:color w:val="000000" w:themeColor="text1"/>
        </w:rPr>
        <w:t>106</w:t>
      </w:r>
      <w:r w:rsidRPr="00364C0B">
        <w:rPr>
          <w:rFonts w:asciiTheme="minorHAnsi" w:hAnsiTheme="minorHAnsi" w:cs="Arial"/>
          <w:color w:val="000000" w:themeColor="text1"/>
          <w:shd w:val="clear" w:color="auto" w:fill="FFFFFF"/>
        </w:rPr>
        <w:t>, pp.107-120.</w:t>
      </w:r>
    </w:p>
    <w:p w14:paraId="638DA904" w14:textId="77777777" w:rsidR="00504DDD" w:rsidRPr="00364C0B" w:rsidRDefault="00504DDD" w:rsidP="007301DB">
      <w:pPr>
        <w:spacing w:before="100" w:beforeAutospacing="1" w:after="100" w:afterAutospacing="1" w:line="276" w:lineRule="auto"/>
        <w:rPr>
          <w:rFonts w:asciiTheme="minorHAnsi" w:hAnsiTheme="minorHAnsi" w:cs="Arial"/>
          <w:color w:val="000000" w:themeColor="text1"/>
          <w:shd w:val="clear" w:color="auto" w:fill="FFFFFF"/>
        </w:rPr>
      </w:pPr>
      <w:r w:rsidRPr="00364C0B">
        <w:rPr>
          <w:rFonts w:asciiTheme="minorHAnsi" w:hAnsiTheme="minorHAnsi" w:cs="Arial"/>
          <w:color w:val="000000" w:themeColor="text1"/>
          <w:shd w:val="clear" w:color="auto" w:fill="FFFFFF"/>
        </w:rPr>
        <w:t xml:space="preserve">Cortes, C. and </w:t>
      </w:r>
      <w:proofErr w:type="spellStart"/>
      <w:r w:rsidRPr="00364C0B">
        <w:rPr>
          <w:rFonts w:asciiTheme="minorHAnsi" w:hAnsiTheme="minorHAnsi" w:cs="Arial"/>
          <w:color w:val="000000" w:themeColor="text1"/>
          <w:shd w:val="clear" w:color="auto" w:fill="FFFFFF"/>
        </w:rPr>
        <w:t>Vapnik</w:t>
      </w:r>
      <w:proofErr w:type="spellEnd"/>
      <w:r w:rsidRPr="00364C0B">
        <w:rPr>
          <w:rFonts w:asciiTheme="minorHAnsi" w:hAnsiTheme="minorHAnsi" w:cs="Arial"/>
          <w:color w:val="000000" w:themeColor="text1"/>
          <w:shd w:val="clear" w:color="auto" w:fill="FFFFFF"/>
        </w:rPr>
        <w:t>, V. (1995). Support-vector networks.</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Machine learning</w:t>
      </w:r>
      <w:r w:rsidRPr="00364C0B">
        <w:rPr>
          <w:rFonts w:asciiTheme="minorHAnsi" w:hAnsiTheme="minorHAnsi" w:cs="Arial"/>
          <w:color w:val="000000" w:themeColor="text1"/>
          <w:shd w:val="clear" w:color="auto" w:fill="FFFFFF"/>
        </w:rPr>
        <w:t>,</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20</w:t>
      </w:r>
      <w:r w:rsidRPr="00364C0B">
        <w:rPr>
          <w:rFonts w:asciiTheme="minorHAnsi" w:hAnsiTheme="minorHAnsi" w:cs="Arial"/>
          <w:color w:val="000000" w:themeColor="text1"/>
          <w:shd w:val="clear" w:color="auto" w:fill="FFFFFF"/>
        </w:rPr>
        <w:t>(3), pp.273-297.</w:t>
      </w:r>
    </w:p>
    <w:p w14:paraId="4C99EB06" w14:textId="77777777" w:rsidR="00504DDD" w:rsidRPr="00364C0B" w:rsidRDefault="00504DDD" w:rsidP="007301DB">
      <w:pPr>
        <w:spacing w:before="100" w:beforeAutospacing="1" w:after="100" w:afterAutospacing="1" w:line="276" w:lineRule="auto"/>
        <w:rPr>
          <w:rFonts w:asciiTheme="minorHAnsi" w:hAnsiTheme="minorHAnsi" w:cs="Arial"/>
          <w:color w:val="000000" w:themeColor="text1"/>
          <w:shd w:val="clear" w:color="auto" w:fill="FFFFFF"/>
        </w:rPr>
      </w:pPr>
      <w:r w:rsidRPr="00364C0B">
        <w:rPr>
          <w:rFonts w:asciiTheme="minorHAnsi" w:hAnsiTheme="minorHAnsi" w:cs="Arial"/>
          <w:color w:val="000000" w:themeColor="text1"/>
          <w:shd w:val="clear" w:color="auto" w:fill="FFFFFF"/>
        </w:rPr>
        <w:t>Davis, S. and Mermelstein, P. (1980). Comparison of parametric representations for monosyllabic word recognition in continuously spoken sentences.</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IEEE transactions on acoustics, speech, and signal processing</w:t>
      </w:r>
      <w:r w:rsidRPr="00364C0B">
        <w:rPr>
          <w:rFonts w:asciiTheme="minorHAnsi" w:hAnsiTheme="minorHAnsi" w:cs="Arial"/>
          <w:color w:val="000000" w:themeColor="text1"/>
          <w:shd w:val="clear" w:color="auto" w:fill="FFFFFF"/>
        </w:rPr>
        <w:t>,</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28</w:t>
      </w:r>
      <w:r w:rsidRPr="00364C0B">
        <w:rPr>
          <w:rFonts w:asciiTheme="minorHAnsi" w:hAnsiTheme="minorHAnsi" w:cs="Arial"/>
          <w:color w:val="000000" w:themeColor="text1"/>
          <w:shd w:val="clear" w:color="auto" w:fill="FFFFFF"/>
        </w:rPr>
        <w:t>(4), pp.357-366.</w:t>
      </w:r>
    </w:p>
    <w:p w14:paraId="47DA2696" w14:textId="77777777" w:rsidR="00504DDD" w:rsidRPr="00364C0B" w:rsidRDefault="00504DDD" w:rsidP="007301DB">
      <w:pPr>
        <w:spacing w:before="100" w:beforeAutospacing="1" w:after="100" w:afterAutospacing="1" w:line="276" w:lineRule="auto"/>
        <w:rPr>
          <w:rFonts w:asciiTheme="minorHAnsi" w:hAnsiTheme="minorHAnsi" w:cs="Arial"/>
          <w:color w:val="000000" w:themeColor="text1"/>
          <w:shd w:val="clear" w:color="auto" w:fill="FFFFFF"/>
        </w:rPr>
      </w:pPr>
      <w:r w:rsidRPr="00364C0B">
        <w:rPr>
          <w:rFonts w:asciiTheme="minorHAnsi" w:hAnsiTheme="minorHAnsi" w:cs="Arial"/>
          <w:color w:val="000000" w:themeColor="text1"/>
          <w:shd w:val="clear" w:color="auto" w:fill="FFFFFF"/>
        </w:rPr>
        <w:t>Eriksson, M., Keeling, L.J. and Rehn, T. (2017). Cats and owners interact more with each other after a longer duration of separation.</w:t>
      </w:r>
      <w:r w:rsidRPr="00364C0B">
        <w:rPr>
          <w:rStyle w:val="apple-converted-space"/>
          <w:rFonts w:asciiTheme="minorHAnsi" w:hAnsiTheme="minorHAnsi" w:cs="Arial"/>
          <w:color w:val="000000" w:themeColor="text1"/>
          <w:shd w:val="clear" w:color="auto" w:fill="FFFFFF"/>
        </w:rPr>
        <w:t> </w:t>
      </w:r>
      <w:proofErr w:type="spellStart"/>
      <w:r w:rsidRPr="00364C0B">
        <w:rPr>
          <w:rFonts w:asciiTheme="minorHAnsi" w:hAnsiTheme="minorHAnsi" w:cs="Arial"/>
          <w:i/>
          <w:iCs/>
          <w:color w:val="000000" w:themeColor="text1"/>
        </w:rPr>
        <w:t>PLoS</w:t>
      </w:r>
      <w:proofErr w:type="spellEnd"/>
      <w:r w:rsidRPr="00364C0B">
        <w:rPr>
          <w:rFonts w:asciiTheme="minorHAnsi" w:hAnsiTheme="minorHAnsi" w:cs="Arial"/>
          <w:i/>
          <w:iCs/>
          <w:color w:val="000000" w:themeColor="text1"/>
        </w:rPr>
        <w:t xml:space="preserve"> One</w:t>
      </w:r>
      <w:r w:rsidRPr="00364C0B">
        <w:rPr>
          <w:rFonts w:asciiTheme="minorHAnsi" w:hAnsiTheme="minorHAnsi" w:cs="Arial"/>
          <w:color w:val="000000" w:themeColor="text1"/>
          <w:shd w:val="clear" w:color="auto" w:fill="FFFFFF"/>
        </w:rPr>
        <w:t>,</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12</w:t>
      </w:r>
      <w:r w:rsidRPr="00364C0B">
        <w:rPr>
          <w:rFonts w:asciiTheme="minorHAnsi" w:hAnsiTheme="minorHAnsi" w:cs="Arial"/>
          <w:color w:val="000000" w:themeColor="text1"/>
          <w:shd w:val="clear" w:color="auto" w:fill="FFFFFF"/>
        </w:rPr>
        <w:t>(10), p.e0185599.</w:t>
      </w:r>
    </w:p>
    <w:p w14:paraId="1707276E" w14:textId="77777777" w:rsidR="00504DDD" w:rsidRPr="00364C0B" w:rsidRDefault="00504DDD" w:rsidP="007301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heme="minorHAnsi" w:hAnsiTheme="minorHAnsi" w:cs="System Font"/>
          <w:color w:val="000000" w:themeColor="text1"/>
        </w:rPr>
      </w:pPr>
      <w:r w:rsidRPr="00364C0B">
        <w:rPr>
          <w:rFonts w:asciiTheme="minorHAnsi" w:hAnsiTheme="minorHAnsi" w:cs="System Font"/>
          <w:color w:val="000000" w:themeColor="text1"/>
        </w:rPr>
        <w:t>Fatima, B., Nigam, R., Siddiqui, A.A., Rai, S. and Singh, C. (2024) ‘To Study the Different Types of Vocalizations in Domestic Cats (</w:t>
      </w:r>
      <w:r w:rsidRPr="00364C0B">
        <w:rPr>
          <w:rFonts w:asciiTheme="minorHAnsi" w:hAnsiTheme="minorHAnsi" w:cs="System Font"/>
          <w:i/>
          <w:iCs/>
          <w:color w:val="000000" w:themeColor="text1"/>
        </w:rPr>
        <w:t>Felis catus</w:t>
      </w:r>
      <w:r w:rsidRPr="00364C0B">
        <w:rPr>
          <w:rFonts w:asciiTheme="minorHAnsi" w:hAnsiTheme="minorHAnsi" w:cs="System Font"/>
          <w:color w:val="000000" w:themeColor="text1"/>
        </w:rPr>
        <w:t xml:space="preserve">)’, </w:t>
      </w:r>
      <w:r w:rsidRPr="00364C0B">
        <w:rPr>
          <w:rFonts w:asciiTheme="minorHAnsi" w:hAnsiTheme="minorHAnsi" w:cs="System Font"/>
          <w:i/>
          <w:iCs/>
          <w:color w:val="000000" w:themeColor="text1"/>
        </w:rPr>
        <w:t>International Journal of Innovative Science and Research Technology</w:t>
      </w:r>
      <w:r w:rsidRPr="00364C0B">
        <w:rPr>
          <w:rFonts w:asciiTheme="minorHAnsi" w:hAnsiTheme="minorHAnsi" w:cs="System Font"/>
          <w:color w:val="000000" w:themeColor="text1"/>
        </w:rPr>
        <w:t>, 9, pp. 1437–1443.</w:t>
      </w:r>
    </w:p>
    <w:p w14:paraId="08805FC3" w14:textId="77777777" w:rsidR="00504DDD" w:rsidRPr="00364C0B" w:rsidRDefault="00504DDD" w:rsidP="007301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heme="minorHAnsi" w:hAnsiTheme="minorHAnsi" w:cs="System Font"/>
          <w:color w:val="000000" w:themeColor="text1"/>
        </w:rPr>
      </w:pPr>
    </w:p>
    <w:p w14:paraId="3FE6632D" w14:textId="77777777" w:rsidR="00504DDD" w:rsidRPr="00364C0B" w:rsidRDefault="00504DDD" w:rsidP="007301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heme="minorHAnsi" w:hAnsiTheme="minorHAnsi" w:cs="System Font"/>
          <w:color w:val="000000" w:themeColor="text1"/>
        </w:rPr>
      </w:pPr>
      <w:r w:rsidRPr="00364C0B">
        <w:rPr>
          <w:rFonts w:asciiTheme="minorHAnsi" w:hAnsiTheme="minorHAnsi" w:cs="Arial"/>
          <w:color w:val="000000" w:themeColor="text1"/>
          <w:shd w:val="clear" w:color="auto" w:fill="FFFFFF"/>
        </w:rPr>
        <w:t>Friedman, J.H. (2001). Greedy function approximation: a gradient boosting machine.</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Annals of statistics</w:t>
      </w:r>
      <w:r w:rsidRPr="00364C0B">
        <w:rPr>
          <w:rFonts w:asciiTheme="minorHAnsi" w:hAnsiTheme="minorHAnsi" w:cs="Arial"/>
          <w:color w:val="000000" w:themeColor="text1"/>
          <w:shd w:val="clear" w:color="auto" w:fill="FFFFFF"/>
        </w:rPr>
        <w:t>, pp.1189-1232.</w:t>
      </w:r>
    </w:p>
    <w:p w14:paraId="04779D0D" w14:textId="77777777" w:rsidR="00504DDD" w:rsidRPr="00364C0B" w:rsidRDefault="00504DDD" w:rsidP="007301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heme="minorHAnsi" w:hAnsiTheme="minorHAnsi" w:cs="System Font"/>
          <w:color w:val="000000" w:themeColor="text1"/>
        </w:rPr>
      </w:pPr>
    </w:p>
    <w:p w14:paraId="7BD0BE2E" w14:textId="77777777" w:rsidR="00504DDD" w:rsidRPr="00364C0B" w:rsidRDefault="00504DDD" w:rsidP="007301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heme="minorHAnsi" w:hAnsiTheme="minorHAnsi" w:cs="System Font"/>
          <w:color w:val="000000" w:themeColor="text1"/>
        </w:rPr>
      </w:pPr>
      <w:r w:rsidRPr="00364C0B">
        <w:rPr>
          <w:rFonts w:asciiTheme="minorHAnsi" w:hAnsiTheme="minorHAnsi" w:cs="Arial"/>
          <w:color w:val="000000" w:themeColor="text1"/>
          <w:shd w:val="clear" w:color="auto" w:fill="FFFFFF"/>
        </w:rPr>
        <w:t xml:space="preserve">Gholamy, A., </w:t>
      </w:r>
      <w:proofErr w:type="spellStart"/>
      <w:r w:rsidRPr="00364C0B">
        <w:rPr>
          <w:rFonts w:asciiTheme="minorHAnsi" w:hAnsiTheme="minorHAnsi" w:cs="Arial"/>
          <w:color w:val="000000" w:themeColor="text1"/>
          <w:shd w:val="clear" w:color="auto" w:fill="FFFFFF"/>
        </w:rPr>
        <w:t>Kreinovich</w:t>
      </w:r>
      <w:proofErr w:type="spellEnd"/>
      <w:r w:rsidRPr="00364C0B">
        <w:rPr>
          <w:rFonts w:asciiTheme="minorHAnsi" w:hAnsiTheme="minorHAnsi" w:cs="Arial"/>
          <w:color w:val="000000" w:themeColor="text1"/>
          <w:shd w:val="clear" w:color="auto" w:fill="FFFFFF"/>
        </w:rPr>
        <w:t>, V. and Kosheleva, O. (2018). Why 70/30 or 80/20 relation between training and testing sets: A pedagogical explanation.</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International Journal of Intelligent Technologies and Applied Statistics</w:t>
      </w:r>
      <w:r w:rsidRPr="00364C0B">
        <w:rPr>
          <w:rFonts w:asciiTheme="minorHAnsi" w:hAnsiTheme="minorHAnsi" w:cs="Arial"/>
          <w:color w:val="000000" w:themeColor="text1"/>
          <w:shd w:val="clear" w:color="auto" w:fill="FFFFFF"/>
        </w:rPr>
        <w:t>,</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11</w:t>
      </w:r>
      <w:r w:rsidRPr="00364C0B">
        <w:rPr>
          <w:rFonts w:asciiTheme="minorHAnsi" w:hAnsiTheme="minorHAnsi" w:cs="Arial"/>
          <w:color w:val="000000" w:themeColor="text1"/>
          <w:shd w:val="clear" w:color="auto" w:fill="FFFFFF"/>
        </w:rPr>
        <w:t>(2), pp.105-111.</w:t>
      </w:r>
    </w:p>
    <w:p w14:paraId="121CEF56" w14:textId="77777777" w:rsidR="00504DDD" w:rsidRPr="00364C0B" w:rsidRDefault="00504DDD" w:rsidP="007301DB">
      <w:pPr>
        <w:spacing w:before="100" w:beforeAutospacing="1" w:after="100" w:afterAutospacing="1" w:line="276" w:lineRule="auto"/>
        <w:rPr>
          <w:rFonts w:asciiTheme="minorHAnsi" w:hAnsiTheme="minorHAnsi" w:cs="Arial"/>
          <w:color w:val="000000" w:themeColor="text1"/>
          <w:shd w:val="clear" w:color="auto" w:fill="FFFFFF"/>
        </w:rPr>
      </w:pPr>
      <w:r w:rsidRPr="00364C0B">
        <w:rPr>
          <w:rFonts w:asciiTheme="minorHAnsi" w:hAnsiTheme="minorHAnsi" w:cs="Arial"/>
          <w:color w:val="000000" w:themeColor="text1"/>
          <w:shd w:val="clear" w:color="auto" w:fill="FFFFFF"/>
        </w:rPr>
        <w:t>Giri, G., Iza, K.C., Khatiwada, P., Adhikari, S.K. and Shakya, S. (2025). CNN-based bird sound detection: a comparative performance study.</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International Journal on Engineering Technology</w:t>
      </w:r>
      <w:r w:rsidRPr="00364C0B">
        <w:rPr>
          <w:rFonts w:asciiTheme="minorHAnsi" w:hAnsiTheme="minorHAnsi" w:cs="Arial"/>
          <w:color w:val="000000" w:themeColor="text1"/>
          <w:shd w:val="clear" w:color="auto" w:fill="FFFFFF"/>
        </w:rPr>
        <w:t>,</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2</w:t>
      </w:r>
      <w:r w:rsidRPr="00364C0B">
        <w:rPr>
          <w:rFonts w:asciiTheme="minorHAnsi" w:hAnsiTheme="minorHAnsi" w:cs="Arial"/>
          <w:color w:val="000000" w:themeColor="text1"/>
          <w:shd w:val="clear" w:color="auto" w:fill="FFFFFF"/>
        </w:rPr>
        <w:t>(2), pp.176-187.</w:t>
      </w:r>
    </w:p>
    <w:p w14:paraId="7B167D0C" w14:textId="77777777" w:rsidR="00504DDD" w:rsidRPr="00364C0B" w:rsidRDefault="00504DDD" w:rsidP="007301DB">
      <w:pPr>
        <w:spacing w:before="100" w:beforeAutospacing="1" w:after="100" w:afterAutospacing="1" w:line="276" w:lineRule="auto"/>
        <w:rPr>
          <w:rFonts w:asciiTheme="minorHAnsi" w:hAnsiTheme="minorHAnsi" w:cs="Arial"/>
          <w:color w:val="000000" w:themeColor="text1"/>
          <w:shd w:val="clear" w:color="auto" w:fill="FFFFFF"/>
        </w:rPr>
      </w:pPr>
      <w:r w:rsidRPr="00364C0B">
        <w:rPr>
          <w:rFonts w:asciiTheme="minorHAnsi" w:hAnsiTheme="minorHAnsi" w:cs="Arial"/>
          <w:color w:val="000000" w:themeColor="text1"/>
          <w:shd w:val="clear" w:color="auto" w:fill="FFFFFF"/>
        </w:rPr>
        <w:t xml:space="preserve">Geurts, P., Ernst, D. and </w:t>
      </w:r>
      <w:proofErr w:type="spellStart"/>
      <w:r w:rsidRPr="00364C0B">
        <w:rPr>
          <w:rFonts w:asciiTheme="minorHAnsi" w:hAnsiTheme="minorHAnsi" w:cs="Arial"/>
          <w:color w:val="000000" w:themeColor="text1"/>
          <w:shd w:val="clear" w:color="auto" w:fill="FFFFFF"/>
        </w:rPr>
        <w:t>Wehenkel</w:t>
      </w:r>
      <w:proofErr w:type="spellEnd"/>
      <w:r w:rsidRPr="00364C0B">
        <w:rPr>
          <w:rFonts w:asciiTheme="minorHAnsi" w:hAnsiTheme="minorHAnsi" w:cs="Arial"/>
          <w:color w:val="000000" w:themeColor="text1"/>
          <w:shd w:val="clear" w:color="auto" w:fill="FFFFFF"/>
        </w:rPr>
        <w:t>, L. (2006). Extremely randomized trees.</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Machine learning</w:t>
      </w:r>
      <w:r w:rsidRPr="00364C0B">
        <w:rPr>
          <w:rFonts w:asciiTheme="minorHAnsi" w:hAnsiTheme="minorHAnsi" w:cs="Arial"/>
          <w:color w:val="000000" w:themeColor="text1"/>
          <w:shd w:val="clear" w:color="auto" w:fill="FFFFFF"/>
        </w:rPr>
        <w:t>,</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63</w:t>
      </w:r>
      <w:r w:rsidRPr="00364C0B">
        <w:rPr>
          <w:rFonts w:asciiTheme="minorHAnsi" w:hAnsiTheme="minorHAnsi" w:cs="Arial"/>
          <w:color w:val="000000" w:themeColor="text1"/>
          <w:shd w:val="clear" w:color="auto" w:fill="FFFFFF"/>
        </w:rPr>
        <w:t>(1), pp.3-42.</w:t>
      </w:r>
    </w:p>
    <w:p w14:paraId="28C82827" w14:textId="77777777" w:rsidR="00504DDD" w:rsidRPr="00364C0B" w:rsidRDefault="00504DDD"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s="Arial"/>
          <w:color w:val="000000" w:themeColor="text1"/>
          <w:shd w:val="clear" w:color="auto" w:fill="FFFFFF"/>
        </w:rPr>
        <w:t>He, H. and Garcia, E.A. (2009). Learning from imbalanced data.</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IEEE Transactions on knowledge and data engineering</w:t>
      </w:r>
      <w:r w:rsidRPr="00364C0B">
        <w:rPr>
          <w:rFonts w:asciiTheme="minorHAnsi" w:hAnsiTheme="minorHAnsi" w:cs="Arial"/>
          <w:color w:val="000000" w:themeColor="text1"/>
          <w:shd w:val="clear" w:color="auto" w:fill="FFFFFF"/>
        </w:rPr>
        <w:t>,</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21</w:t>
      </w:r>
      <w:r w:rsidRPr="00364C0B">
        <w:rPr>
          <w:rFonts w:asciiTheme="minorHAnsi" w:hAnsiTheme="minorHAnsi" w:cs="Arial"/>
          <w:color w:val="000000" w:themeColor="text1"/>
          <w:shd w:val="clear" w:color="auto" w:fill="FFFFFF"/>
        </w:rPr>
        <w:t>(9), pp.1263-1284.</w:t>
      </w:r>
    </w:p>
    <w:p w14:paraId="21B91E23" w14:textId="77777777" w:rsidR="00504DDD" w:rsidRPr="00364C0B" w:rsidRDefault="00504DDD" w:rsidP="007301DB">
      <w:pPr>
        <w:spacing w:before="100" w:beforeAutospacing="1" w:after="100" w:afterAutospacing="1" w:line="276" w:lineRule="auto"/>
        <w:rPr>
          <w:rFonts w:asciiTheme="minorHAnsi" w:hAnsiTheme="minorHAnsi" w:cs="Arial"/>
          <w:color w:val="000000" w:themeColor="text1"/>
          <w:shd w:val="clear" w:color="auto" w:fill="FFFFFF"/>
        </w:rPr>
      </w:pPr>
      <w:r w:rsidRPr="00364C0B">
        <w:rPr>
          <w:rFonts w:asciiTheme="minorHAnsi" w:hAnsiTheme="minorHAnsi" w:cs="Arial"/>
          <w:color w:val="000000" w:themeColor="text1"/>
          <w:shd w:val="clear" w:color="auto" w:fill="FFFFFF"/>
        </w:rPr>
        <w:t>Hu, S., Chu, Y., Wen, Z., Zhou, G., Sun, Y. and Chen, A. (2023). Deep learning bird song recognition based on MFF-</w:t>
      </w:r>
      <w:proofErr w:type="spellStart"/>
      <w:r w:rsidRPr="00364C0B">
        <w:rPr>
          <w:rFonts w:asciiTheme="minorHAnsi" w:hAnsiTheme="minorHAnsi" w:cs="Arial"/>
          <w:color w:val="000000" w:themeColor="text1"/>
          <w:shd w:val="clear" w:color="auto" w:fill="FFFFFF"/>
        </w:rPr>
        <w:t>ScSEnet</w:t>
      </w:r>
      <w:proofErr w:type="spellEnd"/>
      <w:r w:rsidRPr="00364C0B">
        <w:rPr>
          <w:rFonts w:asciiTheme="minorHAnsi" w:hAnsiTheme="minorHAnsi" w:cs="Arial"/>
          <w:color w:val="000000" w:themeColor="text1"/>
          <w:shd w:val="clear" w:color="auto" w:fill="FFFFFF"/>
        </w:rPr>
        <w:t>.</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Ecological Indicators</w:t>
      </w:r>
      <w:r w:rsidRPr="00364C0B">
        <w:rPr>
          <w:rFonts w:asciiTheme="minorHAnsi" w:hAnsiTheme="minorHAnsi" w:cs="Arial"/>
          <w:color w:val="000000" w:themeColor="text1"/>
          <w:shd w:val="clear" w:color="auto" w:fill="FFFFFF"/>
        </w:rPr>
        <w:t>,</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154</w:t>
      </w:r>
      <w:r w:rsidRPr="00364C0B">
        <w:rPr>
          <w:rFonts w:asciiTheme="minorHAnsi" w:hAnsiTheme="minorHAnsi" w:cs="Arial"/>
          <w:color w:val="000000" w:themeColor="text1"/>
          <w:shd w:val="clear" w:color="auto" w:fill="FFFFFF"/>
        </w:rPr>
        <w:t>, p.110844.</w:t>
      </w:r>
    </w:p>
    <w:p w14:paraId="55C5E082" w14:textId="77777777" w:rsidR="00504DDD" w:rsidRPr="00364C0B" w:rsidRDefault="00504DDD" w:rsidP="007301DB">
      <w:pPr>
        <w:spacing w:before="100" w:beforeAutospacing="1" w:after="100" w:afterAutospacing="1" w:line="276" w:lineRule="auto"/>
        <w:rPr>
          <w:rFonts w:asciiTheme="minorHAnsi" w:hAnsiTheme="minorHAnsi" w:cs="Arial"/>
          <w:color w:val="000000" w:themeColor="text1"/>
          <w:shd w:val="clear" w:color="auto" w:fill="FFFFFF"/>
        </w:rPr>
      </w:pPr>
      <w:r w:rsidRPr="00364C0B">
        <w:rPr>
          <w:rFonts w:asciiTheme="minorHAnsi" w:hAnsiTheme="minorHAnsi" w:cs="Arial"/>
          <w:color w:val="000000" w:themeColor="text1"/>
          <w:shd w:val="clear" w:color="auto" w:fill="FFFFFF"/>
        </w:rPr>
        <w:t xml:space="preserve">Karaaslan, M., Turkoglu, B., Kaya, E. and </w:t>
      </w:r>
      <w:proofErr w:type="spellStart"/>
      <w:r w:rsidRPr="00364C0B">
        <w:rPr>
          <w:rFonts w:asciiTheme="minorHAnsi" w:hAnsiTheme="minorHAnsi" w:cs="Arial"/>
          <w:color w:val="000000" w:themeColor="text1"/>
          <w:shd w:val="clear" w:color="auto" w:fill="FFFFFF"/>
        </w:rPr>
        <w:t>Asuroglu</w:t>
      </w:r>
      <w:proofErr w:type="spellEnd"/>
      <w:r w:rsidRPr="00364C0B">
        <w:rPr>
          <w:rFonts w:asciiTheme="minorHAnsi" w:hAnsiTheme="minorHAnsi" w:cs="Arial"/>
          <w:color w:val="000000" w:themeColor="text1"/>
          <w:shd w:val="clear" w:color="auto" w:fill="FFFFFF"/>
        </w:rPr>
        <w:t>, T. (2024). Voice analysis in dogs with deep learning: development of a fully automatic voice analysis system for bioacoustics studies.</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Sensors</w:t>
      </w:r>
      <w:r w:rsidRPr="00364C0B">
        <w:rPr>
          <w:rFonts w:asciiTheme="minorHAnsi" w:hAnsiTheme="minorHAnsi" w:cs="Arial"/>
          <w:color w:val="000000" w:themeColor="text1"/>
          <w:shd w:val="clear" w:color="auto" w:fill="FFFFFF"/>
        </w:rPr>
        <w:t>,</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24</w:t>
      </w:r>
      <w:r w:rsidRPr="00364C0B">
        <w:rPr>
          <w:rFonts w:asciiTheme="minorHAnsi" w:hAnsiTheme="minorHAnsi" w:cs="Arial"/>
          <w:color w:val="000000" w:themeColor="text1"/>
          <w:shd w:val="clear" w:color="auto" w:fill="FFFFFF"/>
        </w:rPr>
        <w:t>(24), p.7978.</w:t>
      </w:r>
    </w:p>
    <w:p w14:paraId="2342B31F" w14:textId="77777777" w:rsidR="00504DDD" w:rsidRPr="00364C0B" w:rsidRDefault="00504DDD" w:rsidP="007301DB">
      <w:pPr>
        <w:spacing w:before="100" w:beforeAutospacing="1" w:after="100" w:afterAutospacing="1" w:line="276" w:lineRule="auto"/>
        <w:rPr>
          <w:rFonts w:asciiTheme="minorHAnsi" w:hAnsiTheme="minorHAnsi" w:cs="Arial"/>
          <w:color w:val="000000" w:themeColor="text1"/>
          <w:shd w:val="clear" w:color="auto" w:fill="FFFFFF"/>
        </w:rPr>
      </w:pPr>
      <w:proofErr w:type="spellStart"/>
      <w:r w:rsidRPr="00364C0B">
        <w:rPr>
          <w:rFonts w:asciiTheme="minorHAnsi" w:hAnsiTheme="minorHAnsi" w:cs="Arial"/>
          <w:color w:val="000000" w:themeColor="text1"/>
          <w:shd w:val="clear" w:color="auto" w:fill="FFFFFF"/>
        </w:rPr>
        <w:t>Kopparapu</w:t>
      </w:r>
      <w:proofErr w:type="spellEnd"/>
      <w:r w:rsidRPr="00364C0B">
        <w:rPr>
          <w:rFonts w:asciiTheme="minorHAnsi" w:hAnsiTheme="minorHAnsi" w:cs="Arial"/>
          <w:color w:val="000000" w:themeColor="text1"/>
          <w:shd w:val="clear" w:color="auto" w:fill="FFFFFF"/>
        </w:rPr>
        <w:t>, S.K. (2014). Voice Analytics Process. In</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 xml:space="preserve">Non-Linguistic Analysis of Call </w:t>
      </w:r>
      <w:proofErr w:type="spellStart"/>
      <w:r w:rsidRPr="00364C0B">
        <w:rPr>
          <w:rFonts w:asciiTheme="minorHAnsi" w:hAnsiTheme="minorHAnsi" w:cs="Arial"/>
          <w:i/>
          <w:iCs/>
          <w:color w:val="000000" w:themeColor="text1"/>
        </w:rPr>
        <w:t>Center</w:t>
      </w:r>
      <w:proofErr w:type="spellEnd"/>
      <w:r w:rsidRPr="00364C0B">
        <w:rPr>
          <w:rFonts w:asciiTheme="minorHAnsi" w:hAnsiTheme="minorHAnsi" w:cs="Arial"/>
          <w:i/>
          <w:iCs/>
          <w:color w:val="000000" w:themeColor="text1"/>
        </w:rPr>
        <w:t xml:space="preserve"> Conversations</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color w:val="000000" w:themeColor="text1"/>
          <w:shd w:val="clear" w:color="auto" w:fill="FFFFFF"/>
        </w:rPr>
        <w:t>(pp. 11-27). Cham: Springer International Publishing.</w:t>
      </w:r>
    </w:p>
    <w:p w14:paraId="50DE6236" w14:textId="77777777" w:rsidR="00504DDD" w:rsidRPr="00364C0B" w:rsidRDefault="00504DDD" w:rsidP="007301DB">
      <w:pPr>
        <w:spacing w:before="100" w:beforeAutospacing="1" w:after="100" w:afterAutospacing="1" w:line="276" w:lineRule="auto"/>
        <w:rPr>
          <w:rFonts w:asciiTheme="minorHAnsi" w:hAnsiTheme="minorHAnsi" w:cs="System Font"/>
          <w:color w:val="000000" w:themeColor="text1"/>
        </w:rPr>
      </w:pPr>
      <w:proofErr w:type="spellStart"/>
      <w:r w:rsidRPr="00364C0B">
        <w:rPr>
          <w:rFonts w:asciiTheme="minorHAnsi" w:hAnsiTheme="minorHAnsi" w:cs="System Font"/>
          <w:color w:val="000000" w:themeColor="text1"/>
        </w:rPr>
        <w:t>Kucukkulahli</w:t>
      </w:r>
      <w:proofErr w:type="spellEnd"/>
      <w:r w:rsidRPr="00364C0B">
        <w:rPr>
          <w:rFonts w:asciiTheme="minorHAnsi" w:hAnsiTheme="minorHAnsi" w:cs="System Font"/>
          <w:color w:val="000000" w:themeColor="text1"/>
        </w:rPr>
        <w:t xml:space="preserve">, E. and </w:t>
      </w:r>
      <w:proofErr w:type="spellStart"/>
      <w:r w:rsidRPr="00364C0B">
        <w:rPr>
          <w:rFonts w:asciiTheme="minorHAnsi" w:hAnsiTheme="minorHAnsi" w:cs="System Font"/>
          <w:color w:val="000000" w:themeColor="text1"/>
        </w:rPr>
        <w:t>Kabakus</w:t>
      </w:r>
      <w:proofErr w:type="spellEnd"/>
      <w:r w:rsidRPr="00364C0B">
        <w:rPr>
          <w:rFonts w:asciiTheme="minorHAnsi" w:hAnsiTheme="minorHAnsi" w:cs="System Font"/>
          <w:color w:val="000000" w:themeColor="text1"/>
        </w:rPr>
        <w:t xml:space="preserve">, A.T. (2024) ‘Towards Understanding Cat Vocalizations: A Novel Cat Sound Classification Model Based on Vision Transformers’, </w:t>
      </w:r>
      <w:r w:rsidRPr="00364C0B">
        <w:rPr>
          <w:rFonts w:asciiTheme="minorHAnsi" w:hAnsiTheme="minorHAnsi" w:cs="System Font"/>
          <w:i/>
          <w:iCs/>
          <w:color w:val="000000" w:themeColor="text1"/>
        </w:rPr>
        <w:t>Applied Acoustics</w:t>
      </w:r>
      <w:r w:rsidRPr="00364C0B">
        <w:rPr>
          <w:rFonts w:asciiTheme="minorHAnsi" w:hAnsiTheme="minorHAnsi" w:cs="System Font"/>
          <w:color w:val="000000" w:themeColor="text1"/>
        </w:rPr>
        <w:t>, 226, p. 110218.</w:t>
      </w:r>
    </w:p>
    <w:p w14:paraId="7E6A8310" w14:textId="77777777" w:rsidR="00504DDD" w:rsidRPr="00364C0B" w:rsidRDefault="00504DDD" w:rsidP="007301DB">
      <w:pPr>
        <w:spacing w:before="100" w:beforeAutospacing="1" w:after="100" w:afterAutospacing="1" w:line="276" w:lineRule="auto"/>
        <w:rPr>
          <w:rFonts w:asciiTheme="minorHAnsi" w:hAnsiTheme="minorHAnsi" w:cs="Arial"/>
          <w:color w:val="000000" w:themeColor="text1"/>
          <w:shd w:val="clear" w:color="auto" w:fill="FFFFFF"/>
        </w:rPr>
      </w:pPr>
      <w:proofErr w:type="spellStart"/>
      <w:r w:rsidRPr="00364C0B">
        <w:rPr>
          <w:rFonts w:asciiTheme="minorHAnsi" w:hAnsiTheme="minorHAnsi" w:cs="Arial"/>
          <w:color w:val="000000" w:themeColor="text1"/>
          <w:shd w:val="clear" w:color="auto" w:fill="FFFFFF"/>
        </w:rPr>
        <w:t>Labied</w:t>
      </w:r>
      <w:proofErr w:type="spellEnd"/>
      <w:r w:rsidRPr="00364C0B">
        <w:rPr>
          <w:rFonts w:asciiTheme="minorHAnsi" w:hAnsiTheme="minorHAnsi" w:cs="Arial"/>
          <w:color w:val="000000" w:themeColor="text1"/>
          <w:shd w:val="clear" w:color="auto" w:fill="FFFFFF"/>
        </w:rPr>
        <w:t xml:space="preserve">, M., </w:t>
      </w:r>
      <w:proofErr w:type="spellStart"/>
      <w:r w:rsidRPr="00364C0B">
        <w:rPr>
          <w:rFonts w:asciiTheme="minorHAnsi" w:hAnsiTheme="minorHAnsi" w:cs="Arial"/>
          <w:color w:val="000000" w:themeColor="text1"/>
          <w:shd w:val="clear" w:color="auto" w:fill="FFFFFF"/>
        </w:rPr>
        <w:t>Belangour</w:t>
      </w:r>
      <w:proofErr w:type="spellEnd"/>
      <w:r w:rsidRPr="00364C0B">
        <w:rPr>
          <w:rFonts w:asciiTheme="minorHAnsi" w:hAnsiTheme="minorHAnsi" w:cs="Arial"/>
          <w:color w:val="000000" w:themeColor="text1"/>
          <w:shd w:val="clear" w:color="auto" w:fill="FFFFFF"/>
        </w:rPr>
        <w:t xml:space="preserve">, A., </w:t>
      </w:r>
      <w:proofErr w:type="spellStart"/>
      <w:r w:rsidRPr="00364C0B">
        <w:rPr>
          <w:rFonts w:asciiTheme="minorHAnsi" w:hAnsiTheme="minorHAnsi" w:cs="Arial"/>
          <w:color w:val="000000" w:themeColor="text1"/>
          <w:shd w:val="clear" w:color="auto" w:fill="FFFFFF"/>
        </w:rPr>
        <w:t>Banane</w:t>
      </w:r>
      <w:proofErr w:type="spellEnd"/>
      <w:r w:rsidRPr="00364C0B">
        <w:rPr>
          <w:rFonts w:asciiTheme="minorHAnsi" w:hAnsiTheme="minorHAnsi" w:cs="Arial"/>
          <w:color w:val="000000" w:themeColor="text1"/>
          <w:shd w:val="clear" w:color="auto" w:fill="FFFFFF"/>
        </w:rPr>
        <w:t xml:space="preserve">, M. and </w:t>
      </w:r>
      <w:proofErr w:type="spellStart"/>
      <w:r w:rsidRPr="00364C0B">
        <w:rPr>
          <w:rFonts w:asciiTheme="minorHAnsi" w:hAnsiTheme="minorHAnsi" w:cs="Arial"/>
          <w:color w:val="000000" w:themeColor="text1"/>
          <w:shd w:val="clear" w:color="auto" w:fill="FFFFFF"/>
        </w:rPr>
        <w:t>Erraissi</w:t>
      </w:r>
      <w:proofErr w:type="spellEnd"/>
      <w:r w:rsidRPr="00364C0B">
        <w:rPr>
          <w:rFonts w:asciiTheme="minorHAnsi" w:hAnsiTheme="minorHAnsi" w:cs="Arial"/>
          <w:color w:val="000000" w:themeColor="text1"/>
          <w:shd w:val="clear" w:color="auto" w:fill="FFFFFF"/>
        </w:rPr>
        <w:t>, A. (2022), March. An overview of automatic speech recognition preprocessing techniques. In</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2022 international conference on decision aid sciences and applications (DASA)</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color w:val="000000" w:themeColor="text1"/>
          <w:shd w:val="clear" w:color="auto" w:fill="FFFFFF"/>
        </w:rPr>
        <w:t>(pp. 804-809). IEEE.</w:t>
      </w:r>
    </w:p>
    <w:p w14:paraId="5732E7A9" w14:textId="77777777" w:rsidR="00504DDD" w:rsidRPr="00364C0B" w:rsidRDefault="00504DDD" w:rsidP="007301DB">
      <w:pPr>
        <w:spacing w:before="100" w:beforeAutospacing="1" w:after="100" w:afterAutospacing="1" w:line="276" w:lineRule="auto"/>
        <w:rPr>
          <w:rFonts w:asciiTheme="minorHAnsi" w:hAnsiTheme="minorHAnsi" w:cs="Arial"/>
          <w:color w:val="000000" w:themeColor="text1"/>
          <w:shd w:val="clear" w:color="auto" w:fill="FFFFFF"/>
        </w:rPr>
      </w:pPr>
      <w:r w:rsidRPr="00364C0B">
        <w:rPr>
          <w:rFonts w:asciiTheme="minorHAnsi" w:hAnsiTheme="minorHAnsi" w:cs="Arial"/>
          <w:color w:val="000000" w:themeColor="text1"/>
          <w:shd w:val="clear" w:color="auto" w:fill="FFFFFF"/>
        </w:rPr>
        <w:t>LeCun, Y., Bengio, Y. and Hinton, G. (2015). Deep learning.</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nature</w:t>
      </w:r>
      <w:r w:rsidRPr="00364C0B">
        <w:rPr>
          <w:rFonts w:asciiTheme="minorHAnsi" w:hAnsiTheme="minorHAnsi" w:cs="Arial"/>
          <w:color w:val="000000" w:themeColor="text1"/>
          <w:shd w:val="clear" w:color="auto" w:fill="FFFFFF"/>
        </w:rPr>
        <w:t>,</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521</w:t>
      </w:r>
      <w:r w:rsidRPr="00364C0B">
        <w:rPr>
          <w:rFonts w:asciiTheme="minorHAnsi" w:hAnsiTheme="minorHAnsi" w:cs="Arial"/>
          <w:color w:val="000000" w:themeColor="text1"/>
          <w:shd w:val="clear" w:color="auto" w:fill="FFFFFF"/>
        </w:rPr>
        <w:t>(7553), pp.436-444.</w:t>
      </w:r>
    </w:p>
    <w:p w14:paraId="56EE18FB" w14:textId="77777777" w:rsidR="00504DDD" w:rsidRPr="00364C0B" w:rsidRDefault="00504DDD" w:rsidP="007301DB">
      <w:pPr>
        <w:spacing w:before="100" w:beforeAutospacing="1" w:after="100" w:afterAutospacing="1" w:line="276" w:lineRule="auto"/>
        <w:rPr>
          <w:rFonts w:asciiTheme="minorHAnsi" w:hAnsiTheme="minorHAnsi" w:cs="Arial"/>
          <w:color w:val="000000" w:themeColor="text1"/>
          <w:shd w:val="clear" w:color="auto" w:fill="FFFFFF"/>
        </w:rPr>
      </w:pPr>
      <w:proofErr w:type="spellStart"/>
      <w:r w:rsidRPr="00364C0B">
        <w:rPr>
          <w:rFonts w:asciiTheme="minorHAnsi" w:hAnsiTheme="minorHAnsi" w:cs="Arial"/>
          <w:color w:val="000000" w:themeColor="text1"/>
          <w:shd w:val="clear" w:color="auto" w:fill="FFFFFF"/>
        </w:rPr>
        <w:lastRenderedPageBreak/>
        <w:t>Lhoest</w:t>
      </w:r>
      <w:proofErr w:type="spellEnd"/>
      <w:r w:rsidRPr="00364C0B">
        <w:rPr>
          <w:rFonts w:asciiTheme="minorHAnsi" w:hAnsiTheme="minorHAnsi" w:cs="Arial"/>
          <w:color w:val="000000" w:themeColor="text1"/>
          <w:shd w:val="clear" w:color="auto" w:fill="FFFFFF"/>
        </w:rPr>
        <w:t>, L., Lamrini, M., Vandendriessche, J., Wouters, N., da Silva, B., Chkouri, M.Y. and Touhafi, A. (2021). Mosaic: A classical machine learning multi-classifier based approach against deep learning classifiers for embedded sound classification.</w:t>
      </w:r>
      <w:r w:rsidRPr="00364C0B">
        <w:rPr>
          <w:rStyle w:val="apple-converted-space"/>
          <w:rFonts w:asciiTheme="minorHAnsi" w:eastAsiaTheme="majorEastAsia" w:hAnsiTheme="minorHAnsi" w:cs="Arial"/>
          <w:color w:val="000000" w:themeColor="text1"/>
          <w:shd w:val="clear" w:color="auto" w:fill="FFFFFF"/>
        </w:rPr>
        <w:t> </w:t>
      </w:r>
      <w:r w:rsidRPr="00364C0B">
        <w:rPr>
          <w:rFonts w:asciiTheme="minorHAnsi" w:hAnsiTheme="minorHAnsi" w:cs="Arial"/>
          <w:i/>
          <w:iCs/>
          <w:color w:val="000000" w:themeColor="text1"/>
        </w:rPr>
        <w:t>Applied Sciences</w:t>
      </w:r>
      <w:r w:rsidRPr="00364C0B">
        <w:rPr>
          <w:rFonts w:asciiTheme="minorHAnsi" w:hAnsiTheme="minorHAnsi" w:cs="Arial"/>
          <w:color w:val="000000" w:themeColor="text1"/>
          <w:shd w:val="clear" w:color="auto" w:fill="FFFFFF"/>
        </w:rPr>
        <w:t>,</w:t>
      </w:r>
      <w:r w:rsidRPr="00364C0B">
        <w:rPr>
          <w:rStyle w:val="apple-converted-space"/>
          <w:rFonts w:asciiTheme="minorHAnsi" w:eastAsiaTheme="majorEastAsia" w:hAnsiTheme="minorHAnsi" w:cs="Arial"/>
          <w:color w:val="000000" w:themeColor="text1"/>
          <w:shd w:val="clear" w:color="auto" w:fill="FFFFFF"/>
        </w:rPr>
        <w:t> </w:t>
      </w:r>
      <w:r w:rsidRPr="00364C0B">
        <w:rPr>
          <w:rFonts w:asciiTheme="minorHAnsi" w:hAnsiTheme="minorHAnsi" w:cs="Arial"/>
          <w:i/>
          <w:iCs/>
          <w:color w:val="000000" w:themeColor="text1"/>
        </w:rPr>
        <w:t>11</w:t>
      </w:r>
      <w:r w:rsidRPr="00364C0B">
        <w:rPr>
          <w:rFonts w:asciiTheme="minorHAnsi" w:hAnsiTheme="minorHAnsi" w:cs="Arial"/>
          <w:color w:val="000000" w:themeColor="text1"/>
          <w:shd w:val="clear" w:color="auto" w:fill="FFFFFF"/>
        </w:rPr>
        <w:t>(18), p.8394.</w:t>
      </w:r>
    </w:p>
    <w:p w14:paraId="0741462E" w14:textId="77777777" w:rsidR="00504DDD" w:rsidRPr="00364C0B" w:rsidRDefault="00504DDD" w:rsidP="007301DB">
      <w:pPr>
        <w:spacing w:before="100" w:beforeAutospacing="1" w:after="100" w:afterAutospacing="1" w:line="276" w:lineRule="auto"/>
        <w:rPr>
          <w:rFonts w:asciiTheme="minorHAnsi" w:hAnsiTheme="minorHAnsi" w:cs="Arial"/>
          <w:color w:val="000000" w:themeColor="text1"/>
          <w:shd w:val="clear" w:color="auto" w:fill="FFFFFF"/>
        </w:rPr>
      </w:pPr>
      <w:r w:rsidRPr="00364C0B">
        <w:rPr>
          <w:rFonts w:asciiTheme="minorHAnsi" w:hAnsiTheme="minorHAnsi" w:cs="Arial"/>
          <w:color w:val="000000" w:themeColor="text1"/>
          <w:shd w:val="clear" w:color="auto" w:fill="FFFFFF"/>
        </w:rPr>
        <w:t>Li, S.Z. and Guo, G.D. (2000). Content-based audio classification and retrieval using SVM learning. In</w:t>
      </w:r>
      <w:r w:rsidRPr="00364C0B">
        <w:rPr>
          <w:rStyle w:val="apple-converted-space"/>
          <w:rFonts w:asciiTheme="minorHAnsi" w:eastAsiaTheme="majorEastAsia" w:hAnsiTheme="minorHAnsi" w:cs="Arial"/>
          <w:color w:val="000000" w:themeColor="text1"/>
          <w:shd w:val="clear" w:color="auto" w:fill="FFFFFF"/>
        </w:rPr>
        <w:t> </w:t>
      </w:r>
      <w:r w:rsidRPr="00364C0B">
        <w:rPr>
          <w:rFonts w:asciiTheme="minorHAnsi" w:hAnsiTheme="minorHAnsi" w:cs="Arial"/>
          <w:i/>
          <w:iCs/>
          <w:color w:val="000000" w:themeColor="text1"/>
        </w:rPr>
        <w:t>First IEEE Pacific-Rim Conference on Multimedia, Invited Talk, Australia</w:t>
      </w:r>
      <w:r w:rsidRPr="00364C0B">
        <w:rPr>
          <w:rFonts w:asciiTheme="minorHAnsi" w:hAnsiTheme="minorHAnsi" w:cs="Arial"/>
          <w:color w:val="000000" w:themeColor="text1"/>
          <w:shd w:val="clear" w:color="auto" w:fill="FFFFFF"/>
        </w:rPr>
        <w:t>.</w:t>
      </w:r>
    </w:p>
    <w:p w14:paraId="6E2E02E3" w14:textId="77777777" w:rsidR="00504DDD" w:rsidRPr="00364C0B" w:rsidRDefault="00504DDD" w:rsidP="007301DB">
      <w:pPr>
        <w:spacing w:before="100" w:beforeAutospacing="1" w:after="100" w:afterAutospacing="1" w:line="276" w:lineRule="auto"/>
        <w:rPr>
          <w:rFonts w:asciiTheme="minorHAnsi" w:hAnsiTheme="minorHAnsi" w:cs="Arial"/>
          <w:color w:val="000000" w:themeColor="text1"/>
          <w:shd w:val="clear" w:color="auto" w:fill="FFFFFF"/>
        </w:rPr>
      </w:pPr>
      <w:proofErr w:type="spellStart"/>
      <w:r w:rsidRPr="00364C0B">
        <w:rPr>
          <w:rFonts w:asciiTheme="minorHAnsi" w:hAnsiTheme="minorHAnsi" w:cs="Arial"/>
          <w:color w:val="000000" w:themeColor="text1"/>
          <w:shd w:val="clear" w:color="auto" w:fill="FFFFFF"/>
        </w:rPr>
        <w:t>Lostanlen</w:t>
      </w:r>
      <w:proofErr w:type="spellEnd"/>
      <w:r w:rsidRPr="00364C0B">
        <w:rPr>
          <w:rFonts w:asciiTheme="minorHAnsi" w:hAnsiTheme="minorHAnsi" w:cs="Arial"/>
          <w:color w:val="000000" w:themeColor="text1"/>
          <w:shd w:val="clear" w:color="auto" w:fill="FFFFFF"/>
        </w:rPr>
        <w:t>, V., Salamon, J., Cartwright, M., McFee, B., Farnsworth, A., Kelling, S. and Bello, J.P. (2018). Per-channel energy normalization: Why and how.</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IEEE Signal Processing Letters</w:t>
      </w:r>
      <w:r w:rsidRPr="00364C0B">
        <w:rPr>
          <w:rFonts w:asciiTheme="minorHAnsi" w:hAnsiTheme="minorHAnsi" w:cs="Arial"/>
          <w:color w:val="000000" w:themeColor="text1"/>
          <w:shd w:val="clear" w:color="auto" w:fill="FFFFFF"/>
        </w:rPr>
        <w:t>,</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26</w:t>
      </w:r>
      <w:r w:rsidRPr="00364C0B">
        <w:rPr>
          <w:rFonts w:asciiTheme="minorHAnsi" w:hAnsiTheme="minorHAnsi" w:cs="Arial"/>
          <w:color w:val="000000" w:themeColor="text1"/>
          <w:shd w:val="clear" w:color="auto" w:fill="FFFFFF"/>
        </w:rPr>
        <w:t>(1), pp.39-43.</w:t>
      </w:r>
    </w:p>
    <w:p w14:paraId="7631B6CC" w14:textId="77777777" w:rsidR="00504DDD" w:rsidRPr="00364C0B" w:rsidRDefault="00504DDD" w:rsidP="007301DB">
      <w:pPr>
        <w:spacing w:before="100" w:beforeAutospacing="1" w:after="100" w:afterAutospacing="1" w:line="276" w:lineRule="auto"/>
        <w:rPr>
          <w:rFonts w:asciiTheme="minorHAnsi" w:hAnsiTheme="minorHAnsi" w:cs="System Font"/>
          <w:color w:val="000000" w:themeColor="text1"/>
        </w:rPr>
      </w:pPr>
      <w:r w:rsidRPr="00364C0B">
        <w:rPr>
          <w:rFonts w:asciiTheme="minorHAnsi" w:hAnsiTheme="minorHAnsi" w:cs="Arial"/>
          <w:color w:val="000000" w:themeColor="text1"/>
          <w:shd w:val="clear" w:color="auto" w:fill="FFFFFF"/>
        </w:rPr>
        <w:t xml:space="preserve">Ludovico, L.A., Ntalampiras, S., Presti, G., Cannas, S., </w:t>
      </w:r>
      <w:proofErr w:type="spellStart"/>
      <w:r w:rsidRPr="00364C0B">
        <w:rPr>
          <w:rFonts w:asciiTheme="minorHAnsi" w:hAnsiTheme="minorHAnsi" w:cs="Arial"/>
          <w:color w:val="000000" w:themeColor="text1"/>
          <w:shd w:val="clear" w:color="auto" w:fill="FFFFFF"/>
        </w:rPr>
        <w:t>Battini</w:t>
      </w:r>
      <w:proofErr w:type="spellEnd"/>
      <w:r w:rsidRPr="00364C0B">
        <w:rPr>
          <w:rFonts w:asciiTheme="minorHAnsi" w:hAnsiTheme="minorHAnsi" w:cs="Arial"/>
          <w:color w:val="000000" w:themeColor="text1"/>
          <w:shd w:val="clear" w:color="auto" w:fill="FFFFFF"/>
        </w:rPr>
        <w:t xml:space="preserve">, M. and Mattiello, S. (2021), January. </w:t>
      </w:r>
      <w:proofErr w:type="spellStart"/>
      <w:r w:rsidRPr="00364C0B">
        <w:rPr>
          <w:rFonts w:asciiTheme="minorHAnsi" w:hAnsiTheme="minorHAnsi" w:cs="Arial"/>
          <w:color w:val="000000" w:themeColor="text1"/>
          <w:shd w:val="clear" w:color="auto" w:fill="FFFFFF"/>
        </w:rPr>
        <w:t>Catmeows</w:t>
      </w:r>
      <w:proofErr w:type="spellEnd"/>
      <w:r w:rsidRPr="00364C0B">
        <w:rPr>
          <w:rFonts w:asciiTheme="minorHAnsi" w:hAnsiTheme="minorHAnsi" w:cs="Arial"/>
          <w:color w:val="000000" w:themeColor="text1"/>
          <w:shd w:val="clear" w:color="auto" w:fill="FFFFFF"/>
        </w:rPr>
        <w:t xml:space="preserve">: A </w:t>
      </w:r>
      <w:proofErr w:type="gramStart"/>
      <w:r w:rsidRPr="00364C0B">
        <w:rPr>
          <w:rFonts w:asciiTheme="minorHAnsi" w:hAnsiTheme="minorHAnsi" w:cs="Arial"/>
          <w:color w:val="000000" w:themeColor="text1"/>
          <w:shd w:val="clear" w:color="auto" w:fill="FFFFFF"/>
        </w:rPr>
        <w:t>publicly-available</w:t>
      </w:r>
      <w:proofErr w:type="gramEnd"/>
      <w:r w:rsidRPr="00364C0B">
        <w:rPr>
          <w:rFonts w:asciiTheme="minorHAnsi" w:hAnsiTheme="minorHAnsi" w:cs="Arial"/>
          <w:color w:val="000000" w:themeColor="text1"/>
          <w:shd w:val="clear" w:color="auto" w:fill="FFFFFF"/>
        </w:rPr>
        <w:t xml:space="preserve"> dataset of cat vocalizations. In</w:t>
      </w:r>
      <w:r w:rsidRPr="00364C0B">
        <w:rPr>
          <w:rStyle w:val="apple-converted-space"/>
          <w:rFonts w:asciiTheme="minorHAnsi" w:eastAsiaTheme="majorEastAsia" w:hAnsiTheme="minorHAnsi" w:cs="Arial"/>
          <w:color w:val="000000" w:themeColor="text1"/>
          <w:shd w:val="clear" w:color="auto" w:fill="FFFFFF"/>
        </w:rPr>
        <w:t> </w:t>
      </w:r>
      <w:r w:rsidRPr="00364C0B">
        <w:rPr>
          <w:rFonts w:asciiTheme="minorHAnsi" w:hAnsiTheme="minorHAnsi" w:cs="Arial"/>
          <w:i/>
          <w:iCs/>
          <w:color w:val="000000" w:themeColor="text1"/>
        </w:rPr>
        <w:t xml:space="preserve">International Conference on Multimedia </w:t>
      </w:r>
      <w:proofErr w:type="spellStart"/>
      <w:r w:rsidRPr="00364C0B">
        <w:rPr>
          <w:rFonts w:asciiTheme="minorHAnsi" w:hAnsiTheme="minorHAnsi" w:cs="Arial"/>
          <w:i/>
          <w:iCs/>
          <w:color w:val="000000" w:themeColor="text1"/>
        </w:rPr>
        <w:t>Modeling</w:t>
      </w:r>
      <w:proofErr w:type="spellEnd"/>
      <w:r w:rsidRPr="00364C0B">
        <w:rPr>
          <w:rStyle w:val="apple-converted-space"/>
          <w:rFonts w:asciiTheme="minorHAnsi" w:eastAsiaTheme="majorEastAsia" w:hAnsiTheme="minorHAnsi" w:cs="Arial"/>
          <w:color w:val="000000" w:themeColor="text1"/>
          <w:shd w:val="clear" w:color="auto" w:fill="FFFFFF"/>
        </w:rPr>
        <w:t> </w:t>
      </w:r>
      <w:r w:rsidRPr="00364C0B">
        <w:rPr>
          <w:rFonts w:asciiTheme="minorHAnsi" w:hAnsiTheme="minorHAnsi" w:cs="Arial"/>
          <w:color w:val="000000" w:themeColor="text1"/>
          <w:shd w:val="clear" w:color="auto" w:fill="FFFFFF"/>
        </w:rPr>
        <w:t>(pp. 230-243). Cham: Springer International Publishing.</w:t>
      </w:r>
    </w:p>
    <w:p w14:paraId="6C3EA55F" w14:textId="77777777" w:rsidR="00504DDD" w:rsidRPr="00364C0B" w:rsidRDefault="00504DDD" w:rsidP="007301DB">
      <w:pPr>
        <w:spacing w:before="100" w:beforeAutospacing="1" w:after="100" w:afterAutospacing="1" w:line="276" w:lineRule="auto"/>
        <w:rPr>
          <w:rFonts w:asciiTheme="minorHAnsi" w:hAnsiTheme="minorHAnsi" w:cs="Arial"/>
          <w:color w:val="000000" w:themeColor="text1"/>
          <w:shd w:val="clear" w:color="auto" w:fill="FFFFFF"/>
        </w:rPr>
      </w:pPr>
      <w:r w:rsidRPr="00364C0B">
        <w:rPr>
          <w:rFonts w:asciiTheme="minorHAnsi" w:hAnsiTheme="minorHAnsi" w:cs="Arial"/>
          <w:color w:val="000000" w:themeColor="text1"/>
          <w:shd w:val="clear" w:color="auto" w:fill="FFFFFF"/>
        </w:rPr>
        <w:t xml:space="preserve">Miao, Z., Elizalde, B., Deshmukh, S., </w:t>
      </w:r>
      <w:proofErr w:type="spellStart"/>
      <w:r w:rsidRPr="00364C0B">
        <w:rPr>
          <w:rFonts w:asciiTheme="minorHAnsi" w:hAnsiTheme="minorHAnsi" w:cs="Arial"/>
          <w:color w:val="000000" w:themeColor="text1"/>
          <w:shd w:val="clear" w:color="auto" w:fill="FFFFFF"/>
        </w:rPr>
        <w:t>Kitzes</w:t>
      </w:r>
      <w:proofErr w:type="spellEnd"/>
      <w:r w:rsidRPr="00364C0B">
        <w:rPr>
          <w:rFonts w:asciiTheme="minorHAnsi" w:hAnsiTheme="minorHAnsi" w:cs="Arial"/>
          <w:color w:val="000000" w:themeColor="text1"/>
          <w:shd w:val="clear" w:color="auto" w:fill="FFFFFF"/>
        </w:rPr>
        <w:t xml:space="preserve">, J., Wang, H., </w:t>
      </w:r>
      <w:proofErr w:type="spellStart"/>
      <w:r w:rsidRPr="00364C0B">
        <w:rPr>
          <w:rFonts w:asciiTheme="minorHAnsi" w:hAnsiTheme="minorHAnsi" w:cs="Arial"/>
          <w:color w:val="000000" w:themeColor="text1"/>
          <w:shd w:val="clear" w:color="auto" w:fill="FFFFFF"/>
        </w:rPr>
        <w:t>Dodhia</w:t>
      </w:r>
      <w:proofErr w:type="spellEnd"/>
      <w:r w:rsidRPr="00364C0B">
        <w:rPr>
          <w:rFonts w:asciiTheme="minorHAnsi" w:hAnsiTheme="minorHAnsi" w:cs="Arial"/>
          <w:color w:val="000000" w:themeColor="text1"/>
          <w:shd w:val="clear" w:color="auto" w:fill="FFFFFF"/>
        </w:rPr>
        <w:t>, R. and Ferres, J.L. (2025). Multi-modal Language models in bioacoustics with zero-shot transfer: a case study.</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Scientific Reports</w:t>
      </w:r>
      <w:r w:rsidRPr="00364C0B">
        <w:rPr>
          <w:rFonts w:asciiTheme="minorHAnsi" w:hAnsiTheme="minorHAnsi" w:cs="Arial"/>
          <w:color w:val="000000" w:themeColor="text1"/>
          <w:shd w:val="clear" w:color="auto" w:fill="FFFFFF"/>
        </w:rPr>
        <w:t>,</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15</w:t>
      </w:r>
      <w:r w:rsidRPr="00364C0B">
        <w:rPr>
          <w:rFonts w:asciiTheme="minorHAnsi" w:hAnsiTheme="minorHAnsi" w:cs="Arial"/>
          <w:color w:val="000000" w:themeColor="text1"/>
          <w:shd w:val="clear" w:color="auto" w:fill="FFFFFF"/>
        </w:rPr>
        <w:t>(1), p.7242.</w:t>
      </w:r>
    </w:p>
    <w:p w14:paraId="50C4A11C" w14:textId="0F1E3930" w:rsidR="003C01EE" w:rsidRPr="00364C0B" w:rsidRDefault="003C01EE" w:rsidP="007301DB">
      <w:pPr>
        <w:spacing w:before="100" w:beforeAutospacing="1" w:after="100" w:afterAutospacing="1" w:line="276" w:lineRule="auto"/>
        <w:rPr>
          <w:rFonts w:asciiTheme="minorHAnsi" w:hAnsiTheme="minorHAnsi" w:cs="Arial"/>
          <w:color w:val="000000" w:themeColor="text1"/>
          <w:shd w:val="clear" w:color="auto" w:fill="FFFFFF"/>
        </w:rPr>
      </w:pPr>
      <w:r w:rsidRPr="00364C0B">
        <w:rPr>
          <w:rFonts w:asciiTheme="minorHAnsi" w:hAnsiTheme="minorHAnsi" w:cs="Arial"/>
          <w:color w:val="000000" w:themeColor="text1"/>
          <w:shd w:val="clear" w:color="auto" w:fill="FFFFFF"/>
        </w:rPr>
        <w:t xml:space="preserve">Nanni, L., Rigo, A., </w:t>
      </w:r>
      <w:proofErr w:type="spellStart"/>
      <w:r w:rsidRPr="00364C0B">
        <w:rPr>
          <w:rFonts w:asciiTheme="minorHAnsi" w:hAnsiTheme="minorHAnsi" w:cs="Arial"/>
          <w:color w:val="000000" w:themeColor="text1"/>
          <w:shd w:val="clear" w:color="auto" w:fill="FFFFFF"/>
        </w:rPr>
        <w:t>Lumini</w:t>
      </w:r>
      <w:proofErr w:type="spellEnd"/>
      <w:r w:rsidRPr="00364C0B">
        <w:rPr>
          <w:rFonts w:asciiTheme="minorHAnsi" w:hAnsiTheme="minorHAnsi" w:cs="Arial"/>
          <w:color w:val="000000" w:themeColor="text1"/>
          <w:shd w:val="clear" w:color="auto" w:fill="FFFFFF"/>
        </w:rPr>
        <w:t xml:space="preserve">, A. and </w:t>
      </w:r>
      <w:proofErr w:type="spellStart"/>
      <w:r w:rsidRPr="00364C0B">
        <w:rPr>
          <w:rFonts w:asciiTheme="minorHAnsi" w:hAnsiTheme="minorHAnsi" w:cs="Arial"/>
          <w:color w:val="000000" w:themeColor="text1"/>
          <w:shd w:val="clear" w:color="auto" w:fill="FFFFFF"/>
        </w:rPr>
        <w:t>Brahnam</w:t>
      </w:r>
      <w:proofErr w:type="spellEnd"/>
      <w:r w:rsidRPr="00364C0B">
        <w:rPr>
          <w:rFonts w:asciiTheme="minorHAnsi" w:hAnsiTheme="minorHAnsi" w:cs="Arial"/>
          <w:color w:val="000000" w:themeColor="text1"/>
          <w:shd w:val="clear" w:color="auto" w:fill="FFFFFF"/>
        </w:rPr>
        <w:t>, S. (2020). Spectrogram classification using dissimilarity space.</w:t>
      </w:r>
      <w:r w:rsidRPr="00364C0B">
        <w:rPr>
          <w:rStyle w:val="apple-converted-space"/>
          <w:rFonts w:asciiTheme="minorHAnsi" w:eastAsiaTheme="majorEastAsia" w:hAnsiTheme="minorHAnsi" w:cs="Arial"/>
          <w:color w:val="000000" w:themeColor="text1"/>
          <w:shd w:val="clear" w:color="auto" w:fill="FFFFFF"/>
        </w:rPr>
        <w:t> </w:t>
      </w:r>
      <w:r w:rsidRPr="00364C0B">
        <w:rPr>
          <w:rFonts w:asciiTheme="minorHAnsi" w:hAnsiTheme="minorHAnsi" w:cs="Arial"/>
          <w:i/>
          <w:iCs/>
          <w:color w:val="000000" w:themeColor="text1"/>
        </w:rPr>
        <w:t>Applied Sciences</w:t>
      </w:r>
      <w:r w:rsidRPr="00364C0B">
        <w:rPr>
          <w:rFonts w:asciiTheme="minorHAnsi" w:hAnsiTheme="minorHAnsi" w:cs="Arial"/>
          <w:color w:val="000000" w:themeColor="text1"/>
          <w:shd w:val="clear" w:color="auto" w:fill="FFFFFF"/>
        </w:rPr>
        <w:t>,</w:t>
      </w:r>
      <w:r w:rsidRPr="00364C0B">
        <w:rPr>
          <w:rStyle w:val="apple-converted-space"/>
          <w:rFonts w:asciiTheme="minorHAnsi" w:eastAsiaTheme="majorEastAsia" w:hAnsiTheme="minorHAnsi" w:cs="Arial"/>
          <w:color w:val="000000" w:themeColor="text1"/>
          <w:shd w:val="clear" w:color="auto" w:fill="FFFFFF"/>
        </w:rPr>
        <w:t> </w:t>
      </w:r>
      <w:r w:rsidRPr="00364C0B">
        <w:rPr>
          <w:rFonts w:asciiTheme="minorHAnsi" w:hAnsiTheme="minorHAnsi" w:cs="Arial"/>
          <w:i/>
          <w:iCs/>
          <w:color w:val="000000" w:themeColor="text1"/>
        </w:rPr>
        <w:t>10</w:t>
      </w:r>
      <w:r w:rsidRPr="00364C0B">
        <w:rPr>
          <w:rFonts w:asciiTheme="minorHAnsi" w:hAnsiTheme="minorHAnsi" w:cs="Arial"/>
          <w:color w:val="000000" w:themeColor="text1"/>
          <w:shd w:val="clear" w:color="auto" w:fill="FFFFFF"/>
        </w:rPr>
        <w:t>(12), p.4176.</w:t>
      </w:r>
    </w:p>
    <w:p w14:paraId="3A5B11B1" w14:textId="77777777" w:rsidR="00504DDD" w:rsidRPr="00364C0B" w:rsidRDefault="00504DDD" w:rsidP="007301DB">
      <w:pPr>
        <w:spacing w:before="100" w:beforeAutospacing="1" w:after="100" w:afterAutospacing="1" w:line="276" w:lineRule="auto"/>
        <w:rPr>
          <w:rFonts w:asciiTheme="minorHAnsi" w:hAnsiTheme="minorHAnsi" w:cs="Arial"/>
          <w:color w:val="000000" w:themeColor="text1"/>
          <w:shd w:val="clear" w:color="auto" w:fill="FFFFFF"/>
        </w:rPr>
      </w:pPr>
      <w:r w:rsidRPr="00364C0B">
        <w:rPr>
          <w:rFonts w:asciiTheme="minorHAnsi" w:hAnsiTheme="minorHAnsi" w:cs="Arial"/>
          <w:color w:val="000000" w:themeColor="text1"/>
          <w:shd w:val="clear" w:color="auto" w:fill="FFFFFF"/>
        </w:rPr>
        <w:t>Nema, B.M. and Abdul-Kareem, A.A. (2017). Preprocessing signal for speech emotion recognition.</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Al-</w:t>
      </w:r>
      <w:proofErr w:type="spellStart"/>
      <w:r w:rsidRPr="00364C0B">
        <w:rPr>
          <w:rFonts w:asciiTheme="minorHAnsi" w:hAnsiTheme="minorHAnsi" w:cs="Arial"/>
          <w:i/>
          <w:iCs/>
          <w:color w:val="000000" w:themeColor="text1"/>
        </w:rPr>
        <w:t>Mustansiriyah</w:t>
      </w:r>
      <w:proofErr w:type="spellEnd"/>
      <w:r w:rsidRPr="00364C0B">
        <w:rPr>
          <w:rFonts w:asciiTheme="minorHAnsi" w:hAnsiTheme="minorHAnsi" w:cs="Arial"/>
          <w:i/>
          <w:iCs/>
          <w:color w:val="000000" w:themeColor="text1"/>
        </w:rPr>
        <w:t xml:space="preserve"> Journal of Science</w:t>
      </w:r>
      <w:r w:rsidRPr="00364C0B">
        <w:rPr>
          <w:rFonts w:asciiTheme="minorHAnsi" w:hAnsiTheme="minorHAnsi" w:cs="Arial"/>
          <w:color w:val="000000" w:themeColor="text1"/>
          <w:shd w:val="clear" w:color="auto" w:fill="FFFFFF"/>
        </w:rPr>
        <w:t>,</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28</w:t>
      </w:r>
      <w:r w:rsidRPr="00364C0B">
        <w:rPr>
          <w:rFonts w:asciiTheme="minorHAnsi" w:hAnsiTheme="minorHAnsi" w:cs="Arial"/>
          <w:color w:val="000000" w:themeColor="text1"/>
          <w:shd w:val="clear" w:color="auto" w:fill="FFFFFF"/>
        </w:rPr>
        <w:t>(3), pp.157-165.</w:t>
      </w:r>
    </w:p>
    <w:p w14:paraId="52C28798" w14:textId="77777777" w:rsidR="00504DDD" w:rsidRPr="00364C0B" w:rsidRDefault="00504DDD" w:rsidP="007301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heme="minorHAnsi" w:hAnsiTheme="minorHAnsi" w:cs="System Font"/>
          <w:color w:val="000000" w:themeColor="text1"/>
        </w:rPr>
      </w:pPr>
      <w:r w:rsidRPr="00364C0B">
        <w:rPr>
          <w:rFonts w:asciiTheme="minorHAnsi" w:hAnsiTheme="minorHAnsi" w:cs="System Font"/>
          <w:color w:val="000000" w:themeColor="text1"/>
        </w:rPr>
        <w:t xml:space="preserve">Ntalampiras, S., Ludovico, L.A., Presti, G., Prato </w:t>
      </w:r>
      <w:proofErr w:type="spellStart"/>
      <w:r w:rsidRPr="00364C0B">
        <w:rPr>
          <w:rFonts w:asciiTheme="minorHAnsi" w:hAnsiTheme="minorHAnsi" w:cs="System Font"/>
          <w:color w:val="000000" w:themeColor="text1"/>
        </w:rPr>
        <w:t>Previde</w:t>
      </w:r>
      <w:proofErr w:type="spellEnd"/>
      <w:r w:rsidRPr="00364C0B">
        <w:rPr>
          <w:rFonts w:asciiTheme="minorHAnsi" w:hAnsiTheme="minorHAnsi" w:cs="System Font"/>
          <w:color w:val="000000" w:themeColor="text1"/>
        </w:rPr>
        <w:t xml:space="preserve">, E., </w:t>
      </w:r>
      <w:proofErr w:type="spellStart"/>
      <w:r w:rsidRPr="00364C0B">
        <w:rPr>
          <w:rFonts w:asciiTheme="minorHAnsi" w:hAnsiTheme="minorHAnsi" w:cs="System Font"/>
          <w:color w:val="000000" w:themeColor="text1"/>
        </w:rPr>
        <w:t>Battini</w:t>
      </w:r>
      <w:proofErr w:type="spellEnd"/>
      <w:r w:rsidRPr="00364C0B">
        <w:rPr>
          <w:rFonts w:asciiTheme="minorHAnsi" w:hAnsiTheme="minorHAnsi" w:cs="System Font"/>
          <w:color w:val="000000" w:themeColor="text1"/>
        </w:rPr>
        <w:t xml:space="preserve">, M., Cannas, S., </w:t>
      </w:r>
      <w:proofErr w:type="spellStart"/>
      <w:r w:rsidRPr="00364C0B">
        <w:rPr>
          <w:rFonts w:asciiTheme="minorHAnsi" w:hAnsiTheme="minorHAnsi" w:cs="System Font"/>
          <w:color w:val="000000" w:themeColor="text1"/>
        </w:rPr>
        <w:t>Palestrini</w:t>
      </w:r>
      <w:proofErr w:type="spellEnd"/>
      <w:r w:rsidRPr="00364C0B">
        <w:rPr>
          <w:rFonts w:asciiTheme="minorHAnsi" w:hAnsiTheme="minorHAnsi" w:cs="System Font"/>
          <w:color w:val="000000" w:themeColor="text1"/>
        </w:rPr>
        <w:t xml:space="preserve">, C. and Mattiello, S. (2019) ‘Automatic classification of cat vocalizations emitted in different contexts’, </w:t>
      </w:r>
      <w:r w:rsidRPr="00364C0B">
        <w:rPr>
          <w:rFonts w:asciiTheme="minorHAnsi" w:hAnsiTheme="minorHAnsi" w:cs="System Font"/>
          <w:i/>
          <w:iCs/>
          <w:color w:val="000000" w:themeColor="text1"/>
        </w:rPr>
        <w:t>Animals</w:t>
      </w:r>
      <w:r w:rsidRPr="00364C0B">
        <w:rPr>
          <w:rFonts w:asciiTheme="minorHAnsi" w:hAnsiTheme="minorHAnsi" w:cs="System Font"/>
          <w:color w:val="000000" w:themeColor="text1"/>
        </w:rPr>
        <w:t>, 9(8), p. 543.</w:t>
      </w:r>
    </w:p>
    <w:p w14:paraId="0BD8B953" w14:textId="77777777" w:rsidR="00504DDD" w:rsidRPr="00364C0B" w:rsidRDefault="00504DDD" w:rsidP="007301DB">
      <w:pPr>
        <w:spacing w:before="100" w:beforeAutospacing="1" w:after="100" w:afterAutospacing="1" w:line="276" w:lineRule="auto"/>
        <w:rPr>
          <w:rFonts w:asciiTheme="minorHAnsi" w:hAnsiTheme="minorHAnsi" w:cs="Arial"/>
          <w:color w:val="000000" w:themeColor="text1"/>
          <w:shd w:val="clear" w:color="auto" w:fill="FFFFFF"/>
        </w:rPr>
      </w:pPr>
      <w:r w:rsidRPr="00364C0B">
        <w:rPr>
          <w:rFonts w:asciiTheme="minorHAnsi" w:hAnsiTheme="minorHAnsi" w:cs="Arial"/>
          <w:color w:val="000000" w:themeColor="text1"/>
          <w:shd w:val="clear" w:color="auto" w:fill="FFFFFF"/>
        </w:rPr>
        <w:lastRenderedPageBreak/>
        <w:t>Oikarinen, T., Srinivasan, K., Meisner, O., Hyman, J.B., Parmar, S., Fanucci-Kiss, A., Desimone, R., Landman, R. and Feng, G. (2019). Deep convolutional network for animal sound classification and source attribution using dual audio recordings.</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The Journal of the Acoustical Society of America</w:t>
      </w:r>
      <w:r w:rsidRPr="00364C0B">
        <w:rPr>
          <w:rFonts w:asciiTheme="minorHAnsi" w:hAnsiTheme="minorHAnsi" w:cs="Arial"/>
          <w:color w:val="000000" w:themeColor="text1"/>
          <w:shd w:val="clear" w:color="auto" w:fill="FFFFFF"/>
        </w:rPr>
        <w:t>,</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145</w:t>
      </w:r>
      <w:r w:rsidRPr="00364C0B">
        <w:rPr>
          <w:rFonts w:asciiTheme="minorHAnsi" w:hAnsiTheme="minorHAnsi" w:cs="Arial"/>
          <w:color w:val="000000" w:themeColor="text1"/>
          <w:shd w:val="clear" w:color="auto" w:fill="FFFFFF"/>
        </w:rPr>
        <w:t>(2), pp.654-662.</w:t>
      </w:r>
    </w:p>
    <w:p w14:paraId="144A563C" w14:textId="77777777" w:rsidR="00504DDD" w:rsidRPr="00364C0B" w:rsidRDefault="00504DDD" w:rsidP="007301DB">
      <w:pPr>
        <w:spacing w:before="100" w:beforeAutospacing="1" w:after="100" w:afterAutospacing="1" w:line="276" w:lineRule="auto"/>
        <w:rPr>
          <w:rFonts w:asciiTheme="minorHAnsi" w:hAnsiTheme="minorHAnsi" w:cs="Arial"/>
          <w:color w:val="000000" w:themeColor="text1"/>
          <w:shd w:val="clear" w:color="auto" w:fill="FFFFFF"/>
        </w:rPr>
      </w:pPr>
      <w:r w:rsidRPr="00364C0B">
        <w:rPr>
          <w:rFonts w:asciiTheme="minorHAnsi" w:hAnsiTheme="minorHAnsi" w:cs="Arial"/>
          <w:color w:val="000000" w:themeColor="text1"/>
          <w:shd w:val="clear" w:color="auto" w:fill="FFFFFF"/>
        </w:rPr>
        <w:t>Owens, J.L., Olsen, M., Fontaine, A., Kloth, C., Kershenbaum, A. and Waller, S. (2017). Visual classification of feral cat Felis silvestris catus vocalizations.</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Current zoology</w:t>
      </w:r>
      <w:r w:rsidRPr="00364C0B">
        <w:rPr>
          <w:rFonts w:asciiTheme="minorHAnsi" w:hAnsiTheme="minorHAnsi" w:cs="Arial"/>
          <w:color w:val="000000" w:themeColor="text1"/>
          <w:shd w:val="clear" w:color="auto" w:fill="FFFFFF"/>
        </w:rPr>
        <w:t>,</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63</w:t>
      </w:r>
      <w:r w:rsidRPr="00364C0B">
        <w:rPr>
          <w:rFonts w:asciiTheme="minorHAnsi" w:hAnsiTheme="minorHAnsi" w:cs="Arial"/>
          <w:color w:val="000000" w:themeColor="text1"/>
          <w:shd w:val="clear" w:color="auto" w:fill="FFFFFF"/>
        </w:rPr>
        <w:t>(3), pp.331-339.</w:t>
      </w:r>
    </w:p>
    <w:p w14:paraId="02DAEE4D" w14:textId="77777777" w:rsidR="00504DDD" w:rsidRPr="00364C0B" w:rsidRDefault="00504DDD" w:rsidP="007301DB">
      <w:pPr>
        <w:spacing w:before="100" w:beforeAutospacing="1" w:after="100" w:afterAutospacing="1" w:line="276" w:lineRule="auto"/>
        <w:rPr>
          <w:rFonts w:asciiTheme="minorHAnsi" w:hAnsiTheme="minorHAnsi" w:cs="Arial"/>
          <w:color w:val="000000" w:themeColor="text1"/>
          <w:shd w:val="clear" w:color="auto" w:fill="FFFFFF"/>
        </w:rPr>
      </w:pPr>
      <w:proofErr w:type="spellStart"/>
      <w:r w:rsidRPr="00364C0B">
        <w:rPr>
          <w:rFonts w:asciiTheme="minorHAnsi" w:hAnsiTheme="minorHAnsi" w:cs="Arial"/>
          <w:color w:val="000000" w:themeColor="text1"/>
          <w:shd w:val="clear" w:color="auto" w:fill="FFFFFF"/>
        </w:rPr>
        <w:t>Purwins</w:t>
      </w:r>
      <w:proofErr w:type="spellEnd"/>
      <w:r w:rsidRPr="00364C0B">
        <w:rPr>
          <w:rFonts w:asciiTheme="minorHAnsi" w:hAnsiTheme="minorHAnsi" w:cs="Arial"/>
          <w:color w:val="000000" w:themeColor="text1"/>
          <w:shd w:val="clear" w:color="auto" w:fill="FFFFFF"/>
        </w:rPr>
        <w:t>, H., Li, B., Virtanen, T., Schlüter, J., Chang, S.Y. and Sainath, T. (2019). Deep learning for audio signal processing.</w:t>
      </w:r>
      <w:r w:rsidRPr="00364C0B">
        <w:rPr>
          <w:rStyle w:val="apple-converted-space"/>
          <w:rFonts w:asciiTheme="minorHAnsi" w:eastAsiaTheme="majorEastAsia" w:hAnsiTheme="minorHAnsi" w:cs="Arial"/>
          <w:color w:val="000000" w:themeColor="text1"/>
          <w:shd w:val="clear" w:color="auto" w:fill="FFFFFF"/>
        </w:rPr>
        <w:t> </w:t>
      </w:r>
      <w:r w:rsidRPr="00364C0B">
        <w:rPr>
          <w:rFonts w:asciiTheme="minorHAnsi" w:hAnsiTheme="minorHAnsi" w:cs="Arial"/>
          <w:i/>
          <w:iCs/>
          <w:color w:val="000000" w:themeColor="text1"/>
        </w:rPr>
        <w:t>IEEE Journal of Selected Topics in Signal Processing</w:t>
      </w:r>
      <w:r w:rsidRPr="00364C0B">
        <w:rPr>
          <w:rFonts w:asciiTheme="minorHAnsi" w:hAnsiTheme="minorHAnsi" w:cs="Arial"/>
          <w:color w:val="000000" w:themeColor="text1"/>
          <w:shd w:val="clear" w:color="auto" w:fill="FFFFFF"/>
        </w:rPr>
        <w:t>,</w:t>
      </w:r>
      <w:r w:rsidRPr="00364C0B">
        <w:rPr>
          <w:rStyle w:val="apple-converted-space"/>
          <w:rFonts w:asciiTheme="minorHAnsi" w:eastAsiaTheme="majorEastAsia" w:hAnsiTheme="minorHAnsi" w:cs="Arial"/>
          <w:color w:val="000000" w:themeColor="text1"/>
          <w:shd w:val="clear" w:color="auto" w:fill="FFFFFF"/>
        </w:rPr>
        <w:t> </w:t>
      </w:r>
      <w:r w:rsidRPr="00364C0B">
        <w:rPr>
          <w:rFonts w:asciiTheme="minorHAnsi" w:hAnsiTheme="minorHAnsi" w:cs="Arial"/>
          <w:i/>
          <w:iCs/>
          <w:color w:val="000000" w:themeColor="text1"/>
        </w:rPr>
        <w:t>13</w:t>
      </w:r>
      <w:r w:rsidRPr="00364C0B">
        <w:rPr>
          <w:rFonts w:asciiTheme="minorHAnsi" w:hAnsiTheme="minorHAnsi" w:cs="Arial"/>
          <w:color w:val="000000" w:themeColor="text1"/>
          <w:shd w:val="clear" w:color="auto" w:fill="FFFFFF"/>
        </w:rPr>
        <w:t>(2), pp.206-219.</w:t>
      </w:r>
    </w:p>
    <w:p w14:paraId="23F4C3C9" w14:textId="77777777" w:rsidR="00504DDD" w:rsidRPr="00364C0B" w:rsidRDefault="00504DDD" w:rsidP="007301DB">
      <w:pPr>
        <w:spacing w:before="100" w:beforeAutospacing="1" w:after="100" w:afterAutospacing="1" w:line="276" w:lineRule="auto"/>
        <w:rPr>
          <w:rFonts w:asciiTheme="minorHAnsi" w:hAnsiTheme="minorHAnsi" w:cs="System Font"/>
          <w:color w:val="000000" w:themeColor="text1"/>
        </w:rPr>
      </w:pPr>
      <w:r w:rsidRPr="00364C0B">
        <w:rPr>
          <w:rFonts w:asciiTheme="minorHAnsi" w:hAnsiTheme="minorHAnsi" w:cs="System Font"/>
          <w:color w:val="000000" w:themeColor="text1"/>
        </w:rPr>
        <w:t xml:space="preserve">Schwartz, J.W., Polly, N.E., Deshon, A.K., Duffy, V.A., Muñoz, R. and Hardin, A.M. (2025) ‘Acoustic classification and human perception of domestic cat vocalizations’, </w:t>
      </w:r>
      <w:r w:rsidRPr="00364C0B">
        <w:rPr>
          <w:rFonts w:asciiTheme="minorHAnsi" w:hAnsiTheme="minorHAnsi" w:cs="System Font"/>
          <w:i/>
          <w:iCs/>
          <w:color w:val="000000" w:themeColor="text1"/>
        </w:rPr>
        <w:t>Animal Behaviour</w:t>
      </w:r>
      <w:r w:rsidRPr="00364C0B">
        <w:rPr>
          <w:rFonts w:asciiTheme="minorHAnsi" w:hAnsiTheme="minorHAnsi" w:cs="System Font"/>
          <w:color w:val="000000" w:themeColor="text1"/>
        </w:rPr>
        <w:t>, 224, p. 123204.</w:t>
      </w:r>
    </w:p>
    <w:p w14:paraId="7C46D23B" w14:textId="7AC81AB5" w:rsidR="003C01EE" w:rsidRPr="00364C0B" w:rsidRDefault="003C01EE" w:rsidP="007301DB">
      <w:pPr>
        <w:spacing w:before="100" w:beforeAutospacing="1" w:after="100" w:afterAutospacing="1" w:line="276" w:lineRule="auto"/>
        <w:rPr>
          <w:rFonts w:asciiTheme="minorHAnsi" w:hAnsiTheme="minorHAnsi" w:cs="System Font"/>
          <w:color w:val="000000" w:themeColor="text1"/>
        </w:rPr>
      </w:pPr>
      <w:r w:rsidRPr="00364C0B">
        <w:rPr>
          <w:rFonts w:asciiTheme="minorHAnsi" w:hAnsiTheme="minorHAnsi" w:cs="Arial"/>
          <w:color w:val="000000" w:themeColor="text1"/>
          <w:shd w:val="clear" w:color="auto" w:fill="FFFFFF"/>
        </w:rPr>
        <w:t>Sharan, R.V., Xiong, H. and Berkovsky, S. (2021). Benchmarking audio signal representation techniques for classification with convolutional neural networks.</w:t>
      </w:r>
      <w:r w:rsidRPr="00364C0B">
        <w:rPr>
          <w:rStyle w:val="apple-converted-space"/>
          <w:rFonts w:asciiTheme="minorHAnsi" w:eastAsiaTheme="majorEastAsia" w:hAnsiTheme="minorHAnsi" w:cs="Arial"/>
          <w:color w:val="000000" w:themeColor="text1"/>
          <w:shd w:val="clear" w:color="auto" w:fill="FFFFFF"/>
        </w:rPr>
        <w:t> </w:t>
      </w:r>
      <w:r w:rsidRPr="00364C0B">
        <w:rPr>
          <w:rFonts w:asciiTheme="minorHAnsi" w:hAnsiTheme="minorHAnsi" w:cs="Arial"/>
          <w:i/>
          <w:iCs/>
          <w:color w:val="000000" w:themeColor="text1"/>
        </w:rPr>
        <w:t>Sensors</w:t>
      </w:r>
      <w:r w:rsidRPr="00364C0B">
        <w:rPr>
          <w:rFonts w:asciiTheme="minorHAnsi" w:hAnsiTheme="minorHAnsi" w:cs="Arial"/>
          <w:color w:val="000000" w:themeColor="text1"/>
          <w:shd w:val="clear" w:color="auto" w:fill="FFFFFF"/>
        </w:rPr>
        <w:t>,</w:t>
      </w:r>
      <w:r w:rsidRPr="00364C0B">
        <w:rPr>
          <w:rStyle w:val="apple-converted-space"/>
          <w:rFonts w:asciiTheme="minorHAnsi" w:eastAsiaTheme="majorEastAsia" w:hAnsiTheme="minorHAnsi" w:cs="Arial"/>
          <w:color w:val="000000" w:themeColor="text1"/>
          <w:shd w:val="clear" w:color="auto" w:fill="FFFFFF"/>
        </w:rPr>
        <w:t> </w:t>
      </w:r>
      <w:r w:rsidRPr="00364C0B">
        <w:rPr>
          <w:rFonts w:asciiTheme="minorHAnsi" w:hAnsiTheme="minorHAnsi" w:cs="Arial"/>
          <w:i/>
          <w:iCs/>
          <w:color w:val="000000" w:themeColor="text1"/>
        </w:rPr>
        <w:t>21</w:t>
      </w:r>
      <w:r w:rsidRPr="00364C0B">
        <w:rPr>
          <w:rFonts w:asciiTheme="minorHAnsi" w:hAnsiTheme="minorHAnsi" w:cs="Arial"/>
          <w:color w:val="000000" w:themeColor="text1"/>
          <w:shd w:val="clear" w:color="auto" w:fill="FFFFFF"/>
        </w:rPr>
        <w:t>(10), p.3434.</w:t>
      </w:r>
    </w:p>
    <w:p w14:paraId="0007B843" w14:textId="77777777" w:rsidR="00504DDD" w:rsidRPr="00364C0B" w:rsidRDefault="00504DDD" w:rsidP="007301DB">
      <w:pPr>
        <w:spacing w:before="100" w:beforeAutospacing="1" w:after="100" w:afterAutospacing="1" w:line="276" w:lineRule="auto"/>
        <w:rPr>
          <w:rFonts w:asciiTheme="minorHAnsi" w:hAnsiTheme="minorHAnsi" w:cs="System Font"/>
          <w:color w:val="000000" w:themeColor="text1"/>
        </w:rPr>
      </w:pPr>
      <w:proofErr w:type="spellStart"/>
      <w:r w:rsidRPr="00364C0B">
        <w:rPr>
          <w:rFonts w:asciiTheme="minorHAnsi" w:hAnsiTheme="minorHAnsi" w:cs="Arial"/>
          <w:color w:val="000000" w:themeColor="text1"/>
          <w:shd w:val="clear" w:color="auto" w:fill="FFFFFF"/>
        </w:rPr>
        <w:t>Shulby</w:t>
      </w:r>
      <w:proofErr w:type="spellEnd"/>
      <w:r w:rsidRPr="00364C0B">
        <w:rPr>
          <w:rFonts w:asciiTheme="minorHAnsi" w:hAnsiTheme="minorHAnsi" w:cs="Arial"/>
          <w:color w:val="000000" w:themeColor="text1"/>
          <w:shd w:val="clear" w:color="auto" w:fill="FFFFFF"/>
        </w:rPr>
        <w:t xml:space="preserve">, C.D., Ferreira, M.D., de Mello, R.F. and </w:t>
      </w:r>
      <w:proofErr w:type="spellStart"/>
      <w:r w:rsidRPr="00364C0B">
        <w:rPr>
          <w:rFonts w:asciiTheme="minorHAnsi" w:hAnsiTheme="minorHAnsi" w:cs="Arial"/>
          <w:color w:val="000000" w:themeColor="text1"/>
          <w:shd w:val="clear" w:color="auto" w:fill="FFFFFF"/>
        </w:rPr>
        <w:t>Aluisio</w:t>
      </w:r>
      <w:proofErr w:type="spellEnd"/>
      <w:r w:rsidRPr="00364C0B">
        <w:rPr>
          <w:rFonts w:asciiTheme="minorHAnsi" w:hAnsiTheme="minorHAnsi" w:cs="Arial"/>
          <w:color w:val="000000" w:themeColor="text1"/>
          <w:shd w:val="clear" w:color="auto" w:fill="FFFFFF"/>
        </w:rPr>
        <w:t xml:space="preserve">, S.M. (2019). Theoretical learning guarantees applied to acoustic </w:t>
      </w:r>
      <w:proofErr w:type="spellStart"/>
      <w:r w:rsidRPr="00364C0B">
        <w:rPr>
          <w:rFonts w:asciiTheme="minorHAnsi" w:hAnsiTheme="minorHAnsi" w:cs="Arial"/>
          <w:color w:val="000000" w:themeColor="text1"/>
          <w:shd w:val="clear" w:color="auto" w:fill="FFFFFF"/>
        </w:rPr>
        <w:t>modeling</w:t>
      </w:r>
      <w:proofErr w:type="spellEnd"/>
      <w:r w:rsidRPr="00364C0B">
        <w:rPr>
          <w:rFonts w:asciiTheme="minorHAnsi" w:hAnsiTheme="minorHAnsi" w:cs="Arial"/>
          <w:color w:val="000000" w:themeColor="text1"/>
          <w:shd w:val="clear" w:color="auto" w:fill="FFFFFF"/>
        </w:rPr>
        <w:t>.</w:t>
      </w:r>
      <w:r w:rsidRPr="00364C0B">
        <w:rPr>
          <w:rStyle w:val="apple-converted-space"/>
          <w:rFonts w:asciiTheme="minorHAnsi" w:eastAsiaTheme="majorEastAsia" w:hAnsiTheme="minorHAnsi" w:cs="Arial"/>
          <w:color w:val="000000" w:themeColor="text1"/>
          <w:shd w:val="clear" w:color="auto" w:fill="FFFFFF"/>
        </w:rPr>
        <w:t> </w:t>
      </w:r>
      <w:r w:rsidRPr="00364C0B">
        <w:rPr>
          <w:rFonts w:asciiTheme="minorHAnsi" w:hAnsiTheme="minorHAnsi" w:cs="Arial"/>
          <w:i/>
          <w:iCs/>
          <w:color w:val="000000" w:themeColor="text1"/>
        </w:rPr>
        <w:t>Journal of the Brazilian Computer Society</w:t>
      </w:r>
      <w:r w:rsidRPr="00364C0B">
        <w:rPr>
          <w:rFonts w:asciiTheme="minorHAnsi" w:hAnsiTheme="minorHAnsi" w:cs="Arial"/>
          <w:color w:val="000000" w:themeColor="text1"/>
          <w:shd w:val="clear" w:color="auto" w:fill="FFFFFF"/>
        </w:rPr>
        <w:t>,</w:t>
      </w:r>
      <w:r w:rsidRPr="00364C0B">
        <w:rPr>
          <w:rStyle w:val="apple-converted-space"/>
          <w:rFonts w:asciiTheme="minorHAnsi" w:eastAsiaTheme="majorEastAsia" w:hAnsiTheme="minorHAnsi" w:cs="Arial"/>
          <w:color w:val="000000" w:themeColor="text1"/>
          <w:shd w:val="clear" w:color="auto" w:fill="FFFFFF"/>
        </w:rPr>
        <w:t> </w:t>
      </w:r>
      <w:r w:rsidRPr="00364C0B">
        <w:rPr>
          <w:rFonts w:asciiTheme="minorHAnsi" w:hAnsiTheme="minorHAnsi" w:cs="Arial"/>
          <w:i/>
          <w:iCs/>
          <w:color w:val="000000" w:themeColor="text1"/>
        </w:rPr>
        <w:t>25</w:t>
      </w:r>
      <w:r w:rsidRPr="00364C0B">
        <w:rPr>
          <w:rFonts w:asciiTheme="minorHAnsi" w:hAnsiTheme="minorHAnsi" w:cs="Arial"/>
          <w:color w:val="000000" w:themeColor="text1"/>
          <w:shd w:val="clear" w:color="auto" w:fill="FFFFFF"/>
        </w:rPr>
        <w:t>(1), p.1.</w:t>
      </w:r>
    </w:p>
    <w:p w14:paraId="43349C56" w14:textId="77777777" w:rsidR="00504DDD" w:rsidRPr="00364C0B" w:rsidRDefault="00504DDD" w:rsidP="007301DB">
      <w:pPr>
        <w:spacing w:before="100" w:beforeAutospacing="1" w:after="100" w:afterAutospacing="1" w:line="276" w:lineRule="auto"/>
        <w:rPr>
          <w:rFonts w:asciiTheme="minorHAnsi" w:hAnsiTheme="minorHAnsi" w:cs="Arial"/>
          <w:color w:val="000000" w:themeColor="text1"/>
          <w:shd w:val="clear" w:color="auto" w:fill="FFFFFF"/>
        </w:rPr>
      </w:pPr>
      <w:r w:rsidRPr="00364C0B">
        <w:rPr>
          <w:rFonts w:asciiTheme="minorHAnsi" w:hAnsiTheme="minorHAnsi" w:cs="Arial"/>
          <w:color w:val="000000" w:themeColor="text1"/>
          <w:shd w:val="clear" w:color="auto" w:fill="FFFFFF"/>
        </w:rPr>
        <w:t>Smirnova, D.S., Volodin, I.A., Demina, T.S. and Volodina, E.V. (2016). Acoustic structure and contextual use of calls by captive male and female cheetahs (Acinonyx jubatus).</w:t>
      </w:r>
      <w:r w:rsidRPr="00364C0B">
        <w:rPr>
          <w:rStyle w:val="apple-converted-space"/>
          <w:rFonts w:asciiTheme="minorHAnsi" w:hAnsiTheme="minorHAnsi" w:cs="Arial"/>
          <w:color w:val="000000" w:themeColor="text1"/>
          <w:shd w:val="clear" w:color="auto" w:fill="FFFFFF"/>
        </w:rPr>
        <w:t> </w:t>
      </w:r>
      <w:proofErr w:type="spellStart"/>
      <w:r w:rsidRPr="00364C0B">
        <w:rPr>
          <w:rFonts w:asciiTheme="minorHAnsi" w:hAnsiTheme="minorHAnsi" w:cs="Arial"/>
          <w:i/>
          <w:iCs/>
          <w:color w:val="000000" w:themeColor="text1"/>
        </w:rPr>
        <w:t>PLoS</w:t>
      </w:r>
      <w:proofErr w:type="spellEnd"/>
      <w:r w:rsidRPr="00364C0B">
        <w:rPr>
          <w:rFonts w:asciiTheme="minorHAnsi" w:hAnsiTheme="minorHAnsi" w:cs="Arial"/>
          <w:i/>
          <w:iCs/>
          <w:color w:val="000000" w:themeColor="text1"/>
        </w:rPr>
        <w:t xml:space="preserve"> One</w:t>
      </w:r>
      <w:r w:rsidRPr="00364C0B">
        <w:rPr>
          <w:rFonts w:asciiTheme="minorHAnsi" w:hAnsiTheme="minorHAnsi" w:cs="Arial"/>
          <w:color w:val="000000" w:themeColor="text1"/>
          <w:shd w:val="clear" w:color="auto" w:fill="FFFFFF"/>
        </w:rPr>
        <w:t>,</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11</w:t>
      </w:r>
      <w:r w:rsidRPr="00364C0B">
        <w:rPr>
          <w:rFonts w:asciiTheme="minorHAnsi" w:hAnsiTheme="minorHAnsi" w:cs="Arial"/>
          <w:color w:val="000000" w:themeColor="text1"/>
          <w:shd w:val="clear" w:color="auto" w:fill="FFFFFF"/>
        </w:rPr>
        <w:t>(6), p.e0158546.</w:t>
      </w:r>
    </w:p>
    <w:p w14:paraId="545E5959" w14:textId="77777777" w:rsidR="00504DDD" w:rsidRPr="00364C0B" w:rsidRDefault="00504DDD" w:rsidP="007301DB">
      <w:pPr>
        <w:spacing w:before="100" w:beforeAutospacing="1" w:after="100" w:afterAutospacing="1" w:line="276" w:lineRule="auto"/>
        <w:rPr>
          <w:rFonts w:asciiTheme="minorHAnsi" w:hAnsiTheme="minorHAnsi"/>
          <w:color w:val="000000" w:themeColor="text1"/>
        </w:rPr>
      </w:pPr>
      <w:r w:rsidRPr="00364C0B">
        <w:rPr>
          <w:rFonts w:asciiTheme="minorHAnsi" w:hAnsiTheme="minorHAnsi" w:cs="Arial"/>
          <w:color w:val="000000" w:themeColor="text1"/>
          <w:shd w:val="clear" w:color="auto" w:fill="FFFFFF"/>
        </w:rPr>
        <w:t>Sokolova, M. and Lapalme, G. (2009). A systematic analysis of performance measures for classification tasks.</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Information processing &amp; management</w:t>
      </w:r>
      <w:r w:rsidRPr="00364C0B">
        <w:rPr>
          <w:rFonts w:asciiTheme="minorHAnsi" w:hAnsiTheme="minorHAnsi" w:cs="Arial"/>
          <w:color w:val="000000" w:themeColor="text1"/>
          <w:shd w:val="clear" w:color="auto" w:fill="FFFFFF"/>
        </w:rPr>
        <w:t>,</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45</w:t>
      </w:r>
      <w:r w:rsidRPr="00364C0B">
        <w:rPr>
          <w:rFonts w:asciiTheme="minorHAnsi" w:hAnsiTheme="minorHAnsi" w:cs="Arial"/>
          <w:color w:val="000000" w:themeColor="text1"/>
          <w:shd w:val="clear" w:color="auto" w:fill="FFFFFF"/>
        </w:rPr>
        <w:t>(4), pp.427-437.</w:t>
      </w:r>
    </w:p>
    <w:p w14:paraId="42968519" w14:textId="77777777" w:rsidR="00504DDD" w:rsidRPr="00364C0B" w:rsidRDefault="00504DDD" w:rsidP="007301DB">
      <w:pPr>
        <w:spacing w:before="100" w:beforeAutospacing="1" w:after="100" w:afterAutospacing="1" w:line="276" w:lineRule="auto"/>
        <w:rPr>
          <w:rFonts w:asciiTheme="minorHAnsi" w:hAnsiTheme="minorHAnsi" w:cs="Arial"/>
          <w:color w:val="000000" w:themeColor="text1"/>
          <w:shd w:val="clear" w:color="auto" w:fill="FFFFFF"/>
        </w:rPr>
      </w:pPr>
      <w:r w:rsidRPr="00364C0B">
        <w:rPr>
          <w:rFonts w:asciiTheme="minorHAnsi" w:hAnsiTheme="minorHAnsi" w:cs="Arial"/>
          <w:color w:val="000000" w:themeColor="text1"/>
          <w:shd w:val="clear" w:color="auto" w:fill="FFFFFF"/>
        </w:rPr>
        <w:t>Stowell, D., (2022). Computational bioacoustics with deep learning: a review and roadmap.</w:t>
      </w:r>
      <w:r w:rsidRPr="00364C0B">
        <w:rPr>
          <w:rStyle w:val="apple-converted-space"/>
          <w:rFonts w:asciiTheme="minorHAnsi" w:hAnsiTheme="minorHAnsi" w:cs="Arial"/>
          <w:color w:val="000000" w:themeColor="text1"/>
          <w:shd w:val="clear" w:color="auto" w:fill="FFFFFF"/>
        </w:rPr>
        <w:t> </w:t>
      </w:r>
      <w:proofErr w:type="spellStart"/>
      <w:r w:rsidRPr="00364C0B">
        <w:rPr>
          <w:rFonts w:asciiTheme="minorHAnsi" w:hAnsiTheme="minorHAnsi" w:cs="Arial"/>
          <w:i/>
          <w:iCs/>
          <w:color w:val="000000" w:themeColor="text1"/>
        </w:rPr>
        <w:t>PeerJ</w:t>
      </w:r>
      <w:proofErr w:type="spellEnd"/>
      <w:r w:rsidRPr="00364C0B">
        <w:rPr>
          <w:rFonts w:asciiTheme="minorHAnsi" w:hAnsiTheme="minorHAnsi" w:cs="Arial"/>
          <w:color w:val="000000" w:themeColor="text1"/>
          <w:shd w:val="clear" w:color="auto" w:fill="FFFFFF"/>
        </w:rPr>
        <w:t>,</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10</w:t>
      </w:r>
      <w:r w:rsidRPr="00364C0B">
        <w:rPr>
          <w:rFonts w:asciiTheme="minorHAnsi" w:hAnsiTheme="minorHAnsi" w:cs="Arial"/>
          <w:color w:val="000000" w:themeColor="text1"/>
          <w:shd w:val="clear" w:color="auto" w:fill="FFFFFF"/>
        </w:rPr>
        <w:t>, p.e13152.</w:t>
      </w:r>
    </w:p>
    <w:p w14:paraId="237CDACA" w14:textId="77777777" w:rsidR="00504DDD" w:rsidRPr="00364C0B" w:rsidRDefault="00504DDD" w:rsidP="007301DB">
      <w:pPr>
        <w:spacing w:before="100" w:beforeAutospacing="1" w:after="100" w:afterAutospacing="1" w:line="276" w:lineRule="auto"/>
        <w:rPr>
          <w:rFonts w:asciiTheme="minorHAnsi" w:hAnsiTheme="minorHAnsi" w:cs="Arial"/>
          <w:color w:val="000000" w:themeColor="text1"/>
          <w:shd w:val="clear" w:color="auto" w:fill="FFFFFF"/>
        </w:rPr>
      </w:pPr>
      <w:r w:rsidRPr="00364C0B">
        <w:rPr>
          <w:rFonts w:asciiTheme="minorHAnsi" w:hAnsiTheme="minorHAnsi" w:cs="Arial"/>
          <w:color w:val="000000" w:themeColor="text1"/>
          <w:shd w:val="clear" w:color="auto" w:fill="FFFFFF"/>
        </w:rPr>
        <w:lastRenderedPageBreak/>
        <w:t xml:space="preserve">Stowell, D., Wood, M.D., </w:t>
      </w:r>
      <w:proofErr w:type="spellStart"/>
      <w:r w:rsidRPr="00364C0B">
        <w:rPr>
          <w:rFonts w:asciiTheme="minorHAnsi" w:hAnsiTheme="minorHAnsi" w:cs="Arial"/>
          <w:color w:val="000000" w:themeColor="text1"/>
          <w:shd w:val="clear" w:color="auto" w:fill="FFFFFF"/>
        </w:rPr>
        <w:t>Pamuła</w:t>
      </w:r>
      <w:proofErr w:type="spellEnd"/>
      <w:r w:rsidRPr="00364C0B">
        <w:rPr>
          <w:rFonts w:asciiTheme="minorHAnsi" w:hAnsiTheme="minorHAnsi" w:cs="Arial"/>
          <w:color w:val="000000" w:themeColor="text1"/>
          <w:shd w:val="clear" w:color="auto" w:fill="FFFFFF"/>
        </w:rPr>
        <w:t xml:space="preserve">, H., Stylianou, Y. and </w:t>
      </w:r>
      <w:proofErr w:type="spellStart"/>
      <w:r w:rsidRPr="00364C0B">
        <w:rPr>
          <w:rFonts w:asciiTheme="minorHAnsi" w:hAnsiTheme="minorHAnsi" w:cs="Arial"/>
          <w:color w:val="000000" w:themeColor="text1"/>
          <w:shd w:val="clear" w:color="auto" w:fill="FFFFFF"/>
        </w:rPr>
        <w:t>Glotin</w:t>
      </w:r>
      <w:proofErr w:type="spellEnd"/>
      <w:r w:rsidRPr="00364C0B">
        <w:rPr>
          <w:rFonts w:asciiTheme="minorHAnsi" w:hAnsiTheme="minorHAnsi" w:cs="Arial"/>
          <w:color w:val="000000" w:themeColor="text1"/>
          <w:shd w:val="clear" w:color="auto" w:fill="FFFFFF"/>
        </w:rPr>
        <w:t>, H. (2019). Automatic acoustic detection of birds through deep learning: the first bird audio detection challenge.</w:t>
      </w:r>
      <w:r w:rsidRPr="00364C0B">
        <w:rPr>
          <w:rStyle w:val="apple-converted-space"/>
          <w:rFonts w:asciiTheme="minorHAnsi" w:eastAsiaTheme="majorEastAsia" w:hAnsiTheme="minorHAnsi" w:cs="Arial"/>
          <w:color w:val="000000" w:themeColor="text1"/>
          <w:shd w:val="clear" w:color="auto" w:fill="FFFFFF"/>
        </w:rPr>
        <w:t> </w:t>
      </w:r>
      <w:r w:rsidRPr="00364C0B">
        <w:rPr>
          <w:rFonts w:asciiTheme="minorHAnsi" w:hAnsiTheme="minorHAnsi" w:cs="Arial"/>
          <w:i/>
          <w:iCs/>
          <w:color w:val="000000" w:themeColor="text1"/>
        </w:rPr>
        <w:t>Methods in Ecology and Evolution</w:t>
      </w:r>
      <w:r w:rsidRPr="00364C0B">
        <w:rPr>
          <w:rFonts w:asciiTheme="minorHAnsi" w:hAnsiTheme="minorHAnsi" w:cs="Arial"/>
          <w:color w:val="000000" w:themeColor="text1"/>
          <w:shd w:val="clear" w:color="auto" w:fill="FFFFFF"/>
        </w:rPr>
        <w:t>,</w:t>
      </w:r>
      <w:r w:rsidRPr="00364C0B">
        <w:rPr>
          <w:rStyle w:val="apple-converted-space"/>
          <w:rFonts w:asciiTheme="minorHAnsi" w:eastAsiaTheme="majorEastAsia" w:hAnsiTheme="minorHAnsi" w:cs="Arial"/>
          <w:color w:val="000000" w:themeColor="text1"/>
          <w:shd w:val="clear" w:color="auto" w:fill="FFFFFF"/>
        </w:rPr>
        <w:t> </w:t>
      </w:r>
      <w:r w:rsidRPr="00364C0B">
        <w:rPr>
          <w:rFonts w:asciiTheme="minorHAnsi" w:hAnsiTheme="minorHAnsi" w:cs="Arial"/>
          <w:i/>
          <w:iCs/>
          <w:color w:val="000000" w:themeColor="text1"/>
        </w:rPr>
        <w:t>10</w:t>
      </w:r>
      <w:r w:rsidRPr="00364C0B">
        <w:rPr>
          <w:rFonts w:asciiTheme="minorHAnsi" w:hAnsiTheme="minorHAnsi" w:cs="Arial"/>
          <w:color w:val="000000" w:themeColor="text1"/>
          <w:shd w:val="clear" w:color="auto" w:fill="FFFFFF"/>
        </w:rPr>
        <w:t>(3), pp.368-380.</w:t>
      </w:r>
    </w:p>
    <w:p w14:paraId="07E22E89" w14:textId="77777777" w:rsidR="00504DDD" w:rsidRPr="00364C0B" w:rsidRDefault="00504DDD" w:rsidP="007301DB">
      <w:pPr>
        <w:spacing w:before="100" w:beforeAutospacing="1" w:after="100" w:afterAutospacing="1" w:line="276" w:lineRule="auto"/>
        <w:rPr>
          <w:rFonts w:asciiTheme="minorHAnsi" w:hAnsiTheme="minorHAnsi" w:cs="Arial"/>
          <w:color w:val="000000" w:themeColor="text1"/>
          <w:shd w:val="clear" w:color="auto" w:fill="FFFFFF"/>
        </w:rPr>
      </w:pPr>
      <w:proofErr w:type="spellStart"/>
      <w:r w:rsidRPr="00364C0B">
        <w:rPr>
          <w:rFonts w:asciiTheme="minorHAnsi" w:hAnsiTheme="minorHAnsi" w:cs="Arial"/>
          <w:color w:val="000000" w:themeColor="text1"/>
          <w:shd w:val="clear" w:color="auto" w:fill="FFFFFF"/>
        </w:rPr>
        <w:t>Tsiatas</w:t>
      </w:r>
      <w:proofErr w:type="spellEnd"/>
      <w:r w:rsidRPr="00364C0B">
        <w:rPr>
          <w:rFonts w:asciiTheme="minorHAnsi" w:hAnsiTheme="minorHAnsi" w:cs="Arial"/>
          <w:color w:val="000000" w:themeColor="text1"/>
          <w:shd w:val="clear" w:color="auto" w:fill="FFFFFF"/>
        </w:rPr>
        <w:t xml:space="preserve">, G.C., </w:t>
      </w:r>
      <w:proofErr w:type="spellStart"/>
      <w:r w:rsidRPr="00364C0B">
        <w:rPr>
          <w:rFonts w:asciiTheme="minorHAnsi" w:hAnsiTheme="minorHAnsi" w:cs="Arial"/>
          <w:color w:val="000000" w:themeColor="text1"/>
          <w:shd w:val="clear" w:color="auto" w:fill="FFFFFF"/>
        </w:rPr>
        <w:t>Kotsiantis</w:t>
      </w:r>
      <w:proofErr w:type="spellEnd"/>
      <w:r w:rsidRPr="00364C0B">
        <w:rPr>
          <w:rFonts w:asciiTheme="minorHAnsi" w:hAnsiTheme="minorHAnsi" w:cs="Arial"/>
          <w:color w:val="000000" w:themeColor="text1"/>
          <w:shd w:val="clear" w:color="auto" w:fill="FFFFFF"/>
        </w:rPr>
        <w:t xml:space="preserve">, S. and </w:t>
      </w:r>
      <w:proofErr w:type="spellStart"/>
      <w:r w:rsidRPr="00364C0B">
        <w:rPr>
          <w:rFonts w:asciiTheme="minorHAnsi" w:hAnsiTheme="minorHAnsi" w:cs="Arial"/>
          <w:color w:val="000000" w:themeColor="text1"/>
          <w:shd w:val="clear" w:color="auto" w:fill="FFFFFF"/>
        </w:rPr>
        <w:t>Charalampakis</w:t>
      </w:r>
      <w:proofErr w:type="spellEnd"/>
      <w:r w:rsidRPr="00364C0B">
        <w:rPr>
          <w:rFonts w:asciiTheme="minorHAnsi" w:hAnsiTheme="minorHAnsi" w:cs="Arial"/>
          <w:color w:val="000000" w:themeColor="text1"/>
          <w:shd w:val="clear" w:color="auto" w:fill="FFFFFF"/>
        </w:rPr>
        <w:t>, A.E. (2022). Predicting the response of laminated composite beams: A comparison of machine learning algorithms.</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Frontiers in Built Environment</w:t>
      </w:r>
      <w:r w:rsidRPr="00364C0B">
        <w:rPr>
          <w:rFonts w:asciiTheme="minorHAnsi" w:hAnsiTheme="minorHAnsi" w:cs="Arial"/>
          <w:color w:val="000000" w:themeColor="text1"/>
          <w:shd w:val="clear" w:color="auto" w:fill="FFFFFF"/>
        </w:rPr>
        <w:t>,</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8</w:t>
      </w:r>
      <w:r w:rsidRPr="00364C0B">
        <w:rPr>
          <w:rFonts w:asciiTheme="minorHAnsi" w:hAnsiTheme="minorHAnsi" w:cs="Arial"/>
          <w:color w:val="000000" w:themeColor="text1"/>
          <w:shd w:val="clear" w:color="auto" w:fill="FFFFFF"/>
        </w:rPr>
        <w:t>, p.855112.</w:t>
      </w:r>
    </w:p>
    <w:p w14:paraId="0B1FE543" w14:textId="77777777" w:rsidR="00504DDD" w:rsidRPr="00364C0B" w:rsidRDefault="00504DDD" w:rsidP="007301DB">
      <w:pPr>
        <w:spacing w:before="100" w:beforeAutospacing="1" w:after="100" w:afterAutospacing="1" w:line="276" w:lineRule="auto"/>
        <w:rPr>
          <w:rFonts w:asciiTheme="minorHAnsi" w:hAnsiTheme="minorHAnsi" w:cs="Arial"/>
          <w:color w:val="000000" w:themeColor="text1"/>
          <w:shd w:val="clear" w:color="auto" w:fill="FFFFFF"/>
        </w:rPr>
      </w:pPr>
      <w:r w:rsidRPr="00364C0B">
        <w:rPr>
          <w:rFonts w:asciiTheme="minorHAnsi" w:hAnsiTheme="minorHAnsi" w:cs="Arial"/>
          <w:color w:val="000000" w:themeColor="text1"/>
          <w:shd w:val="clear" w:color="auto" w:fill="FFFFFF"/>
        </w:rPr>
        <w:t>Turner, D.C. and Bateson, P.P.G. eds. (2000).</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The domestic cat: the biology of its behaviour</w:t>
      </w:r>
      <w:r w:rsidRPr="00364C0B">
        <w:rPr>
          <w:rFonts w:asciiTheme="minorHAnsi" w:hAnsiTheme="minorHAnsi" w:cs="Arial"/>
          <w:color w:val="000000" w:themeColor="text1"/>
          <w:shd w:val="clear" w:color="auto" w:fill="FFFFFF"/>
        </w:rPr>
        <w:t>. Cambridge University Press.</w:t>
      </w:r>
    </w:p>
    <w:p w14:paraId="61AAE440" w14:textId="77777777" w:rsidR="00504DDD" w:rsidRPr="00364C0B" w:rsidRDefault="00504DDD" w:rsidP="007301DB">
      <w:pPr>
        <w:spacing w:before="100" w:beforeAutospacing="1" w:after="100" w:afterAutospacing="1" w:line="276" w:lineRule="auto"/>
        <w:rPr>
          <w:rFonts w:asciiTheme="minorHAnsi" w:hAnsiTheme="minorHAnsi" w:cs="Arial"/>
          <w:color w:val="000000" w:themeColor="text1"/>
          <w:shd w:val="clear" w:color="auto" w:fill="FFFFFF"/>
        </w:rPr>
      </w:pPr>
      <w:r w:rsidRPr="00364C0B">
        <w:rPr>
          <w:rFonts w:asciiTheme="minorHAnsi" w:hAnsiTheme="minorHAnsi" w:cs="Arial"/>
          <w:color w:val="000000" w:themeColor="text1"/>
          <w:shd w:val="clear" w:color="auto" w:fill="FFFFFF"/>
        </w:rPr>
        <w:t>Xu, W., Zhang, X., Yao, L., Xue, W. and Wei, B. (2020). A multi-view CNN-based acoustic classification system for automatic animal species identification.</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Ad Hoc Networks</w:t>
      </w:r>
      <w:r w:rsidRPr="00364C0B">
        <w:rPr>
          <w:rFonts w:asciiTheme="minorHAnsi" w:hAnsiTheme="minorHAnsi" w:cs="Arial"/>
          <w:color w:val="000000" w:themeColor="text1"/>
          <w:shd w:val="clear" w:color="auto" w:fill="FFFFFF"/>
        </w:rPr>
        <w:t>,</w:t>
      </w:r>
      <w:r w:rsidRPr="00364C0B">
        <w:rPr>
          <w:rStyle w:val="apple-converted-space"/>
          <w:rFonts w:asciiTheme="minorHAnsi" w:hAnsiTheme="minorHAnsi" w:cs="Arial"/>
          <w:color w:val="000000" w:themeColor="text1"/>
          <w:shd w:val="clear" w:color="auto" w:fill="FFFFFF"/>
        </w:rPr>
        <w:t> </w:t>
      </w:r>
      <w:r w:rsidRPr="00364C0B">
        <w:rPr>
          <w:rFonts w:asciiTheme="minorHAnsi" w:hAnsiTheme="minorHAnsi" w:cs="Arial"/>
          <w:i/>
          <w:iCs/>
          <w:color w:val="000000" w:themeColor="text1"/>
        </w:rPr>
        <w:t>102</w:t>
      </w:r>
      <w:r w:rsidRPr="00364C0B">
        <w:rPr>
          <w:rFonts w:asciiTheme="minorHAnsi" w:hAnsiTheme="minorHAnsi" w:cs="Arial"/>
          <w:color w:val="000000" w:themeColor="text1"/>
          <w:shd w:val="clear" w:color="auto" w:fill="FFFFFF"/>
        </w:rPr>
        <w:t>, p.102115.</w:t>
      </w:r>
    </w:p>
    <w:p w14:paraId="04627655" w14:textId="77777777" w:rsidR="00504DDD" w:rsidRPr="00364C0B" w:rsidRDefault="00504DDD" w:rsidP="007301DB">
      <w:pPr>
        <w:spacing w:before="100" w:beforeAutospacing="1" w:after="100" w:afterAutospacing="1" w:line="276" w:lineRule="auto"/>
        <w:rPr>
          <w:rFonts w:asciiTheme="minorHAnsi" w:hAnsiTheme="minorHAnsi"/>
          <w:color w:val="000000" w:themeColor="text1"/>
        </w:rPr>
      </w:pPr>
    </w:p>
    <w:p w14:paraId="55BBF433" w14:textId="77777777" w:rsidR="00504DDD" w:rsidRPr="00364C0B" w:rsidRDefault="00504DDD" w:rsidP="007301DB">
      <w:pPr>
        <w:spacing w:before="100" w:beforeAutospacing="1" w:after="100" w:afterAutospacing="1" w:line="276" w:lineRule="auto"/>
        <w:rPr>
          <w:rFonts w:asciiTheme="minorHAnsi" w:hAnsiTheme="minorHAnsi"/>
          <w:color w:val="000000" w:themeColor="text1"/>
        </w:rPr>
      </w:pPr>
    </w:p>
    <w:p w14:paraId="6571845E" w14:textId="77777777" w:rsidR="00504DDD" w:rsidRPr="00364C0B" w:rsidRDefault="00504DDD" w:rsidP="007301DB">
      <w:pPr>
        <w:spacing w:before="100" w:beforeAutospacing="1" w:after="100" w:afterAutospacing="1" w:line="276" w:lineRule="auto"/>
        <w:rPr>
          <w:rFonts w:asciiTheme="minorHAnsi" w:hAnsiTheme="minorHAnsi"/>
          <w:color w:val="000000" w:themeColor="text1"/>
        </w:rPr>
      </w:pPr>
    </w:p>
    <w:p w14:paraId="65E0E919" w14:textId="5D26D2C5" w:rsidR="00645C7E" w:rsidRPr="00364C0B" w:rsidRDefault="00645C7E" w:rsidP="007301DB">
      <w:pPr>
        <w:spacing w:before="100" w:beforeAutospacing="1" w:after="100" w:afterAutospacing="1" w:line="276" w:lineRule="auto"/>
        <w:rPr>
          <w:rFonts w:asciiTheme="minorHAnsi" w:hAnsiTheme="minorHAnsi"/>
          <w:color w:val="000000" w:themeColor="text1"/>
        </w:rPr>
      </w:pPr>
    </w:p>
    <w:p w14:paraId="3C91E35F" w14:textId="77777777" w:rsidR="008A4E8C" w:rsidRPr="00364C0B" w:rsidRDefault="008A4E8C" w:rsidP="007301DB">
      <w:pPr>
        <w:spacing w:after="180" w:line="276" w:lineRule="auto"/>
        <w:rPr>
          <w:rFonts w:asciiTheme="minorHAnsi" w:hAnsiTheme="minorHAnsi"/>
          <w:color w:val="000000" w:themeColor="text1"/>
          <w:spacing w:val="2"/>
        </w:rPr>
      </w:pPr>
    </w:p>
    <w:p w14:paraId="3B025247" w14:textId="77777777" w:rsidR="00CD2821" w:rsidRPr="00364C0B" w:rsidRDefault="00CD2821" w:rsidP="007301DB">
      <w:pPr>
        <w:spacing w:after="180" w:line="276" w:lineRule="auto"/>
        <w:rPr>
          <w:rFonts w:asciiTheme="minorHAnsi" w:hAnsiTheme="minorHAnsi"/>
          <w:color w:val="000000" w:themeColor="text1"/>
        </w:rPr>
      </w:pPr>
    </w:p>
    <w:p w14:paraId="5BD6742C" w14:textId="77777777" w:rsidR="002D0D3B" w:rsidRPr="00364C0B" w:rsidRDefault="002D0D3B" w:rsidP="007301DB">
      <w:pPr>
        <w:spacing w:line="276" w:lineRule="auto"/>
        <w:rPr>
          <w:rFonts w:asciiTheme="minorHAnsi" w:hAnsiTheme="minorHAnsi"/>
          <w:color w:val="000000" w:themeColor="text1"/>
        </w:rPr>
      </w:pPr>
    </w:p>
    <w:sectPr w:rsidR="002D0D3B" w:rsidRPr="00364C0B" w:rsidSect="00854EE2">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into Copilot Variable">
    <w:altName w:val="Cambria"/>
    <w:panose1 w:val="020B0604020202020204"/>
    <w:charset w:val="00"/>
    <w:family w:val="roman"/>
    <w:notTrueType/>
    <w:pitch w:val="default"/>
  </w:font>
  <w:font w:name="Cascadia Code">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System 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3485"/>
    <w:multiLevelType w:val="multilevel"/>
    <w:tmpl w:val="1C0C3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60901"/>
    <w:multiLevelType w:val="multilevel"/>
    <w:tmpl w:val="3FAC0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76E0B"/>
    <w:multiLevelType w:val="multilevel"/>
    <w:tmpl w:val="EBF6D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C6ED8"/>
    <w:multiLevelType w:val="multilevel"/>
    <w:tmpl w:val="3F4252C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205876AF"/>
    <w:multiLevelType w:val="multilevel"/>
    <w:tmpl w:val="B456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A4D7D"/>
    <w:multiLevelType w:val="multilevel"/>
    <w:tmpl w:val="DFBA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15094"/>
    <w:multiLevelType w:val="multilevel"/>
    <w:tmpl w:val="1194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235F5"/>
    <w:multiLevelType w:val="multilevel"/>
    <w:tmpl w:val="5B286F5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249B7A9E"/>
    <w:multiLevelType w:val="multilevel"/>
    <w:tmpl w:val="97146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A42427"/>
    <w:multiLevelType w:val="multilevel"/>
    <w:tmpl w:val="5510D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095E8C"/>
    <w:multiLevelType w:val="multilevel"/>
    <w:tmpl w:val="FAAC1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1364F1"/>
    <w:multiLevelType w:val="multilevel"/>
    <w:tmpl w:val="7408E1F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2F2D2018"/>
    <w:multiLevelType w:val="multilevel"/>
    <w:tmpl w:val="CC14D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F164DB"/>
    <w:multiLevelType w:val="multilevel"/>
    <w:tmpl w:val="FBC42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7E3A8F"/>
    <w:multiLevelType w:val="multilevel"/>
    <w:tmpl w:val="9A96F80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5" w15:restartNumberingAfterBreak="0">
    <w:nsid w:val="3C647C3D"/>
    <w:multiLevelType w:val="multilevel"/>
    <w:tmpl w:val="00E4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4F4574"/>
    <w:multiLevelType w:val="multilevel"/>
    <w:tmpl w:val="919C9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E8505D"/>
    <w:multiLevelType w:val="multilevel"/>
    <w:tmpl w:val="9C48E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7B46CE"/>
    <w:multiLevelType w:val="multilevel"/>
    <w:tmpl w:val="1EFAC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7B5781"/>
    <w:multiLevelType w:val="multilevel"/>
    <w:tmpl w:val="500A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4D1DFF"/>
    <w:multiLevelType w:val="multilevel"/>
    <w:tmpl w:val="0D1AE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F17CDD"/>
    <w:multiLevelType w:val="multilevel"/>
    <w:tmpl w:val="0324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AC771B"/>
    <w:multiLevelType w:val="multilevel"/>
    <w:tmpl w:val="3550A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887817"/>
    <w:multiLevelType w:val="multilevel"/>
    <w:tmpl w:val="C8FCE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68218D"/>
    <w:multiLevelType w:val="multilevel"/>
    <w:tmpl w:val="B996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744EBB"/>
    <w:multiLevelType w:val="multilevel"/>
    <w:tmpl w:val="32F68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AA6F5F"/>
    <w:multiLevelType w:val="multilevel"/>
    <w:tmpl w:val="D492A32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7" w15:restartNumberingAfterBreak="0">
    <w:nsid w:val="6A662166"/>
    <w:multiLevelType w:val="multilevel"/>
    <w:tmpl w:val="0B48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C43312"/>
    <w:multiLevelType w:val="multilevel"/>
    <w:tmpl w:val="CE36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D730EB"/>
    <w:multiLevelType w:val="multilevel"/>
    <w:tmpl w:val="A7D8B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0D1653"/>
    <w:multiLevelType w:val="multilevel"/>
    <w:tmpl w:val="5316F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9022315">
    <w:abstractNumId w:val="10"/>
  </w:num>
  <w:num w:numId="2" w16cid:durableId="1342274832">
    <w:abstractNumId w:val="25"/>
  </w:num>
  <w:num w:numId="3" w16cid:durableId="953902188">
    <w:abstractNumId w:val="12"/>
  </w:num>
  <w:num w:numId="4" w16cid:durableId="789858531">
    <w:abstractNumId w:val="17"/>
  </w:num>
  <w:num w:numId="5" w16cid:durableId="990983753">
    <w:abstractNumId w:val="29"/>
  </w:num>
  <w:num w:numId="6" w16cid:durableId="1637954955">
    <w:abstractNumId w:val="16"/>
  </w:num>
  <w:num w:numId="7" w16cid:durableId="786655618">
    <w:abstractNumId w:val="18"/>
  </w:num>
  <w:num w:numId="8" w16cid:durableId="1535388556">
    <w:abstractNumId w:val="28"/>
  </w:num>
  <w:num w:numId="9" w16cid:durableId="1703169820">
    <w:abstractNumId w:val="19"/>
  </w:num>
  <w:num w:numId="10" w16cid:durableId="98526696">
    <w:abstractNumId w:val="9"/>
  </w:num>
  <w:num w:numId="11" w16cid:durableId="993996739">
    <w:abstractNumId w:val="13"/>
  </w:num>
  <w:num w:numId="12" w16cid:durableId="789085879">
    <w:abstractNumId w:val="0"/>
  </w:num>
  <w:num w:numId="13" w16cid:durableId="2044550095">
    <w:abstractNumId w:val="30"/>
  </w:num>
  <w:num w:numId="14" w16cid:durableId="1687563178">
    <w:abstractNumId w:val="20"/>
  </w:num>
  <w:num w:numId="15" w16cid:durableId="1012337363">
    <w:abstractNumId w:val="23"/>
  </w:num>
  <w:num w:numId="16" w16cid:durableId="997341290">
    <w:abstractNumId w:val="1"/>
  </w:num>
  <w:num w:numId="17" w16cid:durableId="1912033564">
    <w:abstractNumId w:val="2"/>
  </w:num>
  <w:num w:numId="18" w16cid:durableId="1993367629">
    <w:abstractNumId w:val="22"/>
  </w:num>
  <w:num w:numId="19" w16cid:durableId="198474455">
    <w:abstractNumId w:val="5"/>
  </w:num>
  <w:num w:numId="20" w16cid:durableId="74859775">
    <w:abstractNumId w:val="27"/>
  </w:num>
  <w:num w:numId="21" w16cid:durableId="551961309">
    <w:abstractNumId w:val="8"/>
  </w:num>
  <w:num w:numId="22" w16cid:durableId="1051421054">
    <w:abstractNumId w:val="15"/>
  </w:num>
  <w:num w:numId="23" w16cid:durableId="219639419">
    <w:abstractNumId w:val="24"/>
  </w:num>
  <w:num w:numId="24" w16cid:durableId="587270733">
    <w:abstractNumId w:val="6"/>
  </w:num>
  <w:num w:numId="25" w16cid:durableId="1929073505">
    <w:abstractNumId w:val="11"/>
  </w:num>
  <w:num w:numId="26" w16cid:durableId="761223758">
    <w:abstractNumId w:val="21"/>
  </w:num>
  <w:num w:numId="27" w16cid:durableId="1140613883">
    <w:abstractNumId w:val="4"/>
  </w:num>
  <w:num w:numId="28" w16cid:durableId="793134229">
    <w:abstractNumId w:val="3"/>
  </w:num>
  <w:num w:numId="29" w16cid:durableId="1606185473">
    <w:abstractNumId w:val="7"/>
  </w:num>
  <w:num w:numId="30" w16cid:durableId="2072576092">
    <w:abstractNumId w:val="14"/>
  </w:num>
  <w:num w:numId="31" w16cid:durableId="179852339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4F4"/>
    <w:rsid w:val="00000D76"/>
    <w:rsid w:val="00003E76"/>
    <w:rsid w:val="00017395"/>
    <w:rsid w:val="00024C37"/>
    <w:rsid w:val="0003755D"/>
    <w:rsid w:val="00056D8E"/>
    <w:rsid w:val="00112132"/>
    <w:rsid w:val="00133687"/>
    <w:rsid w:val="00145494"/>
    <w:rsid w:val="00165937"/>
    <w:rsid w:val="001941C2"/>
    <w:rsid w:val="001A7D8C"/>
    <w:rsid w:val="001D5D32"/>
    <w:rsid w:val="002500AA"/>
    <w:rsid w:val="0027538B"/>
    <w:rsid w:val="00277F6E"/>
    <w:rsid w:val="002900B9"/>
    <w:rsid w:val="002D0D3B"/>
    <w:rsid w:val="002E548D"/>
    <w:rsid w:val="00335CDE"/>
    <w:rsid w:val="00364C0B"/>
    <w:rsid w:val="003829FF"/>
    <w:rsid w:val="00386E69"/>
    <w:rsid w:val="00392FB3"/>
    <w:rsid w:val="003A1F0C"/>
    <w:rsid w:val="003B4893"/>
    <w:rsid w:val="003C01EE"/>
    <w:rsid w:val="00412389"/>
    <w:rsid w:val="00420A57"/>
    <w:rsid w:val="004576B0"/>
    <w:rsid w:val="00472126"/>
    <w:rsid w:val="004C355E"/>
    <w:rsid w:val="004D76F2"/>
    <w:rsid w:val="004F025D"/>
    <w:rsid w:val="00500AB9"/>
    <w:rsid w:val="00504DDD"/>
    <w:rsid w:val="0051431F"/>
    <w:rsid w:val="00546DFE"/>
    <w:rsid w:val="00575603"/>
    <w:rsid w:val="00581B5E"/>
    <w:rsid w:val="005A31EA"/>
    <w:rsid w:val="005B3401"/>
    <w:rsid w:val="005C151A"/>
    <w:rsid w:val="005D7E38"/>
    <w:rsid w:val="00645C7E"/>
    <w:rsid w:val="00660D75"/>
    <w:rsid w:val="00673FDF"/>
    <w:rsid w:val="006927C3"/>
    <w:rsid w:val="006C0B7E"/>
    <w:rsid w:val="006E67B2"/>
    <w:rsid w:val="007021AD"/>
    <w:rsid w:val="00704262"/>
    <w:rsid w:val="007301DB"/>
    <w:rsid w:val="007661CA"/>
    <w:rsid w:val="00773725"/>
    <w:rsid w:val="00820FC9"/>
    <w:rsid w:val="008418C3"/>
    <w:rsid w:val="00854EE2"/>
    <w:rsid w:val="008A4E8C"/>
    <w:rsid w:val="008C2E1B"/>
    <w:rsid w:val="008E17A2"/>
    <w:rsid w:val="00925080"/>
    <w:rsid w:val="009711BF"/>
    <w:rsid w:val="009733F1"/>
    <w:rsid w:val="00983211"/>
    <w:rsid w:val="009A3C35"/>
    <w:rsid w:val="00A06E81"/>
    <w:rsid w:val="00AC0F9B"/>
    <w:rsid w:val="00AD21A2"/>
    <w:rsid w:val="00B06EE1"/>
    <w:rsid w:val="00B45D60"/>
    <w:rsid w:val="00BA7EBD"/>
    <w:rsid w:val="00BD6B3D"/>
    <w:rsid w:val="00C3455B"/>
    <w:rsid w:val="00CA07B5"/>
    <w:rsid w:val="00CB6EC6"/>
    <w:rsid w:val="00CD0208"/>
    <w:rsid w:val="00CD2821"/>
    <w:rsid w:val="00CE7989"/>
    <w:rsid w:val="00D25543"/>
    <w:rsid w:val="00D34F38"/>
    <w:rsid w:val="00D36493"/>
    <w:rsid w:val="00D67752"/>
    <w:rsid w:val="00DE7DAD"/>
    <w:rsid w:val="00E342D6"/>
    <w:rsid w:val="00E83F0B"/>
    <w:rsid w:val="00E84FF0"/>
    <w:rsid w:val="00F05961"/>
    <w:rsid w:val="00F17ACB"/>
    <w:rsid w:val="00F24F46"/>
    <w:rsid w:val="00F61F33"/>
    <w:rsid w:val="00FB74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DF96E"/>
  <w15:chartTrackingRefBased/>
  <w15:docId w15:val="{05F3E1A2-ACF9-CC41-B2BB-DA63B69A7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1BF"/>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FB74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74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74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B74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4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4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4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4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4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4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74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74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B74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4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4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4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4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4F4"/>
    <w:rPr>
      <w:rFonts w:eastAsiaTheme="majorEastAsia" w:cstheme="majorBidi"/>
      <w:color w:val="272727" w:themeColor="text1" w:themeTint="D8"/>
    </w:rPr>
  </w:style>
  <w:style w:type="paragraph" w:styleId="Title">
    <w:name w:val="Title"/>
    <w:basedOn w:val="Normal"/>
    <w:next w:val="Normal"/>
    <w:link w:val="TitleChar"/>
    <w:uiPriority w:val="10"/>
    <w:qFormat/>
    <w:rsid w:val="00FB74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4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4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4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4F4"/>
    <w:pPr>
      <w:spacing w:before="160"/>
      <w:jc w:val="center"/>
    </w:pPr>
    <w:rPr>
      <w:i/>
      <w:iCs/>
      <w:color w:val="404040" w:themeColor="text1" w:themeTint="BF"/>
    </w:rPr>
  </w:style>
  <w:style w:type="character" w:customStyle="1" w:styleId="QuoteChar">
    <w:name w:val="Quote Char"/>
    <w:basedOn w:val="DefaultParagraphFont"/>
    <w:link w:val="Quote"/>
    <w:uiPriority w:val="29"/>
    <w:rsid w:val="00FB74F4"/>
    <w:rPr>
      <w:i/>
      <w:iCs/>
      <w:color w:val="404040" w:themeColor="text1" w:themeTint="BF"/>
    </w:rPr>
  </w:style>
  <w:style w:type="paragraph" w:styleId="ListParagraph">
    <w:name w:val="List Paragraph"/>
    <w:basedOn w:val="Normal"/>
    <w:uiPriority w:val="34"/>
    <w:qFormat/>
    <w:rsid w:val="00FB74F4"/>
    <w:pPr>
      <w:ind w:left="720"/>
      <w:contextualSpacing/>
    </w:pPr>
  </w:style>
  <w:style w:type="character" w:styleId="IntenseEmphasis">
    <w:name w:val="Intense Emphasis"/>
    <w:basedOn w:val="DefaultParagraphFont"/>
    <w:uiPriority w:val="21"/>
    <w:qFormat/>
    <w:rsid w:val="00FB74F4"/>
    <w:rPr>
      <w:i/>
      <w:iCs/>
      <w:color w:val="0F4761" w:themeColor="accent1" w:themeShade="BF"/>
    </w:rPr>
  </w:style>
  <w:style w:type="paragraph" w:styleId="IntenseQuote">
    <w:name w:val="Intense Quote"/>
    <w:basedOn w:val="Normal"/>
    <w:next w:val="Normal"/>
    <w:link w:val="IntenseQuoteChar"/>
    <w:uiPriority w:val="30"/>
    <w:qFormat/>
    <w:rsid w:val="00FB74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4F4"/>
    <w:rPr>
      <w:i/>
      <w:iCs/>
      <w:color w:val="0F4761" w:themeColor="accent1" w:themeShade="BF"/>
    </w:rPr>
  </w:style>
  <w:style w:type="character" w:styleId="IntenseReference">
    <w:name w:val="Intense Reference"/>
    <w:basedOn w:val="DefaultParagraphFont"/>
    <w:uiPriority w:val="32"/>
    <w:qFormat/>
    <w:rsid w:val="00FB74F4"/>
    <w:rPr>
      <w:b/>
      <w:bCs/>
      <w:smallCaps/>
      <w:color w:val="0F4761" w:themeColor="accent1" w:themeShade="BF"/>
      <w:spacing w:val="5"/>
    </w:rPr>
  </w:style>
  <w:style w:type="paragraph" w:styleId="NormalWeb">
    <w:name w:val="Normal (Web)"/>
    <w:basedOn w:val="Normal"/>
    <w:uiPriority w:val="99"/>
    <w:semiHidden/>
    <w:unhideWhenUsed/>
    <w:rsid w:val="00FB74F4"/>
    <w:pPr>
      <w:spacing w:before="100" w:beforeAutospacing="1" w:after="100" w:afterAutospacing="1"/>
    </w:pPr>
  </w:style>
  <w:style w:type="character" w:customStyle="1" w:styleId="apple-converted-space">
    <w:name w:val="apple-converted-space"/>
    <w:basedOn w:val="DefaultParagraphFont"/>
    <w:rsid w:val="00FB74F4"/>
  </w:style>
  <w:style w:type="character" w:styleId="Strong">
    <w:name w:val="Strong"/>
    <w:basedOn w:val="DefaultParagraphFont"/>
    <w:uiPriority w:val="22"/>
    <w:qFormat/>
    <w:rsid w:val="00FB74F4"/>
    <w:rPr>
      <w:b/>
      <w:bCs/>
    </w:rPr>
  </w:style>
  <w:style w:type="character" w:styleId="Emphasis">
    <w:name w:val="Emphasis"/>
    <w:basedOn w:val="DefaultParagraphFont"/>
    <w:uiPriority w:val="20"/>
    <w:qFormat/>
    <w:rsid w:val="00FB74F4"/>
    <w:rPr>
      <w:i/>
      <w:iCs/>
    </w:rPr>
  </w:style>
  <w:style w:type="paragraph" w:styleId="HTMLPreformatted">
    <w:name w:val="HTML Preformatted"/>
    <w:basedOn w:val="Normal"/>
    <w:link w:val="HTMLPreformattedChar"/>
    <w:uiPriority w:val="99"/>
    <w:semiHidden/>
    <w:unhideWhenUsed/>
    <w:rsid w:val="00546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46DFE"/>
    <w:rPr>
      <w:rFonts w:ascii="Courier New" w:eastAsia="Times New Roman" w:hAnsi="Courier New" w:cs="Courier New"/>
      <w:kern w:val="0"/>
      <w:sz w:val="20"/>
      <w:szCs w:val="20"/>
      <w:lang w:eastAsia="en-GB"/>
      <w14:ligatures w14:val="none"/>
    </w:rPr>
  </w:style>
  <w:style w:type="character" w:styleId="Hyperlink">
    <w:name w:val="Hyperlink"/>
    <w:basedOn w:val="DefaultParagraphFont"/>
    <w:uiPriority w:val="99"/>
    <w:unhideWhenUsed/>
    <w:rsid w:val="00E84FF0"/>
    <w:rPr>
      <w:color w:val="467886" w:themeColor="hyperlink"/>
      <w:u w:val="single"/>
    </w:rPr>
  </w:style>
  <w:style w:type="character" w:styleId="UnresolvedMention">
    <w:name w:val="Unresolved Mention"/>
    <w:basedOn w:val="DefaultParagraphFont"/>
    <w:uiPriority w:val="99"/>
    <w:semiHidden/>
    <w:unhideWhenUsed/>
    <w:rsid w:val="00E84FF0"/>
    <w:rPr>
      <w:color w:val="605E5C"/>
      <w:shd w:val="clear" w:color="auto" w:fill="E1DFDD"/>
    </w:rPr>
  </w:style>
  <w:style w:type="paragraph" w:customStyle="1" w:styleId="p1">
    <w:name w:val="p1"/>
    <w:basedOn w:val="Normal"/>
    <w:rsid w:val="00D36493"/>
    <w:pPr>
      <w:spacing w:after="180"/>
    </w:pPr>
    <w:rPr>
      <w:rFonts w:ascii="Ginto Copilot Variable" w:hAnsi="Ginto Copilot Variable"/>
      <w:color w:val="26221F"/>
      <w:sz w:val="23"/>
      <w:szCs w:val="23"/>
    </w:rPr>
  </w:style>
  <w:style w:type="character" w:customStyle="1" w:styleId="s1">
    <w:name w:val="s1"/>
    <w:basedOn w:val="DefaultParagraphFont"/>
    <w:rsid w:val="00D36493"/>
    <w:rPr>
      <w:spacing w:val="2"/>
    </w:rPr>
  </w:style>
  <w:style w:type="paragraph" w:customStyle="1" w:styleId="p2">
    <w:name w:val="p2"/>
    <w:basedOn w:val="Normal"/>
    <w:rsid w:val="009711BF"/>
    <w:pPr>
      <w:spacing w:before="100" w:beforeAutospacing="1" w:after="100" w:afterAutospacing="1"/>
    </w:pPr>
  </w:style>
  <w:style w:type="paragraph" w:customStyle="1" w:styleId="p4">
    <w:name w:val="p4"/>
    <w:basedOn w:val="Normal"/>
    <w:rsid w:val="009711BF"/>
    <w:pPr>
      <w:spacing w:before="100" w:beforeAutospacing="1" w:after="100" w:afterAutospacing="1"/>
    </w:pPr>
  </w:style>
  <w:style w:type="character" w:customStyle="1" w:styleId="s2">
    <w:name w:val="s2"/>
    <w:basedOn w:val="DefaultParagraphFont"/>
    <w:rsid w:val="00581B5E"/>
    <w:rPr>
      <w:rFonts w:ascii="Cascadia Code" w:hAnsi="Cascadia Code" w:hint="default"/>
      <w:spacing w:val="2"/>
      <w:sz w:val="21"/>
      <w:szCs w:val="21"/>
      <w:shd w:val="clear" w:color="auto" w:fill="F3E2D5"/>
    </w:rPr>
  </w:style>
  <w:style w:type="paragraph" w:customStyle="1" w:styleId="p3">
    <w:name w:val="p3"/>
    <w:basedOn w:val="Normal"/>
    <w:rsid w:val="002D0D3B"/>
    <w:pPr>
      <w:spacing w:after="180"/>
    </w:pPr>
    <w:rPr>
      <w:rFonts w:ascii="Ginto Copilot Variable" w:hAnsi="Ginto Copilot Variable"/>
      <w:color w:val="26221F"/>
      <w:sz w:val="23"/>
      <w:szCs w:val="23"/>
    </w:rPr>
  </w:style>
  <w:style w:type="paragraph" w:customStyle="1" w:styleId="p5">
    <w:name w:val="p5"/>
    <w:basedOn w:val="Normal"/>
    <w:rsid w:val="002D0D3B"/>
    <w:pPr>
      <w:spacing w:before="60" w:after="90"/>
    </w:pPr>
    <w:rPr>
      <w:rFonts w:ascii="Ginto Copilot Variable" w:hAnsi="Ginto Copilot Variable"/>
      <w:color w:val="26221F"/>
      <w:sz w:val="30"/>
      <w:szCs w:val="30"/>
    </w:rPr>
  </w:style>
  <w:style w:type="paragraph" w:customStyle="1" w:styleId="p6">
    <w:name w:val="p6"/>
    <w:basedOn w:val="Normal"/>
    <w:rsid w:val="002D0D3B"/>
    <w:pPr>
      <w:spacing w:before="60" w:after="90"/>
    </w:pPr>
    <w:rPr>
      <w:rFonts w:ascii="Ginto Copilot Variable" w:hAnsi="Ginto Copilot Variable"/>
      <w:color w:val="26221F"/>
      <w:sz w:val="27"/>
      <w:szCs w:val="27"/>
    </w:rPr>
  </w:style>
  <w:style w:type="character" w:customStyle="1" w:styleId="s3">
    <w:name w:val="s3"/>
    <w:basedOn w:val="DefaultParagraphFont"/>
    <w:rsid w:val="002D0D3B"/>
    <w:rPr>
      <w:spacing w:val="2"/>
    </w:rPr>
  </w:style>
  <w:style w:type="character" w:customStyle="1" w:styleId="s4">
    <w:name w:val="s4"/>
    <w:basedOn w:val="DefaultParagraphFont"/>
    <w:rsid w:val="002D0D3B"/>
    <w:rPr>
      <w:rFonts w:ascii="Helvetica" w:hAnsi="Helvetica" w:hint="default"/>
      <w:sz w:val="18"/>
      <w:szCs w:val="18"/>
    </w:rPr>
  </w:style>
  <w:style w:type="character" w:customStyle="1" w:styleId="s5">
    <w:name w:val="s5"/>
    <w:basedOn w:val="DefaultParagraphFont"/>
    <w:rsid w:val="002D0D3B"/>
    <w:rPr>
      <w:spacing w:val="-2"/>
    </w:rPr>
  </w:style>
  <w:style w:type="character" w:customStyle="1" w:styleId="s6">
    <w:name w:val="s6"/>
    <w:basedOn w:val="DefaultParagraphFont"/>
    <w:rsid w:val="002D0D3B"/>
    <w:rPr>
      <w:rFonts w:ascii="Helvetica" w:hAnsi="Helvetica" w:hint="default"/>
      <w:color w:val="000000"/>
      <w:sz w:val="18"/>
      <w:szCs w:val="18"/>
    </w:rPr>
  </w:style>
  <w:style w:type="table" w:styleId="TableGrid">
    <w:name w:val="Table Grid"/>
    <w:basedOn w:val="TableNormal"/>
    <w:uiPriority w:val="39"/>
    <w:rsid w:val="00CD28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6990</Words>
  <Characters>39848</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WAJI FAGBUARO</dc:creator>
  <cp:keywords/>
  <dc:description/>
  <cp:lastModifiedBy>WAJI FAGBUARO</cp:lastModifiedBy>
  <cp:revision>2</cp:revision>
  <cp:lastPrinted>2026-05-03T15:07:00Z</cp:lastPrinted>
  <dcterms:created xsi:type="dcterms:W3CDTF">2026-07-28T12:29:00Z</dcterms:created>
  <dcterms:modified xsi:type="dcterms:W3CDTF">2026-07-28T12:29:00Z</dcterms:modified>
</cp:coreProperties>
</file>