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7vu478baw39" w:id="0"/>
      <w:bookmarkEnd w:id="0"/>
      <w:r w:rsidDel="00000000" w:rsidR="00000000" w:rsidRPr="00000000">
        <w:rPr>
          <w:b w:val="1"/>
          <w:color w:val="000000"/>
          <w:sz w:val="26"/>
          <w:szCs w:val="26"/>
          <w:rtl w:val="0"/>
        </w:rPr>
        <w:t xml:space="preserve">Final Analysis of Weather Data for Kenyan Cities.</w:t>
      </w:r>
    </w:p>
    <w:p w:rsidR="00000000" w:rsidDel="00000000" w:rsidP="00000000" w:rsidRDefault="00000000" w:rsidRPr="00000000" w14:paraId="00000002">
      <w:pPr>
        <w:spacing w:after="240" w:before="240" w:lineRule="auto"/>
        <w:rPr/>
      </w:pPr>
      <w:r w:rsidDel="00000000" w:rsidR="00000000" w:rsidRPr="00000000">
        <w:rPr>
          <w:rtl w:val="0"/>
        </w:rPr>
        <w:t xml:space="preserve">Based on the comprehensive analysis of weather data for Nairobi, Mombasa, Kisumu, and Eldoret, the following insights and conclusions can be drawn regarding humidity, temperature, wind patterns, cloud cover, and rainfall patterns.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6ztmurorbm13" w:id="1"/>
      <w:bookmarkEnd w:id="1"/>
      <w:r w:rsidDel="00000000" w:rsidR="00000000" w:rsidRPr="00000000">
        <w:rPr>
          <w:b w:val="1"/>
          <w:color w:val="000000"/>
          <w:sz w:val="22"/>
          <w:szCs w:val="22"/>
          <w:rtl w:val="0"/>
        </w:rPr>
        <w:t xml:space="preserve">1. Humidity Trends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Observations</w:t>
      </w:r>
      <w:r w:rsidDel="00000000" w:rsidR="00000000" w:rsidRPr="00000000">
        <w:rPr>
          <w:rtl w:val="0"/>
        </w:rPr>
        <w:t xml:space="preserve">: The line plot of humidity trends shows distinct patterns for each city. Coastal cities like Mombasa typically exhibit higher humidity levels due to their proximity to the ocean, while inland cities such as Eldoret tend to have lower humidity.</w:t>
      </w:r>
    </w:p>
    <w:p w:rsidR="00000000" w:rsidDel="00000000" w:rsidP="00000000" w:rsidRDefault="00000000" w:rsidRPr="00000000" w14:paraId="00000005">
      <w:pPr>
        <w:numPr>
          <w:ilvl w:val="0"/>
          <w:numId w:val="5"/>
        </w:numPr>
        <w:spacing w:after="240" w:before="0" w:beforeAutospacing="0" w:lineRule="auto"/>
        <w:ind w:left="720" w:hanging="360"/>
      </w:pPr>
      <w:r w:rsidDel="00000000" w:rsidR="00000000" w:rsidRPr="00000000">
        <w:rPr>
          <w:b w:val="1"/>
          <w:rtl w:val="0"/>
        </w:rPr>
        <w:t xml:space="preserve">Conclusions</w:t>
      </w:r>
      <w:r w:rsidDel="00000000" w:rsidR="00000000" w:rsidRPr="00000000">
        <w:rPr>
          <w:rtl w:val="0"/>
        </w:rPr>
        <w:t xml:space="preserve">: Understanding humidity levels is crucial for agriculture and health sectors. High humidity may affect comfort levels and exacerbate heat-related illnesses. Regions with high humidity should be monitored for potential health impacts, particularly in urban areas.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khyk98afevgv" w:id="2"/>
      <w:bookmarkEnd w:id="2"/>
      <w:r w:rsidDel="00000000" w:rsidR="00000000" w:rsidRPr="00000000">
        <w:rPr>
          <w:b w:val="1"/>
          <w:color w:val="000000"/>
          <w:sz w:val="22"/>
          <w:szCs w:val="22"/>
          <w:rtl w:val="0"/>
        </w:rPr>
        <w:t xml:space="preserve">2. Temperature Trends</w:t>
      </w:r>
    </w:p>
    <w:p w:rsidR="00000000" w:rsidDel="00000000" w:rsidP="00000000" w:rsidRDefault="00000000" w:rsidRPr="00000000" w14:paraId="00000007">
      <w:pPr>
        <w:numPr>
          <w:ilvl w:val="0"/>
          <w:numId w:val="13"/>
        </w:numPr>
        <w:spacing w:after="0" w:afterAutospacing="0" w:before="240" w:lineRule="auto"/>
        <w:ind w:left="720" w:hanging="360"/>
      </w:pPr>
      <w:r w:rsidDel="00000000" w:rsidR="00000000" w:rsidRPr="00000000">
        <w:rPr>
          <w:b w:val="1"/>
          <w:rtl w:val="0"/>
        </w:rPr>
        <w:t xml:space="preserve">Observations</w:t>
      </w:r>
      <w:r w:rsidDel="00000000" w:rsidR="00000000" w:rsidRPr="00000000">
        <w:rPr>
          <w:rtl w:val="0"/>
        </w:rPr>
        <w:t xml:space="preserve">: The analysis of temperature trends indicates that cities like Mombasa generally have higher average temperatures due to their coastal location, while Eldoret experiences cooler temperatures because of its elevation. Seasonal variations are evident, with noticeable peaks in the warmer months.</w:t>
      </w:r>
    </w:p>
    <w:p w:rsidR="00000000" w:rsidDel="00000000" w:rsidP="00000000" w:rsidRDefault="00000000" w:rsidRPr="00000000" w14:paraId="00000008">
      <w:pPr>
        <w:numPr>
          <w:ilvl w:val="0"/>
          <w:numId w:val="13"/>
        </w:numPr>
        <w:spacing w:after="240" w:before="0" w:beforeAutospacing="0" w:lineRule="auto"/>
        <w:ind w:left="720" w:hanging="360"/>
      </w:pPr>
      <w:r w:rsidDel="00000000" w:rsidR="00000000" w:rsidRPr="00000000">
        <w:rPr>
          <w:b w:val="1"/>
          <w:rtl w:val="0"/>
        </w:rPr>
        <w:t xml:space="preserve">Conclusions</w:t>
      </w:r>
      <w:r w:rsidDel="00000000" w:rsidR="00000000" w:rsidRPr="00000000">
        <w:rPr>
          <w:rtl w:val="0"/>
        </w:rPr>
        <w:t xml:space="preserve">: Temperature trends highlight the need for tailored agricultural practices that account for local climatic conditions. Increased temperatures can stress crops and livestock, necessitating efficient water management and heat-resilient farming techniques. Understanding these trends can also aid in public health initiatives, as extreme heat can pose risks to vulnerable populations.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f8juo9feoiff" w:id="3"/>
      <w:bookmarkEnd w:id="3"/>
      <w:r w:rsidDel="00000000" w:rsidR="00000000" w:rsidRPr="00000000">
        <w:rPr>
          <w:b w:val="1"/>
          <w:color w:val="000000"/>
          <w:sz w:val="22"/>
          <w:szCs w:val="22"/>
          <w:rtl w:val="0"/>
        </w:rPr>
        <w:t xml:space="preserve">3. Rainfall Patterns</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Observations</w:t>
      </w:r>
      <w:r w:rsidDel="00000000" w:rsidR="00000000" w:rsidRPr="00000000">
        <w:rPr>
          <w:rtl w:val="0"/>
        </w:rPr>
        <w:t xml:space="preserve">: The rainfall analysis indicates significant variation in precipitation across the cities. Mombasa tends to receive consistent rainfall throughout the year, while Eldoret experiences more pronounced wet and dry seasons. Kisumu shows variability in rainfall, affecting its agricultural cycles.</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b w:val="1"/>
          <w:rtl w:val="0"/>
        </w:rPr>
        <w:t xml:space="preserve">Conclusions</w:t>
      </w:r>
      <w:r w:rsidDel="00000000" w:rsidR="00000000" w:rsidRPr="00000000">
        <w:rPr>
          <w:rtl w:val="0"/>
        </w:rPr>
        <w:t xml:space="preserve">: Rainfall patterns are critical for agricultural planning and resource management. Areas with higher and more consistent rainfall can support diverse crop production, whereas regions like Eldoret may require more strategic planning for irrigation during dry spells. Understanding rainfall variability is essential for food security and climate resilience.</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tgxeiwcjzjx6" w:id="4"/>
      <w:bookmarkEnd w:id="4"/>
      <w:r w:rsidDel="00000000" w:rsidR="00000000" w:rsidRPr="00000000">
        <w:rPr>
          <w:b w:val="1"/>
          <w:color w:val="000000"/>
          <w:sz w:val="22"/>
          <w:szCs w:val="22"/>
          <w:rtl w:val="0"/>
        </w:rPr>
        <w:t xml:space="preserve">4. Temperature vs. Humidity</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Observations</w:t>
      </w:r>
      <w:r w:rsidDel="00000000" w:rsidR="00000000" w:rsidRPr="00000000">
        <w:rPr>
          <w:rtl w:val="0"/>
        </w:rPr>
        <w:t xml:space="preserve">: The scatter plot reveals a negative correlation between temperature and humidity for most cities. As temperatures rise, humidity levels tend to drop, especially in drier regions like Eldoret.</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Conclusions</w:t>
      </w:r>
      <w:r w:rsidDel="00000000" w:rsidR="00000000" w:rsidRPr="00000000">
        <w:rPr>
          <w:rtl w:val="0"/>
        </w:rPr>
        <w:t xml:space="preserve">: This relationship can inform agricultural practices, as crops may require different irrigation strategies based on the interplay of temperature and humidity. It also highlights the importance of developing weather forecasts that consider both temperature and humidity to provide comprehensive guidance to stakeholders.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7ghfv2w7irk1" w:id="5"/>
      <w:bookmarkEnd w:id="5"/>
      <w:r w:rsidDel="00000000" w:rsidR="00000000" w:rsidRPr="00000000">
        <w:rPr>
          <w:b w:val="1"/>
          <w:color w:val="000000"/>
          <w:sz w:val="22"/>
          <w:szCs w:val="22"/>
          <w:rtl w:val="0"/>
        </w:rPr>
        <w:t xml:space="preserve">5. Wind Patterns</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b w:val="1"/>
          <w:rtl w:val="0"/>
        </w:rPr>
        <w:t xml:space="preserve">Observations</w:t>
      </w:r>
      <w:r w:rsidDel="00000000" w:rsidR="00000000" w:rsidRPr="00000000">
        <w:rPr>
          <w:rtl w:val="0"/>
        </w:rPr>
        <w:t xml:space="preserve">: The bar plot comparing average wind speeds indicates that cities located in more open, elevated areas (like Eldoret) experience higher wind speeds compared to more sheltered urban areas (like Nairobi).</w:t>
      </w:r>
    </w:p>
    <w:p w:rsidR="00000000" w:rsidDel="00000000" w:rsidP="00000000" w:rsidRDefault="00000000" w:rsidRPr="00000000" w14:paraId="00000011">
      <w:pPr>
        <w:numPr>
          <w:ilvl w:val="0"/>
          <w:numId w:val="9"/>
        </w:numPr>
        <w:spacing w:after="240" w:before="0" w:beforeAutospacing="0" w:lineRule="auto"/>
        <w:ind w:left="720" w:hanging="360"/>
      </w:pPr>
      <w:r w:rsidDel="00000000" w:rsidR="00000000" w:rsidRPr="00000000">
        <w:rPr>
          <w:b w:val="1"/>
          <w:rtl w:val="0"/>
        </w:rPr>
        <w:t xml:space="preserve">Conclusions</w:t>
      </w:r>
      <w:r w:rsidDel="00000000" w:rsidR="00000000" w:rsidRPr="00000000">
        <w:rPr>
          <w:rtl w:val="0"/>
        </w:rPr>
        <w:t xml:space="preserve">: Higher wind speeds can influence agricultural practices, particularly in terms of irrigation and crop management. Understanding wind patterns is also vital for renewable energy projects, such as wind farms, and for planning construction projects that may be impacted by wind.</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4t8330ea0fvk" w:id="6"/>
      <w:bookmarkEnd w:id="6"/>
      <w:r w:rsidDel="00000000" w:rsidR="00000000" w:rsidRPr="00000000">
        <w:rPr>
          <w:b w:val="1"/>
          <w:color w:val="000000"/>
          <w:sz w:val="22"/>
          <w:szCs w:val="22"/>
          <w:rtl w:val="0"/>
        </w:rPr>
        <w:t xml:space="preserve">6. Cloud Cover Patterns</w:t>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b w:val="1"/>
          <w:rtl w:val="0"/>
        </w:rPr>
        <w:t xml:space="preserve">Observations</w:t>
      </w:r>
      <w:r w:rsidDel="00000000" w:rsidR="00000000" w:rsidRPr="00000000">
        <w:rPr>
          <w:rtl w:val="0"/>
        </w:rPr>
        <w:t xml:space="preserve">: The box plot of cloud cover data indicates that Mombasa experiences more consistent cloud cover compared to the other cities, while Kisumu shows a wider range of variability.</w:t>
      </w:r>
    </w:p>
    <w:p w:rsidR="00000000" w:rsidDel="00000000" w:rsidP="00000000" w:rsidRDefault="00000000" w:rsidRPr="00000000" w14:paraId="00000014">
      <w:pPr>
        <w:numPr>
          <w:ilvl w:val="0"/>
          <w:numId w:val="10"/>
        </w:numPr>
        <w:spacing w:after="240" w:before="0" w:beforeAutospacing="0" w:lineRule="auto"/>
        <w:ind w:left="720" w:hanging="360"/>
      </w:pPr>
      <w:r w:rsidDel="00000000" w:rsidR="00000000" w:rsidRPr="00000000">
        <w:rPr>
          <w:b w:val="1"/>
          <w:rtl w:val="0"/>
        </w:rPr>
        <w:t xml:space="preserve">Conclusions</w:t>
      </w:r>
      <w:r w:rsidDel="00000000" w:rsidR="00000000" w:rsidRPr="00000000">
        <w:rPr>
          <w:rtl w:val="0"/>
        </w:rPr>
        <w:t xml:space="preserve">: Cloud cover directly influences local climate and weather patterns. Regions with higher cloud cover may experience cooler temperatures and increased rainfall, impacting agriculture and tourism. This data is critical for climate modeling and for planning agricultural activities.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76f1ooalu8ez" w:id="7"/>
      <w:bookmarkEnd w:id="7"/>
      <w:r w:rsidDel="00000000" w:rsidR="00000000" w:rsidRPr="00000000">
        <w:rPr>
          <w:b w:val="1"/>
          <w:color w:val="000000"/>
          <w:sz w:val="26"/>
          <w:szCs w:val="26"/>
          <w:rtl w:val="0"/>
        </w:rPr>
        <w:t xml:space="preserve">General Conclusions</w:t>
      </w:r>
    </w:p>
    <w:p w:rsidR="00000000" w:rsidDel="00000000" w:rsidP="00000000" w:rsidRDefault="00000000" w:rsidRPr="00000000" w14:paraId="00000016">
      <w:pPr>
        <w:numPr>
          <w:ilvl w:val="0"/>
          <w:numId w:val="12"/>
        </w:numPr>
        <w:spacing w:after="0" w:afterAutospacing="0" w:before="240" w:lineRule="auto"/>
        <w:ind w:left="720" w:hanging="360"/>
      </w:pPr>
      <w:r w:rsidDel="00000000" w:rsidR="00000000" w:rsidRPr="00000000">
        <w:rPr>
          <w:b w:val="1"/>
          <w:rtl w:val="0"/>
        </w:rPr>
        <w:t xml:space="preserve">Climate Variability</w:t>
      </w:r>
      <w:r w:rsidDel="00000000" w:rsidR="00000000" w:rsidRPr="00000000">
        <w:rPr>
          <w:rtl w:val="0"/>
        </w:rPr>
        <w:t xml:space="preserve">: The analysis reveals significant climatic variability between coastal and inland cities. Policymakers and planners should consider these differences when developing strategies for urban planning, resource management, and disaster preparedness.</w:t>
      </w:r>
    </w:p>
    <w:p w:rsidR="00000000" w:rsidDel="00000000" w:rsidP="00000000" w:rsidRDefault="00000000" w:rsidRPr="00000000" w14:paraId="00000017">
      <w:pPr>
        <w:numPr>
          <w:ilvl w:val="0"/>
          <w:numId w:val="12"/>
        </w:numPr>
        <w:spacing w:after="0" w:afterAutospacing="0" w:before="0" w:beforeAutospacing="0" w:lineRule="auto"/>
        <w:ind w:left="720" w:hanging="360"/>
      </w:pPr>
      <w:r w:rsidDel="00000000" w:rsidR="00000000" w:rsidRPr="00000000">
        <w:rPr>
          <w:b w:val="1"/>
          <w:rtl w:val="0"/>
        </w:rPr>
        <w:t xml:space="preserve">Agricultural Planning</w:t>
      </w:r>
      <w:r w:rsidDel="00000000" w:rsidR="00000000" w:rsidRPr="00000000">
        <w:rPr>
          <w:rtl w:val="0"/>
        </w:rPr>
        <w:t xml:space="preserve">: Understanding the interplay of temperature, humidity, wind, and cloud cover is crucial for agricultural productivity. Tailoring farming practices to local weather patterns can enhance yields and sustainability.</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b w:val="1"/>
          <w:rtl w:val="0"/>
        </w:rPr>
        <w:t xml:space="preserve">Public Health</w:t>
      </w:r>
      <w:r w:rsidDel="00000000" w:rsidR="00000000" w:rsidRPr="00000000">
        <w:rPr>
          <w:rtl w:val="0"/>
        </w:rPr>
        <w:t xml:space="preserve">: Weather data can aid in public health initiatives by identifying periods of extreme heat or humidity that may affect vulnerable populations. This information can help prepare for and mitigate the health impacts of adverse weather conditions.</w:t>
      </w:r>
    </w:p>
    <w:p w:rsidR="00000000" w:rsidDel="00000000" w:rsidP="00000000" w:rsidRDefault="00000000" w:rsidRPr="00000000" w14:paraId="00000019">
      <w:pPr>
        <w:numPr>
          <w:ilvl w:val="0"/>
          <w:numId w:val="12"/>
        </w:numPr>
        <w:spacing w:after="240" w:before="0" w:beforeAutospacing="0" w:lineRule="auto"/>
        <w:ind w:left="720" w:hanging="360"/>
      </w:pPr>
      <w:r w:rsidDel="00000000" w:rsidR="00000000" w:rsidRPr="00000000">
        <w:rPr>
          <w:b w:val="1"/>
          <w:rtl w:val="0"/>
        </w:rPr>
        <w:t xml:space="preserve">Future Research Directions</w:t>
      </w:r>
      <w:r w:rsidDel="00000000" w:rsidR="00000000" w:rsidRPr="00000000">
        <w:rPr>
          <w:rtl w:val="0"/>
        </w:rPr>
        <w:t xml:space="preserve">: Continued monitoring and analysis of weather data are essential for understanding long-term climate trends and their impacts. Incorporating predictive analytics could help forecast extreme weather events and inform disaster response strategies.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b3lfsfovy5qu" w:id="8"/>
      <w:bookmarkEnd w:id="8"/>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bab6jj4ar00n" w:id="9"/>
      <w:bookmarkEnd w:id="9"/>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8if5kj88p3ub" w:id="10"/>
      <w:bookmarkEnd w:id="10"/>
      <w:r w:rsidDel="00000000" w:rsidR="00000000" w:rsidRPr="00000000">
        <w:rPr>
          <w:b w:val="1"/>
          <w:color w:val="000000"/>
          <w:sz w:val="26"/>
          <w:szCs w:val="26"/>
          <w:rtl w:val="0"/>
        </w:rPr>
        <w:t xml:space="preserve">Recommendations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Data-Driven Policies</w:t>
      </w:r>
      <w:r w:rsidDel="00000000" w:rsidR="00000000" w:rsidRPr="00000000">
        <w:rPr>
          <w:rtl w:val="0"/>
        </w:rPr>
        <w:t xml:space="preserve">: Governments and organizations should utilize weather data in their decision-making processes, particularly in sectors like agriculture, health, and urban planning.</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Awareness Programs</w:t>
      </w:r>
      <w:r w:rsidDel="00000000" w:rsidR="00000000" w:rsidRPr="00000000">
        <w:rPr>
          <w:rtl w:val="0"/>
        </w:rPr>
        <w:t xml:space="preserve">: Public awareness campaigns about the effects of weather on health and agriculture can empower communities to adapt and mitigate risks.</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Investment in Infrastructure</w:t>
      </w:r>
      <w:r w:rsidDel="00000000" w:rsidR="00000000" w:rsidRPr="00000000">
        <w:rPr>
          <w:rtl w:val="0"/>
        </w:rPr>
        <w:t xml:space="preserve">: Investing in weather-resistant infrastructure and technology can enhance resilience against climate variability and extreme weather events.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0vo243wy7zh" w:id="11"/>
      <w:bookmarkEnd w:id="11"/>
      <w:r w:rsidDel="00000000" w:rsidR="00000000" w:rsidRPr="00000000">
        <w:rPr>
          <w:b w:val="1"/>
          <w:color w:val="000000"/>
          <w:sz w:val="26"/>
          <w:szCs w:val="26"/>
          <w:rtl w:val="0"/>
        </w:rPr>
        <w:t xml:space="preserve">Final Thoughts</w:t>
      </w:r>
    </w:p>
    <w:p w:rsidR="00000000" w:rsidDel="00000000" w:rsidP="00000000" w:rsidRDefault="00000000" w:rsidRPr="00000000" w14:paraId="00000021">
      <w:pPr>
        <w:spacing w:after="240" w:before="240" w:lineRule="auto"/>
        <w:rPr/>
      </w:pPr>
      <w:r w:rsidDel="00000000" w:rsidR="00000000" w:rsidRPr="00000000">
        <w:rPr>
          <w:rtl w:val="0"/>
        </w:rPr>
        <w:t xml:space="preserve">In summary, the analysis of rainfall patterns and temperature trends, alongside humidity, wind, and cloud cover, provides valuable insights into the climatic conditions of Kenyan cities. These findings offer a solid foundation for informed decision-making across various sectors, promoting resilience and sustainability in the face of climate change. Understanding these weather dynamics is crucial for fostering a more adaptive and prepared society.</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sgxmrzttckkb" w:id="12"/>
      <w:bookmarkEnd w:id="12"/>
      <w:r w:rsidDel="00000000" w:rsidR="00000000" w:rsidRPr="00000000">
        <w:rPr>
          <w:b w:val="1"/>
          <w:color w:val="000000"/>
          <w:sz w:val="26"/>
          <w:szCs w:val="26"/>
          <w:rtl w:val="0"/>
        </w:rPr>
        <w:t xml:space="preserve">Impact of Weather Analysis on Tourism and Outdoor Events</w:t>
      </w:r>
    </w:p>
    <w:p w:rsidR="00000000" w:rsidDel="00000000" w:rsidP="00000000" w:rsidRDefault="00000000" w:rsidRPr="00000000" w14:paraId="00000023">
      <w:pPr>
        <w:spacing w:after="240" w:before="240" w:lineRule="auto"/>
        <w:rPr/>
      </w:pPr>
      <w:r w:rsidDel="00000000" w:rsidR="00000000" w:rsidRPr="00000000">
        <w:rPr>
          <w:rtl w:val="0"/>
        </w:rPr>
        <w:t xml:space="preserve">The weather analysis for Kenyan cities, including trends in temperature, rainfall, humidity, wind patterns, and cloud cover, provides important insights that can greatly influence tourism and the planning of outdoor events. Here's how each aspect of the analysis impacts these sectors: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wvvg9sgd0mx8" w:id="13"/>
      <w:bookmarkEnd w:id="13"/>
      <w:r w:rsidDel="00000000" w:rsidR="00000000" w:rsidRPr="00000000">
        <w:rPr>
          <w:b w:val="1"/>
          <w:color w:val="000000"/>
          <w:sz w:val="22"/>
          <w:szCs w:val="22"/>
          <w:rtl w:val="0"/>
        </w:rPr>
        <w:t xml:space="preserve">1. Temperature Trends</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Impact on Tourism</w:t>
      </w:r>
      <w:r w:rsidDel="00000000" w:rsidR="00000000" w:rsidRPr="00000000">
        <w:rPr>
          <w:rtl w:val="0"/>
        </w:rPr>
        <w:t xml:space="preserve">: Tourist activities are often influenced by temperature variations. For instance, coastal areas like Mombasa, which have consistently higher temperatures, are popular for beach tourism, especially during the cooler months when tourists seek warmth. However, extreme heat during peak summer periods may deter tourists, making it essential for tourism stakeholders to promote activities during milder seasons.</w:t>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b w:val="1"/>
          <w:rtl w:val="0"/>
        </w:rPr>
        <w:t xml:space="preserve">Impact on Outdoor Events</w:t>
      </w:r>
      <w:r w:rsidDel="00000000" w:rsidR="00000000" w:rsidRPr="00000000">
        <w:rPr>
          <w:rtl w:val="0"/>
        </w:rPr>
        <w:t xml:space="preserve">: Organizers of outdoor events, such as festivals, marathons, and cultural gatherings, can use temperature data to schedule events during cooler months or times of the day to ensure a comfortable experience for participants and attendees.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xr3kukb57mpe" w:id="14"/>
      <w:bookmarkEnd w:id="14"/>
      <w:r w:rsidDel="00000000" w:rsidR="00000000" w:rsidRPr="00000000">
        <w:rPr>
          <w:b w:val="1"/>
          <w:color w:val="000000"/>
          <w:sz w:val="22"/>
          <w:szCs w:val="22"/>
          <w:rtl w:val="0"/>
        </w:rPr>
        <w:t xml:space="preserve">2. Rainfall Patterns</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Impact on Tourism</w:t>
      </w:r>
      <w:r w:rsidDel="00000000" w:rsidR="00000000" w:rsidRPr="00000000">
        <w:rPr>
          <w:rtl w:val="0"/>
        </w:rPr>
        <w:t xml:space="preserve">: Consistent rainfall in cities like Mombasa can affect outdoor activities like beach visits, safaris, and sightseeing tours. During the rainy season, tourist activities may shift indoors, affecting businesses that depend on outdoor attractions. However, regions with unique wet-season attractions, like waterfalls or lush green landscapes, can capitalize on the rainfall to attract nature enthusiasts.</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Impact on Outdoor Events</w:t>
      </w:r>
      <w:r w:rsidDel="00000000" w:rsidR="00000000" w:rsidRPr="00000000">
        <w:rPr>
          <w:rtl w:val="0"/>
        </w:rPr>
        <w:t xml:space="preserve">: Rainfall data helps event planners avoid scheduling outdoor events during periods of high precipitation. For example, in cities like Eldoret with distinct wet and dry seasons, outdoor events are best planned for the dry months to minimize disruptions and ensure safety. For large-scale events, organizers may also prepare backup indoor venues.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pp4wf0tvu45v" w:id="15"/>
      <w:bookmarkEnd w:id="15"/>
      <w:r w:rsidDel="00000000" w:rsidR="00000000" w:rsidRPr="00000000">
        <w:rPr>
          <w:b w:val="1"/>
          <w:color w:val="000000"/>
          <w:sz w:val="22"/>
          <w:szCs w:val="22"/>
          <w:rtl w:val="0"/>
        </w:rPr>
        <w:t xml:space="preserve">3. Humidity Levels</w:t>
      </w:r>
    </w:p>
    <w:p w:rsidR="00000000" w:rsidDel="00000000" w:rsidP="00000000" w:rsidRDefault="00000000" w:rsidRPr="00000000" w14:paraId="0000002B">
      <w:pPr>
        <w:numPr>
          <w:ilvl w:val="0"/>
          <w:numId w:val="14"/>
        </w:numPr>
        <w:spacing w:after="0" w:afterAutospacing="0" w:before="240" w:lineRule="auto"/>
        <w:ind w:left="720" w:hanging="360"/>
      </w:pPr>
      <w:r w:rsidDel="00000000" w:rsidR="00000000" w:rsidRPr="00000000">
        <w:rPr>
          <w:b w:val="1"/>
          <w:rtl w:val="0"/>
        </w:rPr>
        <w:t xml:space="preserve">Impact on Tourism</w:t>
      </w:r>
      <w:r w:rsidDel="00000000" w:rsidR="00000000" w:rsidRPr="00000000">
        <w:rPr>
          <w:rtl w:val="0"/>
        </w:rPr>
        <w:t xml:space="preserve">: High humidity levels, particularly in Mombasa, can affect comfort levels for tourists, potentially leading to heat-related fatigue. Tour operators can leverage this data to advise tourists on the best times to visit or recommend activities that are less physically demanding during high-humidity periods.</w:t>
      </w:r>
    </w:p>
    <w:p w:rsidR="00000000" w:rsidDel="00000000" w:rsidP="00000000" w:rsidRDefault="00000000" w:rsidRPr="00000000" w14:paraId="0000002C">
      <w:pPr>
        <w:numPr>
          <w:ilvl w:val="0"/>
          <w:numId w:val="14"/>
        </w:numPr>
        <w:spacing w:after="240" w:before="0" w:beforeAutospacing="0" w:lineRule="auto"/>
        <w:ind w:left="720" w:hanging="360"/>
      </w:pPr>
      <w:r w:rsidDel="00000000" w:rsidR="00000000" w:rsidRPr="00000000">
        <w:rPr>
          <w:b w:val="1"/>
          <w:rtl w:val="0"/>
        </w:rPr>
        <w:t xml:space="preserve">Impact on Outdoor Events</w:t>
      </w:r>
      <w:r w:rsidDel="00000000" w:rsidR="00000000" w:rsidRPr="00000000">
        <w:rPr>
          <w:rtl w:val="0"/>
        </w:rPr>
        <w:t xml:space="preserve">: Humidity influences how comfortable people feel during outdoor events. High humidity can make warm temperatures feel hotter, increasing the risk of heat exhaustion. Event organizers can use this information to schedule events during times when humidity is lower or provide cooling facilities to keep participants comfortable.</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srwa34sqtyal" w:id="16"/>
      <w:bookmarkEnd w:id="16"/>
      <w:r w:rsidDel="00000000" w:rsidR="00000000" w:rsidRPr="00000000">
        <w:rPr>
          <w:b w:val="1"/>
          <w:color w:val="000000"/>
          <w:sz w:val="22"/>
          <w:szCs w:val="22"/>
          <w:rtl w:val="0"/>
        </w:rPr>
        <w:t xml:space="preserve">4. Wind Patterns</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Impact on Tourism</w:t>
      </w:r>
      <w:r w:rsidDel="00000000" w:rsidR="00000000" w:rsidRPr="00000000">
        <w:rPr>
          <w:rtl w:val="0"/>
        </w:rPr>
        <w:t xml:space="preserve">: Coastal winds in Mombasa create favorable conditions for water sports like kite surfing and windsurfing, which can be promoted as part of adventure tourism. Conversely, strong winds may deter other activities like boating and fishing. Understanding wind patterns allows tourism providers to market the right activities at the right times.</w:t>
      </w:r>
    </w:p>
    <w:p w:rsidR="00000000" w:rsidDel="00000000" w:rsidP="00000000" w:rsidRDefault="00000000" w:rsidRPr="00000000" w14:paraId="0000002F">
      <w:pPr>
        <w:numPr>
          <w:ilvl w:val="0"/>
          <w:numId w:val="8"/>
        </w:numPr>
        <w:spacing w:after="240" w:before="0" w:beforeAutospacing="0" w:lineRule="auto"/>
        <w:ind w:left="720" w:hanging="360"/>
      </w:pPr>
      <w:r w:rsidDel="00000000" w:rsidR="00000000" w:rsidRPr="00000000">
        <w:rPr>
          <w:b w:val="1"/>
          <w:rtl w:val="0"/>
        </w:rPr>
        <w:t xml:space="preserve">Impact on Outdoor Events</w:t>
      </w:r>
      <w:r w:rsidDel="00000000" w:rsidR="00000000" w:rsidRPr="00000000">
        <w:rPr>
          <w:rtl w:val="0"/>
        </w:rPr>
        <w:t xml:space="preserve">: Wind speeds influence the safety of large outdoor gatherings, particularly events that involve temporary structures like stages and tents. Event planners can use wind data to ensure that structures are designed to withstand the wind speeds expected during the event period, minimizing safety risks.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hwxl87ivmp02" w:id="17"/>
      <w:bookmarkEnd w:id="17"/>
      <w:r w:rsidDel="00000000" w:rsidR="00000000" w:rsidRPr="00000000">
        <w:rPr>
          <w:b w:val="1"/>
          <w:color w:val="000000"/>
          <w:sz w:val="22"/>
          <w:szCs w:val="22"/>
          <w:rtl w:val="0"/>
        </w:rPr>
        <w:t xml:space="preserve">5. Cloud Cover Patterns</w:t>
      </w:r>
    </w:p>
    <w:p w:rsidR="00000000" w:rsidDel="00000000" w:rsidP="00000000" w:rsidRDefault="00000000" w:rsidRPr="00000000" w14:paraId="00000031">
      <w:pPr>
        <w:numPr>
          <w:ilvl w:val="0"/>
          <w:numId w:val="11"/>
        </w:numPr>
        <w:spacing w:after="0" w:afterAutospacing="0" w:before="240" w:lineRule="auto"/>
        <w:ind w:left="720" w:hanging="360"/>
      </w:pPr>
      <w:r w:rsidDel="00000000" w:rsidR="00000000" w:rsidRPr="00000000">
        <w:rPr>
          <w:b w:val="1"/>
          <w:rtl w:val="0"/>
        </w:rPr>
        <w:t xml:space="preserve">Impact on Tourism</w:t>
      </w:r>
      <w:r w:rsidDel="00000000" w:rsidR="00000000" w:rsidRPr="00000000">
        <w:rPr>
          <w:rtl w:val="0"/>
        </w:rPr>
        <w:t xml:space="preserve">: Cloud cover can affect visibility for sightseeing and wildlife viewing, which are major attractions in Kenya. For instance, clear skies in Nairobi and other cities can be a draw for stargazing and sunrise tours, while cloudier conditions might be less favorable. However, cloud cover can also create unique opportunities for photography, attracting tourists seeking different experiences.</w:t>
      </w:r>
    </w:p>
    <w:p w:rsidR="00000000" w:rsidDel="00000000" w:rsidP="00000000" w:rsidRDefault="00000000" w:rsidRPr="00000000" w14:paraId="00000032">
      <w:pPr>
        <w:numPr>
          <w:ilvl w:val="0"/>
          <w:numId w:val="11"/>
        </w:numPr>
        <w:spacing w:after="240" w:before="0" w:beforeAutospacing="0" w:lineRule="auto"/>
        <w:ind w:left="720" w:hanging="360"/>
      </w:pPr>
      <w:r w:rsidDel="00000000" w:rsidR="00000000" w:rsidRPr="00000000">
        <w:rPr>
          <w:b w:val="1"/>
          <w:rtl w:val="0"/>
        </w:rPr>
        <w:t xml:space="preserve">Impact on Outdoor Events</w:t>
      </w:r>
      <w:r w:rsidDel="00000000" w:rsidR="00000000" w:rsidRPr="00000000">
        <w:rPr>
          <w:rtl w:val="0"/>
        </w:rPr>
        <w:t xml:space="preserve">: Cloud cover influences the ambient temperature during outdoor events. On sunny days, events can be warmer and require shade structures, while cloudy days may provide natural cooling. Understanding cloud patterns helps organizers plan for the right kind of equipment and amenities, such as heaters or sun shades.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gr6k210tyet" w:id="18"/>
      <w:bookmarkEnd w:id="18"/>
      <w:r w:rsidDel="00000000" w:rsidR="00000000" w:rsidRPr="00000000">
        <w:rPr>
          <w:b w:val="1"/>
          <w:color w:val="000000"/>
          <w:sz w:val="26"/>
          <w:szCs w:val="26"/>
          <w:rtl w:val="0"/>
        </w:rPr>
        <w:t xml:space="preserve">Summary of Impacts</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b w:val="1"/>
          <w:rtl w:val="0"/>
        </w:rPr>
        <w:t xml:space="preserve">Tourism Optimization</w:t>
      </w:r>
      <w:r w:rsidDel="00000000" w:rsidR="00000000" w:rsidRPr="00000000">
        <w:rPr>
          <w:rtl w:val="0"/>
        </w:rPr>
        <w:t xml:space="preserve">: The weather analysis enables tourism operators to plan and promote activities based on seasonal conditions, thus optimizing visitor experiences. For example, promoting cooler months for safaris in Nairobi and recommending Mombasa for warm beach vacations during less humid periods can enhance satisfaction.</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Improved Event Planning</w:t>
      </w:r>
      <w:r w:rsidDel="00000000" w:rsidR="00000000" w:rsidRPr="00000000">
        <w:rPr>
          <w:rtl w:val="0"/>
        </w:rPr>
        <w:t xml:space="preserve">: Organizers of outdoor events can use weather data to make strategic decisions about scheduling, location, and necessary precautions. By anticipating weather conditions, they can create safer and more enjoyable experiences for attendees, reducing the risk of weather-related disruptions.</w:t>
      </w:r>
    </w:p>
    <w:p w:rsidR="00000000" w:rsidDel="00000000" w:rsidP="00000000" w:rsidRDefault="00000000" w:rsidRPr="00000000" w14:paraId="00000036">
      <w:pPr>
        <w:spacing w:after="240" w:before="240" w:lineRule="auto"/>
        <w:rPr/>
      </w:pPr>
      <w:r w:rsidDel="00000000" w:rsidR="00000000" w:rsidRPr="00000000">
        <w:rPr>
          <w:rtl w:val="0"/>
        </w:rPr>
        <w:t xml:space="preserve">In conclusion, understanding the intricate details of temperature trends, rainfall, humidity, wind, and cloud cover is crucial for optimizing the tourism experience and ensuring the success of outdoor events in Kenya. By leveraging these insights, tourism stakeholders and event planners can adapt to weather patterns, creating resilient and appealing experiences that attract visitors and participants throughout the year.</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