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5F" w:rsidRPr="0055115F" w:rsidRDefault="0055115F" w:rsidP="0055115F">
      <w:pPr>
        <w:shd w:val="clear" w:color="auto" w:fill="FFFFFF"/>
        <w:spacing w:before="240" w:after="240" w:line="240" w:lineRule="atLeast"/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</w:pP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Alex's New Year's resolution for 2015 is to eat healthier foods. He's done some research and has found out that calories come from three main sources, called macronutrients: protein, carbohydrates, and fat. Alex wants to get the right balance of protein, carbohydrates, and fat to have a balanced diet. For each available food, Alex can only choose to eat it or not eat it. He can't eat a certain food more than once, and he can't eat a fractional amount of a food.</w:t>
      </w:r>
    </w:p>
    <w:p w:rsidR="0055115F" w:rsidRPr="0055115F" w:rsidRDefault="0055115F" w:rsidP="0055115F">
      <w:pPr>
        <w:shd w:val="clear" w:color="auto" w:fill="FFFFFF"/>
        <w:spacing w:after="0" w:line="240" w:lineRule="atLeast"/>
        <w:outlineLvl w:val="2"/>
        <w:rPr>
          <w:rFonts w:ascii="Helvetica" w:eastAsia="Times New Roman" w:hAnsi="Helvetica" w:cs="Helvetica"/>
          <w:b/>
          <w:bCs/>
          <w:color w:val="141823"/>
          <w:sz w:val="20"/>
          <w:szCs w:val="20"/>
          <w:lang w:bidi="bn-IN"/>
        </w:rPr>
      </w:pPr>
      <w:r w:rsidRPr="0055115F">
        <w:rPr>
          <w:rFonts w:ascii="Helvetica" w:eastAsia="Times New Roman" w:hAnsi="Helvetica" w:cs="Helvetica"/>
          <w:b/>
          <w:bCs/>
          <w:color w:val="141823"/>
          <w:sz w:val="20"/>
          <w:szCs w:val="20"/>
          <w:lang w:bidi="bn-IN"/>
        </w:rPr>
        <w:t>Input</w:t>
      </w:r>
    </w:p>
    <w:p w:rsidR="0055115F" w:rsidRPr="0055115F" w:rsidRDefault="0055115F" w:rsidP="0055115F">
      <w:pPr>
        <w:shd w:val="clear" w:color="auto" w:fill="FFFFFF"/>
        <w:spacing w:before="240" w:after="240" w:line="240" w:lineRule="atLeast"/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</w:pP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Input beings with an integer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T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 the number of test cases. For each test case, the first line consists of three space-separated integers</w:t>
      </w:r>
      <w:proofErr w:type="gramStart"/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: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G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vertAlign w:val="subscript"/>
          <w:lang w:bidi="bn-IN"/>
        </w:rPr>
        <w:t>P</w:t>
      </w:r>
      <w:proofErr w:type="gramEnd"/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G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vertAlign w:val="subscript"/>
          <w:lang w:bidi="bn-IN"/>
        </w:rPr>
        <w:t>C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 and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G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vertAlign w:val="subscript"/>
          <w:lang w:bidi="bn-IN"/>
        </w:rPr>
        <w:t>F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 which represent the amount of protein, carbohydrates, and fat that Alex wants to eat. The next line has the number of foods for that test case, an integer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N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. The next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N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 lines each consist of three space-separated integers: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P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C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 and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F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 which represent the amount of protein, carbohydrates, and fat in that food, respectively.</w:t>
      </w:r>
    </w:p>
    <w:p w:rsidR="0055115F" w:rsidRPr="0055115F" w:rsidRDefault="0055115F" w:rsidP="0055115F">
      <w:pPr>
        <w:shd w:val="clear" w:color="auto" w:fill="FFFFFF"/>
        <w:spacing w:after="0" w:line="240" w:lineRule="atLeast"/>
        <w:outlineLvl w:val="2"/>
        <w:rPr>
          <w:rFonts w:ascii="Helvetica" w:eastAsia="Times New Roman" w:hAnsi="Helvetica" w:cs="Helvetica"/>
          <w:b/>
          <w:bCs/>
          <w:color w:val="141823"/>
          <w:sz w:val="20"/>
          <w:szCs w:val="20"/>
          <w:lang w:bidi="bn-IN"/>
        </w:rPr>
      </w:pPr>
      <w:r w:rsidRPr="0055115F">
        <w:rPr>
          <w:rFonts w:ascii="Helvetica" w:eastAsia="Times New Roman" w:hAnsi="Helvetica" w:cs="Helvetica"/>
          <w:b/>
          <w:bCs/>
          <w:color w:val="141823"/>
          <w:sz w:val="20"/>
          <w:szCs w:val="20"/>
          <w:lang w:bidi="bn-IN"/>
        </w:rPr>
        <w:t>Output</w:t>
      </w:r>
    </w:p>
    <w:p w:rsidR="0055115F" w:rsidRPr="0055115F" w:rsidRDefault="0055115F" w:rsidP="0055115F">
      <w:pPr>
        <w:shd w:val="clear" w:color="auto" w:fill="FFFFFF"/>
        <w:spacing w:before="240" w:after="240" w:line="240" w:lineRule="atLeast"/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</w:pP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For each test case </w:t>
      </w:r>
      <w:r w:rsidRPr="0055115F">
        <w:rPr>
          <w:rFonts w:ascii="Helvetica" w:eastAsia="Times New Roman" w:hAnsi="Helvetica" w:cs="Helvetica"/>
          <w:i/>
          <w:iCs/>
          <w:color w:val="141823"/>
          <w:sz w:val="18"/>
          <w:szCs w:val="18"/>
          <w:lang w:bidi="bn-IN"/>
        </w:rPr>
        <w:t>i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 print a line containing "Case #</w:t>
      </w:r>
      <w:r w:rsidRPr="0055115F">
        <w:rPr>
          <w:rFonts w:ascii="Helvetica" w:eastAsia="Times New Roman" w:hAnsi="Helvetica" w:cs="Helvetica"/>
          <w:i/>
          <w:iCs/>
          <w:color w:val="141823"/>
          <w:sz w:val="18"/>
          <w:szCs w:val="18"/>
          <w:lang w:bidi="bn-IN"/>
        </w:rPr>
        <w:t>i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: " followed by either "yes" if it is possible for Alex to eat the exact amount of each macronutrient, or "no" if it is not possible.</w:t>
      </w:r>
    </w:p>
    <w:p w:rsidR="0055115F" w:rsidRPr="0055115F" w:rsidRDefault="0055115F" w:rsidP="0055115F">
      <w:pPr>
        <w:shd w:val="clear" w:color="auto" w:fill="FFFFFF"/>
        <w:spacing w:after="0" w:line="240" w:lineRule="atLeast"/>
        <w:outlineLvl w:val="2"/>
        <w:rPr>
          <w:rFonts w:ascii="Helvetica" w:eastAsia="Times New Roman" w:hAnsi="Helvetica" w:cs="Helvetica"/>
          <w:b/>
          <w:bCs/>
          <w:color w:val="141823"/>
          <w:sz w:val="20"/>
          <w:szCs w:val="20"/>
          <w:lang w:bidi="bn-IN"/>
        </w:rPr>
      </w:pPr>
      <w:r w:rsidRPr="0055115F">
        <w:rPr>
          <w:rFonts w:ascii="Helvetica" w:eastAsia="Times New Roman" w:hAnsi="Helvetica" w:cs="Helvetica"/>
          <w:b/>
          <w:bCs/>
          <w:color w:val="141823"/>
          <w:sz w:val="20"/>
          <w:szCs w:val="20"/>
          <w:lang w:bidi="bn-IN"/>
        </w:rPr>
        <w:t>Constraints</w:t>
      </w:r>
    </w:p>
    <w:p w:rsidR="0055115F" w:rsidRPr="0055115F" w:rsidRDefault="0055115F" w:rsidP="0055115F">
      <w:pPr>
        <w:shd w:val="clear" w:color="auto" w:fill="FFFFFF"/>
        <w:spacing w:before="240" w:after="240" w:line="240" w:lineRule="atLeast"/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</w:pP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1 ≤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T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 ≤ 20 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br/>
        <w:t>1 ≤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N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 ≤ 20 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br/>
        <w:t>10 ≤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G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vertAlign w:val="subscript"/>
          <w:lang w:bidi="bn-IN"/>
        </w:rPr>
        <w:t>P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G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vertAlign w:val="subscript"/>
          <w:lang w:bidi="bn-IN"/>
        </w:rPr>
        <w:t>C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G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vertAlign w:val="subscript"/>
          <w:lang w:bidi="bn-IN"/>
        </w:rPr>
        <w:t>F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 ≤ 1000 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br/>
        <w:t>10 ≤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P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C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, </w:t>
      </w:r>
      <w:r w:rsidRPr="0055115F">
        <w:rPr>
          <w:rFonts w:ascii="Helvetica" w:eastAsia="Times New Roman" w:hAnsi="Helvetica" w:cs="Helvetica"/>
          <w:b/>
          <w:bCs/>
          <w:color w:val="141823"/>
          <w:sz w:val="18"/>
          <w:szCs w:val="18"/>
          <w:lang w:bidi="bn-IN"/>
        </w:rPr>
        <w:t>F</w:t>
      </w:r>
      <w:r w:rsidRPr="0055115F">
        <w:rPr>
          <w:rFonts w:ascii="Helvetica" w:eastAsia="Times New Roman" w:hAnsi="Helvetica" w:cs="Helvetica"/>
          <w:color w:val="141823"/>
          <w:sz w:val="18"/>
          <w:szCs w:val="18"/>
          <w:lang w:bidi="bn-IN"/>
        </w:rPr>
        <w:t> ≤ 1000 </w:t>
      </w:r>
    </w:p>
    <w:p w:rsidR="0055115F" w:rsidRPr="0055115F" w:rsidRDefault="0055115F" w:rsidP="0055115F">
      <w:pPr>
        <w:shd w:val="clear" w:color="auto" w:fill="FFFFFF"/>
        <w:spacing w:after="0" w:line="230" w:lineRule="atLeast"/>
        <w:rPr>
          <w:rFonts w:ascii="Helvetica" w:eastAsia="Times New Roman" w:hAnsi="Helvetica" w:cs="Helvetica"/>
          <w:color w:val="9197A3"/>
          <w:sz w:val="18"/>
          <w:szCs w:val="18"/>
          <w:lang w:bidi="bn-IN"/>
        </w:rPr>
      </w:pPr>
      <w:r w:rsidRPr="0055115F">
        <w:rPr>
          <w:rFonts w:ascii="Helvetica" w:eastAsia="Times New Roman" w:hAnsi="Helvetica" w:cs="Helvetica"/>
          <w:color w:val="9197A3"/>
          <w:sz w:val="18"/>
          <w:szCs w:val="18"/>
          <w:lang w:bidi="bn-IN"/>
        </w:rPr>
        <w:t>Example input · </w:t>
      </w:r>
      <w:hyperlink r:id="rId5" w:history="1">
        <w:r w:rsidRPr="0055115F">
          <w:rPr>
            <w:rFonts w:ascii="Helvetica" w:eastAsia="Times New Roman" w:hAnsi="Helvetica" w:cs="Helvetica"/>
            <w:color w:val="3B5998"/>
            <w:sz w:val="18"/>
            <w:szCs w:val="18"/>
            <w:lang w:bidi="bn-IN"/>
          </w:rPr>
          <w:t>Download</w:t>
        </w:r>
      </w:hyperlink>
    </w:p>
    <w:p w:rsidR="0055115F" w:rsidRPr="0055115F" w:rsidRDefault="0055115F" w:rsidP="0055115F">
      <w:pPr>
        <w:shd w:val="clear" w:color="auto" w:fill="FFFFFF"/>
        <w:spacing w:after="0" w:line="230" w:lineRule="atLeast"/>
        <w:rPr>
          <w:rFonts w:ascii="Helvetica" w:eastAsia="Times New Roman" w:hAnsi="Helvetica" w:cs="Helvetica"/>
          <w:color w:val="9197A3"/>
          <w:sz w:val="18"/>
          <w:szCs w:val="18"/>
          <w:lang w:bidi="bn-IN"/>
        </w:rPr>
      </w:pPr>
      <w:r w:rsidRPr="0055115F">
        <w:rPr>
          <w:rFonts w:ascii="Helvetica" w:eastAsia="Times New Roman" w:hAnsi="Helvetica" w:cs="Helvetica"/>
          <w:color w:val="9197A3"/>
          <w:sz w:val="18"/>
          <w:szCs w:val="18"/>
          <w:lang w:bidi="bn-IN"/>
        </w:rPr>
        <w:t>Example output · </w:t>
      </w:r>
      <w:hyperlink r:id="rId6" w:history="1">
        <w:r w:rsidRPr="0055115F">
          <w:rPr>
            <w:rFonts w:ascii="Helvetica" w:eastAsia="Times New Roman" w:hAnsi="Helvetica" w:cs="Helvetica"/>
            <w:color w:val="3B5998"/>
            <w:sz w:val="18"/>
            <w:szCs w:val="18"/>
            <w:lang w:bidi="bn-IN"/>
          </w:rPr>
          <w:t>Download</w:t>
        </w:r>
      </w:hyperlink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5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100 100 100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100 100 100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100 100 100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3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10 10 40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10 30 10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10 60 50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100 100 100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5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40 70 30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30 10 40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20 20 50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10 50 90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40 10 20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292 264 512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909 302 261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705 597 823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291 51 126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28 697 57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593 31 826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311 256 57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292 14 47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29 730 716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lastRenderedPageBreak/>
        <w:t>12 529 146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768 16 439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37 472 15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350 192 34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163 468 238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69 173 10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203 72 690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424 875 213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223 593 292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151 46 10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88 90 16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773 653 711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991 827 352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29 560 929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139 681 102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144 853 10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84 729 80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218 20 67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140 80 901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428 20 500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520 970 128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422 419 30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413 101 192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467 448 501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32 939 684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34 20 38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251 317 132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588 437 10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648 21 79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391 25 14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499 22 24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854 77 361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405 25 20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Case #1: yes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Case #2: no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Case #3: yes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Case #4: no</w:t>
      </w:r>
    </w:p>
    <w:p w:rsidR="0055115F" w:rsidRPr="0055115F" w:rsidRDefault="0055115F" w:rsidP="0055115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30" w:lineRule="atLeast"/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</w:pPr>
      <w:r w:rsidRPr="0055115F">
        <w:rPr>
          <w:rFonts w:ascii="Courier New" w:eastAsia="Times New Roman" w:hAnsi="Courier New" w:cs="Courier New"/>
          <w:color w:val="141823"/>
          <w:sz w:val="20"/>
          <w:szCs w:val="20"/>
          <w:lang w:bidi="bn-IN"/>
        </w:rPr>
        <w:t>Case #5: yes</w:t>
      </w:r>
    </w:p>
    <w:p w:rsidR="004F6337" w:rsidRDefault="004F6337">
      <w:bookmarkStart w:id="0" w:name="_GoBack"/>
      <w:bookmarkEnd w:id="0"/>
    </w:p>
    <w:sectPr w:rsidR="004F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5F"/>
    <w:rsid w:val="004F6337"/>
    <w:rsid w:val="0055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15F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NormalWeb">
    <w:name w:val="Normal (Web)"/>
    <w:basedOn w:val="Normal"/>
    <w:uiPriority w:val="99"/>
    <w:semiHidden/>
    <w:unhideWhenUsed/>
    <w:rsid w:val="0055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apple-converted-space">
    <w:name w:val="apple-converted-space"/>
    <w:basedOn w:val="DefaultParagraphFont"/>
    <w:rsid w:val="0055115F"/>
  </w:style>
  <w:style w:type="character" w:styleId="Strong">
    <w:name w:val="Strong"/>
    <w:basedOn w:val="DefaultParagraphFont"/>
    <w:uiPriority w:val="22"/>
    <w:qFormat/>
    <w:rsid w:val="0055115F"/>
    <w:rPr>
      <w:b/>
      <w:bCs/>
    </w:rPr>
  </w:style>
  <w:style w:type="character" w:styleId="Emphasis">
    <w:name w:val="Emphasis"/>
    <w:basedOn w:val="DefaultParagraphFont"/>
    <w:uiPriority w:val="20"/>
    <w:qFormat/>
    <w:rsid w:val="0055115F"/>
    <w:rPr>
      <w:i/>
      <w:iCs/>
    </w:rPr>
  </w:style>
  <w:style w:type="character" w:customStyle="1" w:styleId="fsm">
    <w:name w:val="fsm"/>
    <w:basedOn w:val="DefaultParagraphFont"/>
    <w:rsid w:val="0055115F"/>
  </w:style>
  <w:style w:type="character" w:styleId="Hyperlink">
    <w:name w:val="Hyperlink"/>
    <w:basedOn w:val="DefaultParagraphFont"/>
    <w:uiPriority w:val="99"/>
    <w:semiHidden/>
    <w:unhideWhenUsed/>
    <w:rsid w:val="005511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5F"/>
    <w:rPr>
      <w:rFonts w:ascii="Courier New" w:eastAsia="Times New Roman" w:hAnsi="Courier New" w:cs="Courier New"/>
      <w:sz w:val="20"/>
      <w:szCs w:val="20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15F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paragraph" w:styleId="NormalWeb">
    <w:name w:val="Normal (Web)"/>
    <w:basedOn w:val="Normal"/>
    <w:uiPriority w:val="99"/>
    <w:semiHidden/>
    <w:unhideWhenUsed/>
    <w:rsid w:val="00551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apple-converted-space">
    <w:name w:val="apple-converted-space"/>
    <w:basedOn w:val="DefaultParagraphFont"/>
    <w:rsid w:val="0055115F"/>
  </w:style>
  <w:style w:type="character" w:styleId="Strong">
    <w:name w:val="Strong"/>
    <w:basedOn w:val="DefaultParagraphFont"/>
    <w:uiPriority w:val="22"/>
    <w:qFormat/>
    <w:rsid w:val="0055115F"/>
    <w:rPr>
      <w:b/>
      <w:bCs/>
    </w:rPr>
  </w:style>
  <w:style w:type="character" w:styleId="Emphasis">
    <w:name w:val="Emphasis"/>
    <w:basedOn w:val="DefaultParagraphFont"/>
    <w:uiPriority w:val="20"/>
    <w:qFormat/>
    <w:rsid w:val="0055115F"/>
    <w:rPr>
      <w:i/>
      <w:iCs/>
    </w:rPr>
  </w:style>
  <w:style w:type="character" w:customStyle="1" w:styleId="fsm">
    <w:name w:val="fsm"/>
    <w:basedOn w:val="DefaultParagraphFont"/>
    <w:rsid w:val="0055115F"/>
  </w:style>
  <w:style w:type="character" w:styleId="Hyperlink">
    <w:name w:val="Hyperlink"/>
    <w:basedOn w:val="DefaultParagraphFont"/>
    <w:uiPriority w:val="99"/>
    <w:semiHidden/>
    <w:unhideWhenUsed/>
    <w:rsid w:val="005511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5F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9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9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2659">
              <w:marLeft w:val="75"/>
              <w:marRight w:val="75"/>
              <w:marTop w:val="75"/>
              <w:marBottom w:val="7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499270490">
              <w:marLeft w:val="75"/>
              <w:marRight w:val="75"/>
              <w:marTop w:val="75"/>
              <w:marBottom w:val="7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ajax/hackercup/example?pid=1036037553088752&amp;type=output" TargetMode="External"/><Relationship Id="rId5" Type="http://schemas.openxmlformats.org/officeDocument/2006/relationships/hyperlink" Target="https://www.facebook.com/ajax/hackercup/example?pid=1036037553088752&amp;type=inp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Towfiq</dc:creator>
  <cp:lastModifiedBy>Towfiq</cp:lastModifiedBy>
  <cp:revision>1</cp:revision>
  <dcterms:created xsi:type="dcterms:W3CDTF">2015-01-09T00:11:00Z</dcterms:created>
  <dcterms:modified xsi:type="dcterms:W3CDTF">2015-01-09T00:12:00Z</dcterms:modified>
</cp:coreProperties>
</file>