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Compétence 11 : Référencer les services en ligne de l'organisation et mesurer leur visibilité</w:t>
      </w:r>
    </w:p>
    <w:p>
      <w:r>
        <w:rPr>
          <w:b/>
        </w:rPr>
        <w:t xml:space="preserve">Nom de l'étudiant : </w:t>
      </w:r>
      <w:r>
        <w:t>Benoît Troude</w:t>
        <w:br/>
      </w:r>
      <w:r>
        <w:rPr>
          <w:b/>
        </w:rPr>
        <w:t xml:space="preserve">Formation : </w:t>
      </w:r>
      <w:r>
        <w:t>BTS SIO - Option SLAM</w:t>
        <w:br/>
      </w:r>
      <w:r>
        <w:rPr>
          <w:b/>
        </w:rPr>
        <w:t xml:space="preserve">Période : </w:t>
      </w:r>
      <w:r>
        <w:t>Mai à Juillet 2024</w:t>
        <w:br/>
      </w:r>
      <w:r>
        <w:rPr>
          <w:b/>
        </w:rPr>
        <w:t xml:space="preserve">Cadre de réalisation : </w:t>
      </w:r>
      <w:r>
        <w:t>Insta – Développement Web</w:t>
      </w:r>
    </w:p>
    <w:p>
      <w:pPr>
        <w:pStyle w:val="Heading1"/>
      </w:pPr>
      <w:r>
        <w:t>I. Objectifs</w:t>
      </w:r>
    </w:p>
    <w:p>
      <w:r>
        <w:t>Optimiser la structure et le code du site e-commerce pour le référencement naturel (SEO).</w:t>
      </w:r>
    </w:p>
    <w:p>
      <w:pPr>
        <w:pStyle w:val="Heading1"/>
      </w:pPr>
      <w:r>
        <w:t>II. Contexte</w:t>
      </w:r>
    </w:p>
    <w:p>
      <w:r>
        <w:t>Même s'il s'agit d'un projet de formation, tout site e-commerce doit être pensé techniquement dès sa conception pour être bien classé sur les moteurs de recherche.</w:t>
      </w:r>
    </w:p>
    <w:p>
      <w:pPr>
        <w:pStyle w:val="Heading1"/>
      </w:pPr>
      <w:r>
        <w:t>III. Déroulement</w:t>
      </w:r>
    </w:p>
    <w:p>
      <w:pPr>
        <w:pStyle w:val="ListBullet"/>
      </w:pPr>
      <w:r>
        <w:t>Optimisation des balises HTML structurelles (Title et Meta Description uniques et pertinentes pour chaque page).</w:t>
      </w:r>
    </w:p>
    <w:p>
      <w:pPr>
        <w:pStyle w:val="ListBullet"/>
      </w:pPr>
      <w:r>
        <w:t>Mise en place d'une hiérarchie stricte des balises de titre (H1, H2, H3) pour faciliter l'indexation du contenu par les robots Google.</w:t>
      </w:r>
    </w:p>
    <w:p>
      <w:pPr>
        <w:pStyle w:val="ListBullet"/>
      </w:pPr>
      <w:r>
        <w:t>Réduction du poids des ressources (images du catalogue) pour améliorer le temps de chargement des pages, un critère majeur en SEO.</w:t>
      </w:r>
    </w:p>
    <w:p>
      <w:pPr>
        <w:pStyle w:val="Heading1"/>
      </w:pPr>
      <w:r>
        <w:t>IV. Résultats obtenus</w:t>
      </w:r>
    </w:p>
    <w:p>
      <w:pPr>
        <w:pStyle w:val="ListBullet"/>
      </w:pPr>
      <w:r>
        <w:t>Code source propre, sémantique et optimisé pour le référencement.</w:t>
      </w:r>
    </w:p>
    <w:p>
      <w:pPr>
        <w:pStyle w:val="ListBullet"/>
      </w:pPr>
      <w:r>
        <w:t>Site techniquement conforme aux exigences de visibilité des moteurs de recherche.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