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9 : Traiter des demandes concernant les applications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Apporter un support technique sur les logiciels standards et les applications métiers.</w:t>
      </w:r>
    </w:p>
    <w:p>
      <w:pPr>
        <w:pStyle w:val="Heading1"/>
      </w:pPr>
      <w:r>
        <w:t>II. Contexte</w:t>
      </w:r>
    </w:p>
    <w:p>
      <w:r>
        <w:t>Au-delà du matériel physique, les utilisateurs rencontrent fréquemment des blocages sur leurs applications quotidiennes qui les empêchent de travailler.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Prise en main à distance (Remote Desktop) du poste de l'utilisateur pour constater et diagnostiquer le problème applicatif en direct.</w:t>
      </w:r>
    </w:p>
    <w:p>
      <w:pPr>
        <w:pStyle w:val="ListBullet"/>
      </w:pPr>
      <w:r>
        <w:t>Dépannage des environnements bureautiques : problèmes de synchronisation OneDrive, réparation de profils Outlook, bugs sur Teams.</w:t>
      </w:r>
    </w:p>
    <w:p>
      <w:pPr>
        <w:pStyle w:val="ListBullet"/>
      </w:pPr>
      <w:r>
        <w:t>Installation et mise à jour d'applications métier spécifiques via le centre de déploiement logiciel.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Maintien de la productivité bureautique des collaborateurs.</w:t>
      </w:r>
    </w:p>
    <w:p>
      <w:pPr>
        <w:pStyle w:val="ListBullet"/>
      </w:pPr>
      <w:r>
        <w:t>Enrichissement des procédures internes avec les résolutions d'erreurs logicielles.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