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טוב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תראה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...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אני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לא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זוכר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כלום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בשיט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אבל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...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עברתי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קצת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על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הקוד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וגם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גיליתי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שבגלל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שזה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היה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כל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כך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מסובך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אז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הכנסתי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הכל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ללוג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ככה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שאני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מפרט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שם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את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החישובים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והמספרים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של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הכל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... (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גאון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הייתי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:-) )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בכל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מקרה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מצורך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קראיה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אחת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לדוגמא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מהלוג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+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הקוד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עצמו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עם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הערות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בגדול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אם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אני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מבין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נכון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זה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הולך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ככה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(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אם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הבנתי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נכון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מהקוד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):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נתחיל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בזה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שיש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מספר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מימדים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שעליהם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נמדד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ממלא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הסקר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(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לדוגמא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: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אחריות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,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חלקלקות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,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אדישות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ועוד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)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וצריך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לשלוף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את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המימדים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האלה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שמקושרים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לשאלון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לכל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מימד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משויכים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שאלות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(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צריך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לשלוף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איזה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שאלות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משויכות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לאותו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מימד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)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ומזהים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אותם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לפי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השם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שאלה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(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לדוגמא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: </w:t>
      </w: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SIG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_46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משויך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למימד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X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והערך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שלו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זה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הציון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על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אותו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שאלה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)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אתה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צריך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לחשב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את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הציון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הכללי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בכל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מימד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(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עד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לכאן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פשוט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נכון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?)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עכשיו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זה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מתחיל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להסתבך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כל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מימד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מכיל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ממוצע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וסטיית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תקן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וישנם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4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סוגים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של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מימדים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שכל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אחד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מהם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נצטרך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לחשב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את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הציון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שלו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: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1.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מימדי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סיגנון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(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אדישות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,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יושרה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,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אחריות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וכו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')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2.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מימד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סיכום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סגנונות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3.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מימד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מצבים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(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שאלות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על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מצבים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ומה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הבחירה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בהם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)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4.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מימד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סיכום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כללי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(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ציון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כללי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בסקר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)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איך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לחשב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: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1.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אז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כדי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לחשב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את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הסוג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הראשון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(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מימדי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סגנון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)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אתה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צריך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לעבור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על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כל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השאלות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באותו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מימד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ו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: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*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לסכום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כמה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שאלות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יש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בו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*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לסכום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את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הערכים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של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כל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השאלות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לאחר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מכן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אתה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מחשב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את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הציון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הממוצע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של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המימד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כלומר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סכום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הערכים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חלקי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מספר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השאלות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עכשיו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שיש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לך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את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הממוצע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אתה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עושה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את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החישוב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הבא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כדי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להגיע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לציון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הסופי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של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אותו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מימד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(ResponderAvg - dimAvg) / dimStandadDevision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או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במילים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אחרות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ממוצע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הנשאל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פחות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ממוצע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המימד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ואת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התוצאה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אתה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מחלק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בסטיית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התקן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של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המימד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שים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לב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,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מימדי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הסגנונות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(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כלומר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הסיכום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שלהם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צריך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לכלול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רק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את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המזהים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הבאים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): 1,3,4,5,6 (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כל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שאר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המימדים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לא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נכללים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בסכום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הסיגנונות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)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2.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כדי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לחשב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את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הסוג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השני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(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מימד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סיכום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הסגנונות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)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יש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לסכום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את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כל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סכומי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הערכים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של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כל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מימדי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הסגנון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(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נקרא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לו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sigTotal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כמו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שאני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קראתי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לו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בקוד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)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ואז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לוקחים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מחשבים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את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ממוצע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הסגנונות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: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סכום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הסיגנונות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חלקי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מספר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שאלות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הסגנונות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(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שזה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56)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ואז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עושים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את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אותו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חישוב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לציון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הסגנונות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(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שהוא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מימד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בפני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עצמו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(ResponderAvg - dimAvg) / dimStandadDevision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או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במילים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אחרות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ממוצע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הנשאל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פחות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ממוצע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המימד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ואת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התוצאה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אתה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מחלק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בסטיית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התקן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של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המימד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3.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כדי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לחשב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את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ציון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מימד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המצבים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אתה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עושה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את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אותו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החישוב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רק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שהסכום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הוא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רק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של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שאלות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המצבים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(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כלומר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מימד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עם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המזהה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6)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4.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כדי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לחשב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את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הציון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הכללי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של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הסקר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(SigDimRes + MazDimRes) / ((double)2);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או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במילים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אחרות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ציון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הסגנונות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+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ציון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המצבים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חלקי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2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זהו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סיימת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עם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החישובים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...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נו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היה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קשה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?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עוד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משהו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קטן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: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יש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איזה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ערך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חמוד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שאתה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מקבל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בבקשה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שנקרא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: </w:t>
      </w: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Social</w:t>
      </w: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_</w:t>
      </w: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desirability</w:t>
      </w: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_</w:t>
      </w: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ReRun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אם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הוא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מגיע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ריק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אז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מכניסים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לו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False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אם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הוא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לא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מגיע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ריק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אז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מכניסים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לו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את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הערך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שהגיע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שיהיה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בהצלחה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...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מקווה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שעזרתי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ולכל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שאלה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אני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פה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...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עד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כמה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שאני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זוכר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... (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למרות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שכשעכשיו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עברתי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על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הקוד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אני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הרבה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יותר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זוכר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)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סופ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"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ש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נעים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:-)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אוהב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אותך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נמרוד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!!!!!!!!!!!!!!!!!!!!!!</w:t>
      </w:r>
    </w:p>
    <w:p w:rsidR="00000000" w:rsidDel="00000000" w:rsidP="00000000" w:rsidRDefault="00000000" w:rsidRPr="00000000">
      <w:pPr>
        <w:spacing w:before="40" w:line="113.68421052631578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190500" cy="76200"/>
            <wp:effectExtent b="0" l="0" r="0" t="0"/>
            <wp:docPr id="1" name="image01.gif"/>
            <a:graphic>
              <a:graphicData uri="http://schemas.openxmlformats.org/drawingml/2006/picture">
                <pic:pic>
                  <pic:nvPicPr>
                    <pic:cNvPr id="0" name="image01.gif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7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gif"/></Relationships>
</file>