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Понятие общей теории государства и права</w:t>
      </w:r>
    </w:p>
    <w:p w:rsidR="007B3C0F" w:rsidRDefault="0048056B">
      <w:pPr>
        <w:numPr>
          <w:ilvl w:val="0"/>
          <w:numId w:val="1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Предмет и методология общей теории государства и права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Предметом теории государства и права является закономерности возникновения развития и функционирования государства и права (</w:t>
      </w:r>
      <w:proofErr w:type="spellStart"/>
      <w:r>
        <w:rPr>
          <w:rFonts w:eastAsia="Calibri" w:cs="Calibri"/>
        </w:rPr>
        <w:t>ГиП</w:t>
      </w:r>
      <w:proofErr w:type="spellEnd"/>
      <w:r>
        <w:rPr>
          <w:rFonts w:eastAsia="Calibri" w:cs="Calibri"/>
        </w:rPr>
        <w:t xml:space="preserve">), а также система основных понятий юриспруденции.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В теории </w:t>
      </w:r>
      <w:proofErr w:type="spellStart"/>
      <w:proofErr w:type="gramStart"/>
      <w:r>
        <w:rPr>
          <w:rFonts w:eastAsia="Calibri" w:cs="Calibri"/>
        </w:rPr>
        <w:t>ГиП</w:t>
      </w:r>
      <w:proofErr w:type="spellEnd"/>
      <w:proofErr w:type="gramEnd"/>
      <w:r>
        <w:rPr>
          <w:rFonts w:eastAsia="Calibri" w:cs="Calibri"/>
        </w:rPr>
        <w:t xml:space="preserve"> применяется следующие методы изучения данной дисциплины: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Общенау</w:t>
      </w:r>
      <w:r>
        <w:rPr>
          <w:rFonts w:eastAsia="Calibri" w:cs="Calibri"/>
        </w:rPr>
        <w:t xml:space="preserve">чные: 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Синтез;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Анализ;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Аналогия;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Моделирование;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Индукция;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Дедукция;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Сравнение;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proofErr w:type="spellStart"/>
      <w:r>
        <w:rPr>
          <w:rFonts w:eastAsia="Calibri" w:cs="Calibri"/>
        </w:rPr>
        <w:t>Частно</w:t>
      </w:r>
      <w:proofErr w:type="spellEnd"/>
      <w:r>
        <w:rPr>
          <w:rFonts w:eastAsia="Calibri" w:cs="Calibri"/>
        </w:rPr>
        <w:t>-научные методы: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Системный (взаимодействие явлений, их единство и целостность);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Структурно функциональный (определение роли и функций каждого элемента системы);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Сравнитель</w:t>
      </w:r>
      <w:r>
        <w:rPr>
          <w:rFonts w:eastAsia="Calibri" w:cs="Calibri"/>
        </w:rPr>
        <w:t xml:space="preserve">ный (сравнение </w:t>
      </w:r>
      <w:proofErr w:type="spellStart"/>
      <w:proofErr w:type="gramStart"/>
      <w:r>
        <w:rPr>
          <w:rFonts w:eastAsia="Calibri" w:cs="Calibri"/>
        </w:rPr>
        <w:t>ГиП</w:t>
      </w:r>
      <w:proofErr w:type="spellEnd"/>
      <w:proofErr w:type="gramEnd"/>
      <w:r>
        <w:rPr>
          <w:rFonts w:eastAsia="Calibri" w:cs="Calibri"/>
        </w:rPr>
        <w:t xml:space="preserve"> с иными однородными элементами);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Социологический (установление связи государства с иными социальными явлениями);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Психологический (изучение правового поведения);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Статистический (статистические показатели);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Исторический (изучение закономер</w:t>
      </w:r>
      <w:r>
        <w:rPr>
          <w:rFonts w:eastAsia="Calibri" w:cs="Calibri"/>
        </w:rPr>
        <w:t xml:space="preserve">ностей развития </w:t>
      </w:r>
      <w:proofErr w:type="spellStart"/>
      <w:proofErr w:type="gramStart"/>
      <w:r>
        <w:rPr>
          <w:rFonts w:eastAsia="Calibri" w:cs="Calibri"/>
        </w:rPr>
        <w:t>ГиП</w:t>
      </w:r>
      <w:proofErr w:type="spellEnd"/>
      <w:proofErr w:type="gramEnd"/>
      <w:r>
        <w:rPr>
          <w:rFonts w:eastAsia="Calibri" w:cs="Calibri"/>
        </w:rPr>
        <w:t>)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Специальные методы: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Формально юридический (определяет юридические параметры, их признаки, раскрывает содержание правовых … и т.д.);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Сравнительно правовой (сопоставление правовых систем либо их элементов);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Толкование;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 xml:space="preserve">Конкретизация; 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Техника единой классификации нормативных актов;</w:t>
      </w:r>
    </w:p>
    <w:p w:rsidR="007B3C0F" w:rsidRDefault="0048056B">
      <w:pPr>
        <w:numPr>
          <w:ilvl w:val="0"/>
          <w:numId w:val="2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Правовой эксперимент;</w:t>
      </w:r>
    </w:p>
    <w:p w:rsidR="007B3C0F" w:rsidRDefault="007B3C0F">
      <w:pPr>
        <w:spacing w:after="160" w:line="259" w:lineRule="exact"/>
        <w:ind w:left="1440"/>
        <w:rPr>
          <w:rFonts w:eastAsia="Calibri" w:cs="Calibri"/>
        </w:rPr>
      </w:pPr>
    </w:p>
    <w:p w:rsidR="007B3C0F" w:rsidRDefault="0048056B">
      <w:pPr>
        <w:numPr>
          <w:ilvl w:val="0"/>
          <w:numId w:val="3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Понятие и форма государства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Государство – это способ организации общества, организация публичной общественной власти выступающее его официальным представителем и опирающихся в необходи</w:t>
      </w:r>
      <w:r>
        <w:rPr>
          <w:rFonts w:eastAsia="Calibri" w:cs="Calibri"/>
        </w:rPr>
        <w:t>мых случаях на меры принуждения.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Форма государства – это общественное явление состоящие из 3 элементов:</w:t>
      </w:r>
    </w:p>
    <w:p w:rsidR="007B3C0F" w:rsidRDefault="0048056B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Форм управления</w:t>
      </w:r>
    </w:p>
    <w:p w:rsidR="007B3C0F" w:rsidRDefault="0048056B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Формы государственного устройства</w:t>
      </w:r>
    </w:p>
    <w:p w:rsidR="007B3C0F" w:rsidRDefault="0048056B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Формы гос. режима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Формы государства по формам правления:</w:t>
      </w:r>
    </w:p>
    <w:p w:rsidR="007B3C0F" w:rsidRDefault="0048056B">
      <w:pPr>
        <w:numPr>
          <w:ilvl w:val="0"/>
          <w:numId w:val="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Монархия – верховная государственная власть </w:t>
      </w:r>
      <w:r>
        <w:rPr>
          <w:rFonts w:eastAsia="Calibri" w:cs="Calibri"/>
        </w:rPr>
        <w:t>формально сосредоточена в руках единоличного главы государства, является пожизненной, передается по наследству, разделение властей не существует. Монарх не несет политической ответственности перед народом. Пример стран: ОАЭ, Великобритания, Япония</w:t>
      </w:r>
    </w:p>
    <w:p w:rsidR="007B3C0F" w:rsidRDefault="0048056B">
      <w:pPr>
        <w:numPr>
          <w:ilvl w:val="0"/>
          <w:numId w:val="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Республи</w:t>
      </w:r>
      <w:r>
        <w:rPr>
          <w:rFonts w:eastAsia="Calibri" w:cs="Calibri"/>
        </w:rPr>
        <w:t xml:space="preserve">ка – государственная власть принадлежит народу, передается представителю народов через выборы на определенный срок, реализуется принцип разделения властей. Президент является главой государства и несет политическую ответственность перед избирателями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Формы</w:t>
      </w:r>
      <w:r>
        <w:rPr>
          <w:rFonts w:eastAsia="Calibri" w:cs="Calibri"/>
        </w:rPr>
        <w:t xml:space="preserve"> государств по форме государственного устройства:</w:t>
      </w:r>
    </w:p>
    <w:p w:rsidR="007B3C0F" w:rsidRDefault="0048056B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Унитарные государства – территория состоит из муниципальных образований, в которых осуществляется совместное самоуправление, существует единая система органов государственной власти и один уровень </w:t>
      </w:r>
      <w:r>
        <w:rPr>
          <w:rFonts w:eastAsia="Calibri" w:cs="Calibri"/>
        </w:rPr>
        <w:t>законодательства. Примеры государств: РБ, Греция, Франция.</w:t>
      </w:r>
    </w:p>
    <w:p w:rsidR="007B3C0F" w:rsidRDefault="0048056B">
      <w:pPr>
        <w:numPr>
          <w:ilvl w:val="0"/>
          <w:numId w:val="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Федеративные государства – состоит из субъектов федерации, в которых осуществляется государственная власть. Функционируют 2 уровня органов государственной власти (федеральные органы и органы субъек</w:t>
      </w:r>
      <w:r>
        <w:rPr>
          <w:rFonts w:eastAsia="Calibri" w:cs="Calibri"/>
        </w:rPr>
        <w:t>тов федерации). Пример: РФ, США, Мексика.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Государство по форме гос. режима:</w:t>
      </w:r>
    </w:p>
    <w:p w:rsidR="007B3C0F" w:rsidRDefault="0048056B">
      <w:pPr>
        <w:numPr>
          <w:ilvl w:val="0"/>
          <w:numId w:val="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Демократический режим – предполагает равноправие граждан, реальные права и свободы человека, участие граждан в решениях государственных вопросов. Правовой характер государства поли</w:t>
      </w:r>
      <w:r>
        <w:rPr>
          <w:rFonts w:eastAsia="Calibri" w:cs="Calibri"/>
        </w:rPr>
        <w:t>тический плюрализм и отсутствие цензуры.</w:t>
      </w:r>
    </w:p>
    <w:p w:rsidR="007B3C0F" w:rsidRDefault="0048056B">
      <w:pPr>
        <w:numPr>
          <w:ilvl w:val="0"/>
          <w:numId w:val="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Антидемократический режим</w:t>
      </w:r>
    </w:p>
    <w:p w:rsidR="007B3C0F" w:rsidRDefault="0048056B">
      <w:pPr>
        <w:numPr>
          <w:ilvl w:val="0"/>
          <w:numId w:val="7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Тоталитарный режим – всеобщий контроль государства над обществом и личностью (вмешательство в частную жизнь), отсутствие прав человека, террористические методы осуществления государственной</w:t>
      </w:r>
      <w:r>
        <w:rPr>
          <w:rFonts w:eastAsia="Calibri" w:cs="Calibri"/>
        </w:rPr>
        <w:t xml:space="preserve"> власти, жесткая цензура, господствующая государственная идеология, </w:t>
      </w:r>
      <w:proofErr w:type="spellStart"/>
      <w:r>
        <w:rPr>
          <w:rFonts w:eastAsia="Calibri" w:cs="Calibri"/>
        </w:rPr>
        <w:t>однопартийность</w:t>
      </w:r>
      <w:proofErr w:type="spellEnd"/>
      <w:r>
        <w:rPr>
          <w:rFonts w:eastAsia="Calibri" w:cs="Calibri"/>
        </w:rPr>
        <w:t xml:space="preserve">. (Фашизм) </w:t>
      </w:r>
    </w:p>
    <w:p w:rsidR="007B3C0F" w:rsidRDefault="0048056B">
      <w:pPr>
        <w:numPr>
          <w:ilvl w:val="0"/>
          <w:numId w:val="7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 xml:space="preserve">Авторитарный – предполагает ограничение реальных прав человека и роли выбранных государственных органов, существует мягкая цензура, может </w:t>
      </w:r>
      <w:r>
        <w:rPr>
          <w:rFonts w:eastAsia="Calibri" w:cs="Calibri"/>
        </w:rPr>
        <w:lastRenderedPageBreak/>
        <w:t>допускаться деятельност</w:t>
      </w:r>
      <w:r>
        <w:rPr>
          <w:rFonts w:eastAsia="Calibri" w:cs="Calibri"/>
        </w:rPr>
        <w:t xml:space="preserve">ь других партий под контролем правящей политической партией </w:t>
      </w:r>
    </w:p>
    <w:p w:rsidR="007B3C0F" w:rsidRDefault="0048056B">
      <w:pPr>
        <w:numPr>
          <w:ilvl w:val="0"/>
          <w:numId w:val="7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Реализация права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Реализация права – это претворение предписаний юридических норм в жизнь путем правомерного поведения, субъектов общественных отношений (государственных органов, должностных лиц, </w:t>
      </w:r>
      <w:r>
        <w:rPr>
          <w:rFonts w:eastAsia="Calibri" w:cs="Calibri"/>
        </w:rPr>
        <w:t xml:space="preserve">физических лиц, общественных объединений).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Выделяют 4 формы реализации права:</w:t>
      </w:r>
    </w:p>
    <w:p w:rsidR="007B3C0F" w:rsidRDefault="0048056B">
      <w:pPr>
        <w:numPr>
          <w:ilvl w:val="0"/>
          <w:numId w:val="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Соблюдение</w:t>
      </w:r>
    </w:p>
    <w:p w:rsidR="007B3C0F" w:rsidRDefault="0048056B">
      <w:pPr>
        <w:numPr>
          <w:ilvl w:val="0"/>
          <w:numId w:val="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Исполнение</w:t>
      </w:r>
    </w:p>
    <w:p w:rsidR="007B3C0F" w:rsidRDefault="0048056B">
      <w:pPr>
        <w:numPr>
          <w:ilvl w:val="0"/>
          <w:numId w:val="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Использование</w:t>
      </w:r>
    </w:p>
    <w:p w:rsidR="007B3C0F" w:rsidRDefault="0048056B">
      <w:pPr>
        <w:numPr>
          <w:ilvl w:val="0"/>
          <w:numId w:val="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Применение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Исполнение права предполагает активные действия по выполнению субъектом возложенных на него обязанностей (обязанности платить нало</w:t>
      </w:r>
      <w:r>
        <w:rPr>
          <w:rFonts w:eastAsia="Calibri" w:cs="Calibri"/>
        </w:rPr>
        <w:t>ги, уплачивать алименты). Соблюдение права означает воздержание субъекта под совершение действий, запрещенных нормами права. Использование права выражается в осуществлении возможностей, предоставленных нормами права (права на частную собственность, избират</w:t>
      </w:r>
      <w:r>
        <w:rPr>
          <w:rFonts w:eastAsia="Calibri" w:cs="Calibri"/>
        </w:rPr>
        <w:t>ельное право)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Применение – это деятельность компетентных органов по решению конкретных дел, издание специальных правовых актов 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Система права и законодательства</w:t>
      </w:r>
    </w:p>
    <w:p w:rsidR="007B3C0F" w:rsidRDefault="0048056B">
      <w:pPr>
        <w:numPr>
          <w:ilvl w:val="0"/>
          <w:numId w:val="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Понятие и соотношение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Система права – это внутренняя структура права, соответствующая характеру</w:t>
      </w:r>
      <w:r>
        <w:rPr>
          <w:rFonts w:eastAsia="Calibri" w:cs="Calibri"/>
        </w:rPr>
        <w:t xml:space="preserve"> регулируемых им общественных отношений.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Система законодательства – это внешняя форма права выражающая строение его источников, то есть систему НПА.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Они соотносятся между собой как содержание система права и формам (система законодательства)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Действие НПА:</w:t>
      </w:r>
    </w:p>
    <w:p w:rsidR="007B3C0F" w:rsidRDefault="0048056B">
      <w:pPr>
        <w:numPr>
          <w:ilvl w:val="0"/>
          <w:numId w:val="1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Действие НПА во времени – это время в течении, которого НПА способен оказывать регулятивное воздействие, то есть порождать определенные юридические последствия. Это обязательность требований НПА в течении определённого времени на определенной территории в </w:t>
      </w:r>
      <w:r>
        <w:rPr>
          <w:rFonts w:eastAsia="Calibri" w:cs="Calibri"/>
        </w:rPr>
        <w:t>определении определенного круга лиц.</w:t>
      </w:r>
    </w:p>
    <w:p w:rsidR="007B3C0F" w:rsidRDefault="0048056B">
      <w:pPr>
        <w:numPr>
          <w:ilvl w:val="0"/>
          <w:numId w:val="1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Действие НПА в пространстве – пространство (территория) на которой распространяется действие НПА</w:t>
      </w:r>
    </w:p>
    <w:p w:rsidR="007B3C0F" w:rsidRDefault="0048056B">
      <w:pPr>
        <w:numPr>
          <w:ilvl w:val="0"/>
          <w:numId w:val="1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Действие НПА по кругу лиц – это применение нормативного акта к определенному кругу субъектов права, то есть определение те</w:t>
      </w:r>
      <w:r>
        <w:rPr>
          <w:rFonts w:eastAsia="Calibri" w:cs="Calibri"/>
        </w:rPr>
        <w:t xml:space="preserve">х физических лиц и организаций, которые попадают под действие закона 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Права человека – высшая ценность общества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lastRenderedPageBreak/>
        <w:t>Право – это система общеобязательных формально определенных норм (правил поведения) регулирующих общественные отношения, установленных государст</w:t>
      </w:r>
      <w:r>
        <w:rPr>
          <w:rFonts w:eastAsia="Calibri" w:cs="Calibri"/>
        </w:rPr>
        <w:t>вом и охраняемых им от нарушения с помощью мер государственного принуждения.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Признаки права: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Нормативность – создание правил и законов 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Общеобязательность – распространяется на всех без исключения 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Гарантированность – государство является гарантом исполнения права 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Интеллектуально волевой характер – выражает осознанную волю людей 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Формальность (выражена в определенной официальной форме) </w:t>
      </w:r>
    </w:p>
    <w:p w:rsidR="007B3C0F" w:rsidRDefault="0048056B">
      <w:pPr>
        <w:numPr>
          <w:ilvl w:val="0"/>
          <w:numId w:val="1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Системность (упорядоченность и внутренняя согласованность)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Осно</w:t>
      </w:r>
      <w:r>
        <w:rPr>
          <w:rFonts w:eastAsia="Calibri" w:cs="Calibri"/>
        </w:rPr>
        <w:t>вными международными документами в области прав человека являются:</w:t>
      </w:r>
    </w:p>
    <w:p w:rsidR="007B3C0F" w:rsidRDefault="0048056B">
      <w:pPr>
        <w:numPr>
          <w:ilvl w:val="0"/>
          <w:numId w:val="1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“Всеобщая декларация прав человека” 1948 год</w:t>
      </w:r>
    </w:p>
    <w:p w:rsidR="007B3C0F" w:rsidRDefault="0048056B">
      <w:pPr>
        <w:numPr>
          <w:ilvl w:val="0"/>
          <w:numId w:val="1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Международный пакт о гражданских и политических </w:t>
      </w:r>
    </w:p>
    <w:p w:rsidR="007B3C0F" w:rsidRDefault="0048056B">
      <w:pPr>
        <w:numPr>
          <w:ilvl w:val="0"/>
          <w:numId w:val="1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Международный пакт об экономических, социальных и культурных правах</w:t>
      </w:r>
    </w:p>
    <w:p w:rsidR="007B3C0F" w:rsidRDefault="0048056B">
      <w:pPr>
        <w:numPr>
          <w:ilvl w:val="0"/>
          <w:numId w:val="1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Конвенция по правам ребенка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Всеобщая декларация прав человека состоит из преамбулы 30 статей. В них определены гражданские, политические, экономические, социальные и культурные права свободы человека.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Гражданские права: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Права жизнь, свободу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Личную неприк</w:t>
      </w:r>
      <w:r>
        <w:rPr>
          <w:rFonts w:eastAsia="Calibri" w:cs="Calibri"/>
        </w:rPr>
        <w:t xml:space="preserve">основенность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на свободу от рабства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на свободу от пыток или жестокого бесчеловечного наказания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Равенство всех людей перед законом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Презумпция невиновности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Невмешательство в личную и семейную жизнь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Свободное передвижение и выбор места жительст</w:t>
      </w:r>
      <w:r>
        <w:rPr>
          <w:rFonts w:eastAsia="Calibri" w:cs="Calibri"/>
        </w:rPr>
        <w:t>ва в пределах каждого государства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искать убежище от преследования в других странах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Право на вступление в брак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владеть своим имуществом </w:t>
      </w:r>
    </w:p>
    <w:p w:rsidR="007B3C0F" w:rsidRDefault="0048056B">
      <w:pPr>
        <w:numPr>
          <w:ilvl w:val="0"/>
          <w:numId w:val="13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свободы мыслей, совести и религии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Экономические и социальные права:</w:t>
      </w:r>
    </w:p>
    <w:p w:rsidR="007B3C0F" w:rsidRDefault="0048056B">
      <w:pPr>
        <w:numPr>
          <w:ilvl w:val="0"/>
          <w:numId w:val="1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lastRenderedPageBreak/>
        <w:t>Право на труд, благоприятные усл</w:t>
      </w:r>
      <w:r>
        <w:rPr>
          <w:rFonts w:eastAsia="Calibri" w:cs="Calibri"/>
        </w:rPr>
        <w:t>овия труда, защита от безработицы</w:t>
      </w:r>
    </w:p>
    <w:p w:rsidR="007B3C0F" w:rsidRDefault="0048056B">
      <w:pPr>
        <w:numPr>
          <w:ilvl w:val="0"/>
          <w:numId w:val="14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Право на отдых – разумное ограничение рабочего дня и оплачиваемый отпуск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Действует 3 системы защиты прав человека:</w:t>
      </w:r>
    </w:p>
    <w:p w:rsidR="007B3C0F" w:rsidRDefault="0048056B">
      <w:pPr>
        <w:numPr>
          <w:ilvl w:val="0"/>
          <w:numId w:val="1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Система ООН</w:t>
      </w:r>
    </w:p>
    <w:p w:rsidR="007B3C0F" w:rsidRDefault="0048056B">
      <w:pPr>
        <w:numPr>
          <w:ilvl w:val="0"/>
          <w:numId w:val="1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Система совещания по безопасности и сотрудничеству в Европе </w:t>
      </w:r>
    </w:p>
    <w:p w:rsidR="007B3C0F" w:rsidRDefault="0048056B">
      <w:pPr>
        <w:numPr>
          <w:ilvl w:val="0"/>
          <w:numId w:val="1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Система в рамках совета Европы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Для контроля за их осуществлением создана европейская комиссия, европейский суд по правам человека  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Основы конституционного права </w:t>
      </w:r>
    </w:p>
    <w:p w:rsidR="007B3C0F" w:rsidRDefault="0048056B">
      <w:pPr>
        <w:numPr>
          <w:ilvl w:val="0"/>
          <w:numId w:val="1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Понятие и предмет конституционного права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Конституция республики Беларусь – основной НПА конституционного строя обладающей </w:t>
      </w:r>
      <w:r>
        <w:rPr>
          <w:rFonts w:eastAsia="Calibri" w:cs="Calibri"/>
        </w:rPr>
        <w:t>высшей юридической силой по отношению к другим НПА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Конституционное право – отрасль права, представляющая собой совокупность правовых норм, закрепляющих и регулирующих общественные отношения, которые составляют:</w:t>
      </w:r>
    </w:p>
    <w:p w:rsidR="007B3C0F" w:rsidRDefault="0048056B">
      <w:pPr>
        <w:numPr>
          <w:ilvl w:val="0"/>
          <w:numId w:val="1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Основы конституционного строя Республики Бела</w:t>
      </w:r>
      <w:r>
        <w:rPr>
          <w:rFonts w:eastAsia="Calibri" w:cs="Calibri"/>
        </w:rPr>
        <w:t xml:space="preserve">русь </w:t>
      </w:r>
    </w:p>
    <w:p w:rsidR="007B3C0F" w:rsidRDefault="0048056B">
      <w:pPr>
        <w:numPr>
          <w:ilvl w:val="0"/>
          <w:numId w:val="1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Основы правового статуса гражданина </w:t>
      </w:r>
    </w:p>
    <w:p w:rsidR="007B3C0F" w:rsidRDefault="0048056B">
      <w:pPr>
        <w:numPr>
          <w:ilvl w:val="0"/>
          <w:numId w:val="1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Устройства органов гос. Власти и местного самоуправления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Предмет конституционного права – это общественные отношения, образующие устой общества и государства и непосредственно связанные с реализацией государствен</w:t>
      </w:r>
      <w:r>
        <w:rPr>
          <w:rFonts w:eastAsia="Calibri" w:cs="Calibri"/>
        </w:rPr>
        <w:t>ной власти.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Конституция республики Беларусь признана 15.03.1994 с изменениями и дополнениями от 1996 года и 2004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По структуре конституция РБ состоит из преамбулы 9 разделов, 8 глав, объединяющих 146 статей.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Раздел конституции РБ 1994 года: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Основы конститу</w:t>
      </w:r>
      <w:r>
        <w:rPr>
          <w:rFonts w:eastAsia="Calibri" w:cs="Calibri"/>
        </w:rPr>
        <w:t>ционного строя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Личность общества государства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Избирательная система. Референдум 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Президент, парламент, правительство, суд 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Местное управление и самоуправление 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Прокуратура, комитет государственного контроля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Финансово кредитная система РБ 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Действие конституции РБ и порядок её изменения </w:t>
      </w:r>
    </w:p>
    <w:p w:rsidR="007B3C0F" w:rsidRDefault="0048056B">
      <w:pPr>
        <w:numPr>
          <w:ilvl w:val="0"/>
          <w:numId w:val="18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lastRenderedPageBreak/>
        <w:t>Заключительные и переходные положения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 w:rsidR="007B3C0F" w:rsidRDefault="0048056B">
      <w:pPr>
        <w:numPr>
          <w:ilvl w:val="0"/>
          <w:numId w:val="1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Юридические свойства конституции РБ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Свойства:</w:t>
      </w:r>
    </w:p>
    <w:p w:rsidR="007B3C0F" w:rsidRDefault="0048056B">
      <w:pPr>
        <w:numPr>
          <w:ilvl w:val="0"/>
          <w:numId w:val="2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Верховенство конституции по отношению ко всем иным правовым актам. Статьей 137 закрепляет, что конституция обладает высшей</w:t>
      </w:r>
      <w:r>
        <w:rPr>
          <w:rFonts w:eastAsia="Calibri" w:cs="Calibri"/>
        </w:rPr>
        <w:t xml:space="preserve"> юридической силой. Это означает что законы и иные НПА не должны противоречить конституции и что органы гос. Власти местного самоуправления, должностные лица, граждане и их объединения обязаны соблюдать конституцию и законы. В случае расхождения конституци</w:t>
      </w:r>
      <w:r>
        <w:rPr>
          <w:rFonts w:eastAsia="Calibri" w:cs="Calibri"/>
        </w:rPr>
        <w:t xml:space="preserve">и и закона, действует конституция </w:t>
      </w:r>
    </w:p>
    <w:p w:rsidR="007B3C0F" w:rsidRDefault="0048056B">
      <w:pPr>
        <w:numPr>
          <w:ilvl w:val="0"/>
          <w:numId w:val="2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Конституция выступает в качестве основы формирования всего текущего законодательства страны. Она определяет сам процесс правотворчества, то есть устанавливает какие основные факты принимают различные органы, их наименован</w:t>
      </w:r>
      <w:r>
        <w:rPr>
          <w:rFonts w:eastAsia="Calibri" w:cs="Calibri"/>
        </w:rPr>
        <w:t>ия, юридическую силу, порядок и процедуры принятия законов.</w:t>
      </w:r>
    </w:p>
    <w:p w:rsidR="007B3C0F" w:rsidRDefault="0048056B">
      <w:pPr>
        <w:numPr>
          <w:ilvl w:val="0"/>
          <w:numId w:val="2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Особая охрана конституции. Ст. 99 закрепляет, что президент является гарантом конституции. В присяге президент обязуется соблюдать конституцию РБ. Важную роль в охране конституции играет конституц</w:t>
      </w:r>
      <w:r>
        <w:rPr>
          <w:rFonts w:eastAsia="Calibri" w:cs="Calibri"/>
        </w:rPr>
        <w:t xml:space="preserve">ионный суд. Он рассматривает дела по соответствии конституции РБ, законов и других НПА </w:t>
      </w:r>
    </w:p>
    <w:p w:rsidR="007B3C0F" w:rsidRDefault="0048056B">
      <w:pPr>
        <w:numPr>
          <w:ilvl w:val="0"/>
          <w:numId w:val="2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Особый усложненный порядок пересмотра конституции и внесение поправок. Ст. 138 вопрос об изменении и дополнении конституции. Рассматривается палатами парламента (национ</w:t>
      </w:r>
      <w:r>
        <w:rPr>
          <w:rFonts w:eastAsia="Calibri" w:cs="Calibri"/>
        </w:rPr>
        <w:t>альное собрание). По инициативе президента или не менее 150 тыс. граждан РБ обладающий избирательными правами. Изменение и дополнение конституции проводится через референдум</w:t>
      </w:r>
    </w:p>
    <w:p w:rsidR="007B3C0F" w:rsidRDefault="0048056B">
      <w:pPr>
        <w:numPr>
          <w:ilvl w:val="0"/>
          <w:numId w:val="20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Стабильность, устойчивость конституции положение </w:t>
      </w:r>
    </w:p>
    <w:p w:rsidR="007B3C0F" w:rsidRDefault="007B3C0F">
      <w:pPr>
        <w:spacing w:after="160" w:line="259" w:lineRule="exact"/>
        <w:ind w:left="360"/>
        <w:rPr>
          <w:rFonts w:eastAsia="Calibri" w:cs="Calibri"/>
        </w:rPr>
      </w:pPr>
    </w:p>
    <w:p w:rsidR="007B3C0F" w:rsidRDefault="0048056B">
      <w:pPr>
        <w:numPr>
          <w:ilvl w:val="0"/>
          <w:numId w:val="21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Органы государственной власти в</w:t>
      </w:r>
      <w:r>
        <w:rPr>
          <w:rFonts w:eastAsia="Calibri" w:cs="Calibri"/>
          <w:b/>
        </w:rPr>
        <w:t xml:space="preserve"> РБ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Конституция РБ включает в себя раздел 4.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Президент республики Беларусь ст. 179. Президент РБ является главой государства, гарантом конституции РБ, прав и свобод человека и гражданина. Президент олицетворяет единство народа, гарантирует реализацию основ</w:t>
      </w:r>
      <w:r>
        <w:rPr>
          <w:rFonts w:eastAsia="Calibri" w:cs="Calibri"/>
        </w:rPr>
        <w:t>ных направлений внутренней, внешней политики, представляет РБ в отношениях с другими государствами и международными организациями. Президент принимает меры по охране суверенитета РБ, её национальной безопасности, территориальной целостности, обеспечивать п</w:t>
      </w:r>
      <w:r>
        <w:rPr>
          <w:rFonts w:eastAsia="Calibri" w:cs="Calibri"/>
        </w:rPr>
        <w:t>олитическую и экономическую стабильность, преемственность и взаимодействие органов государственной власти, осуществляет посредничество между органами государственной власти. Президент обладает неприкосновенностью, его честь и достоинства охраняются законом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Парламент (национальное собрание). Ст.90 Парламент является представительным и законодательным органом РБ. Парламент состоит из 2 палат:</w:t>
      </w:r>
    </w:p>
    <w:p w:rsidR="007B3C0F" w:rsidRDefault="0048056B">
      <w:pPr>
        <w:numPr>
          <w:ilvl w:val="0"/>
          <w:numId w:val="2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Палаты представителей </w:t>
      </w:r>
    </w:p>
    <w:p w:rsidR="007B3C0F" w:rsidRDefault="0048056B">
      <w:pPr>
        <w:numPr>
          <w:ilvl w:val="0"/>
          <w:numId w:val="2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Совета республики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Ст. 91 состав палаты представителей – 110 депутатов. Избирание депутатов </w:t>
      </w:r>
      <w:r>
        <w:rPr>
          <w:rFonts w:eastAsia="Calibri" w:cs="Calibri"/>
        </w:rPr>
        <w:t>осуществляется в соответствии с законом на основе всеобщего равного прямого избирательного права при тайном голосовании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Совет республики является палатой территориального представительства. От каждой области и города Минска тайным голосованием избирается н</w:t>
      </w:r>
      <w:r>
        <w:rPr>
          <w:rFonts w:eastAsia="Calibri" w:cs="Calibri"/>
        </w:rPr>
        <w:t>а заседании депутатов местным советом депутатов базового уровня каждой области города Минска по 8 членов совета республики, 8 членов совета назначаются президентом РБ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Депутатом в парламенте представителей может быть гражданин РБ достигший 21 года.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Членом с</w:t>
      </w:r>
      <w:r>
        <w:rPr>
          <w:rFonts w:eastAsia="Calibri" w:cs="Calibri"/>
        </w:rPr>
        <w:t>овета республики может быть гражданин РБ достигший 30 лет и проживающий на территории соответствующей области не менее 5 лет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Правительство (совет министров). Ст. 106. исполнительную власть в РБ осуществляет правительство – центральный орган государственног</w:t>
      </w:r>
      <w:r>
        <w:rPr>
          <w:rFonts w:eastAsia="Calibri" w:cs="Calibri"/>
        </w:rPr>
        <w:t>о управления. Оно подотчетного президенту РБ.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Суд ст. 109. Судебная власть РБ принадлежит судам. Система судов строится на принципах территориальности и специализации. Судоустройство в РБ определяется законом. Судьи при осуществлении правосудия независимы </w:t>
      </w:r>
      <w:r>
        <w:rPr>
          <w:rFonts w:eastAsia="Calibri" w:cs="Calibri"/>
        </w:rPr>
        <w:t>и подчиняются закону.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Местное управление и самоуправление ст. 117. Оно осуществляется гражданами через местные советы депутатов исполнительными и распорядительными органами, органы территориального общественного самоуправления, местные референдумы, </w:t>
      </w:r>
      <w:r>
        <w:rPr>
          <w:rFonts w:eastAsia="Calibri" w:cs="Calibri"/>
        </w:rPr>
        <w:t>собрания и другие формы прямого участия в государственных и общественных делах. Ст. 118 Местные советы депутатов избираются гражданами соответствующих административно-территориальных единиц сроком на четыре года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Прокуратура, комитет гос. контроля (КГК) ст.</w:t>
      </w:r>
      <w:r>
        <w:rPr>
          <w:rFonts w:eastAsia="Calibri" w:cs="Calibri"/>
        </w:rPr>
        <w:t xml:space="preserve"> 125. надзор за точным и единообразным исполнением законов, декретов, указов и иных нормативных актов министерствами и другими подведомственными Совету Министров органами, местными представительными и исполнительными органами, предприятиями, организациями </w:t>
      </w:r>
      <w:r>
        <w:rPr>
          <w:rFonts w:eastAsia="Calibri" w:cs="Calibri"/>
        </w:rPr>
        <w:t>и учреждениями, общественными объединениями, должностными лицами и гражданами возлагается на Генерального прокурора Республики Беларусь и подчиненных ему прокуроров.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КГК ст. 129 Государственный контроль за исполнением республиканского бюджета, использовани</w:t>
      </w:r>
      <w:r>
        <w:rPr>
          <w:rFonts w:eastAsia="Calibri" w:cs="Calibri"/>
        </w:rPr>
        <w:t>ем государственной собственности, исполнением актов Президента, Парламента, Правительства и других государственных органов, регулирующих отношения государственной собственности, хозяйственные, финансовые и налоговые отношения, осуществляет Комитет государс</w:t>
      </w:r>
      <w:r>
        <w:rPr>
          <w:rFonts w:eastAsia="Calibri" w:cs="Calibri"/>
        </w:rPr>
        <w:t>твенного контроля.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Основы административного права</w:t>
      </w:r>
    </w:p>
    <w:p w:rsidR="007B3C0F" w:rsidRDefault="0048056B">
      <w:pPr>
        <w:numPr>
          <w:ilvl w:val="0"/>
          <w:numId w:val="23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Понятие субъекты административного права. Административные правоотношения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Административное право – это самостоятельная отрасль права, представляющая собой совокупность правовых норм, регулирующих общественн</w:t>
      </w:r>
      <w:r>
        <w:rPr>
          <w:rFonts w:eastAsia="Calibri" w:cs="Calibri"/>
        </w:rPr>
        <w:t xml:space="preserve">ое отношение возникающие в сфере исполнительной власти и государственного управления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Субъекты административных правовых отношений: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lastRenderedPageBreak/>
        <w:t>Граждане РБ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Иностранные граждане и лица без гражданства 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Юридические лица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Гос. Органы 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Администрации организаций</w:t>
      </w:r>
    </w:p>
    <w:p w:rsidR="007B3C0F" w:rsidRDefault="0048056B">
      <w:pPr>
        <w:numPr>
          <w:ilvl w:val="0"/>
          <w:numId w:val="2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Общественны</w:t>
      </w:r>
      <w:r>
        <w:rPr>
          <w:rFonts w:eastAsia="Calibri" w:cs="Calibri"/>
        </w:rPr>
        <w:t xml:space="preserve">е объединения, их представители, отделенные административными правами и обязанностями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Административное правоотношения – это общественное отношение управленческого характера урегулированные нормами административного права, в которых стороны выступают </w:t>
      </w:r>
      <w:r>
        <w:rPr>
          <w:rFonts w:eastAsia="Calibri" w:cs="Calibri"/>
        </w:rPr>
        <w:t>носителями взаимных обязанностей и прав</w:t>
      </w:r>
    </w:p>
    <w:p w:rsidR="007B3C0F" w:rsidRDefault="0048056B">
      <w:pPr>
        <w:numPr>
          <w:ilvl w:val="0"/>
          <w:numId w:val="25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Административные правонарушения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Административное правонарушение – это противоправное виновное деяние (действие или бездействие) за которое установлено административная ответственность. Административное правонарушение</w:t>
      </w:r>
      <w:r>
        <w:rPr>
          <w:rFonts w:eastAsia="Calibri" w:cs="Calibri"/>
        </w:rPr>
        <w:t xml:space="preserve"> посягают на государственные или общественный порядок на собственность, права и свободы граждан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Виды административных правонарушений: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здоровья, чести и достоинства человека, прав и свобод человека и гражданина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</w:t>
      </w:r>
      <w:r>
        <w:rPr>
          <w:rFonts w:eastAsia="Calibri" w:cs="Calibri"/>
        </w:rPr>
        <w:t xml:space="preserve">истративные правонарушение против собственности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в области финансов, рынка ценных бумаг и банковской деятельность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Административные правонарушения в области предпринимательской деятельности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Административное правонарушение п</w:t>
      </w:r>
      <w:r>
        <w:rPr>
          <w:rFonts w:eastAsia="Calibri" w:cs="Calibri"/>
        </w:rPr>
        <w:t>ротив порядка налогообложения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порядка таможенного регулирования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экологической безопасности, окружающей среды и порядка природопользования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Административное правонарушение против</w:t>
      </w:r>
      <w:r>
        <w:rPr>
          <w:rFonts w:eastAsia="Calibri" w:cs="Calibri"/>
        </w:rPr>
        <w:t xml:space="preserve"> здоровья населения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общественного порядка и нравственности 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Административное правонарушение против безопасности движения и эксплуатации транспорта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Административное правонарушение в области охраны историко-культурного</w:t>
      </w:r>
      <w:r>
        <w:rPr>
          <w:rFonts w:eastAsia="Calibri" w:cs="Calibri"/>
        </w:rPr>
        <w:t xml:space="preserve"> наследия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Административные правонарушения против порядка использования топливно-энергетических ресурсов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lastRenderedPageBreak/>
        <w:t>Административное правонарушение в области архитектурной, градостроительной и строительной деятельности, благоустройства и пользования жилыми помещения</w:t>
      </w:r>
      <w:r>
        <w:rPr>
          <w:rFonts w:eastAsia="Calibri" w:cs="Calibri"/>
        </w:rPr>
        <w:t xml:space="preserve">ми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Административное правонарушение в области связи и информации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порядка управления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Административное правонарушение против правосудия и деятельности органов уголовной и административной юрисдикции </w:t>
      </w:r>
    </w:p>
    <w:p w:rsidR="007B3C0F" w:rsidRDefault="0048056B">
      <w:pPr>
        <w:numPr>
          <w:ilvl w:val="0"/>
          <w:numId w:val="2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Административные правонарушения против порядка приписки граждан к призывным участкам, призыва на воинскую службу и воинского учёта </w:t>
      </w:r>
    </w:p>
    <w:p w:rsidR="007B3C0F" w:rsidRDefault="007B3C0F">
      <w:pPr>
        <w:spacing w:after="160" w:line="259" w:lineRule="exact"/>
        <w:rPr>
          <w:rFonts w:eastAsia="Calibri" w:cs="Calibri"/>
          <w:b/>
        </w:rPr>
      </w:pPr>
    </w:p>
    <w:p w:rsidR="007B3C0F" w:rsidRDefault="0048056B">
      <w:pPr>
        <w:numPr>
          <w:ilvl w:val="0"/>
          <w:numId w:val="27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Порядок наложения административных взысканий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Административное взыскание налагается с учётом положений общей части КоАП в </w:t>
      </w:r>
      <w:r>
        <w:rPr>
          <w:rFonts w:eastAsia="Calibri" w:cs="Calibri"/>
        </w:rPr>
        <w:t>пределах, установленных санкцией предусматривающие ответственность за данное административное правонарушение. При наложении административного взыскания на физическое лицо учитываются: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Характер совершенного административного правонарушения 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Обстоятельства с</w:t>
      </w:r>
      <w:r>
        <w:rPr>
          <w:rFonts w:eastAsia="Calibri" w:cs="Calibri"/>
        </w:rPr>
        <w:t xml:space="preserve">овершения административного правонарушения 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Личность физического лица, совершившего административное правонарушение 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Степень вины лица, совершившего административное правонарушение 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Характер и размер причиненного правонарушения к </w:t>
      </w:r>
      <w:proofErr w:type="spellStart"/>
      <w:r>
        <w:rPr>
          <w:rFonts w:eastAsia="Calibri" w:cs="Calibri"/>
        </w:rPr>
        <w:t>вредам</w:t>
      </w:r>
      <w:proofErr w:type="spellEnd"/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Имущественное полож</w:t>
      </w:r>
      <w:r>
        <w:rPr>
          <w:rFonts w:eastAsia="Calibri" w:cs="Calibri"/>
        </w:rPr>
        <w:t>ения лица, совершившего правонарушение</w:t>
      </w:r>
    </w:p>
    <w:p w:rsidR="007B3C0F" w:rsidRDefault="0048056B">
      <w:pPr>
        <w:numPr>
          <w:ilvl w:val="0"/>
          <w:numId w:val="2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Обстоятельства смягчающие или отягчающие административную ответственность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При наложении административного взыскания на юридически лицо учитывается:</w:t>
      </w:r>
    </w:p>
    <w:p w:rsidR="007B3C0F" w:rsidRDefault="0048056B">
      <w:pPr>
        <w:numPr>
          <w:ilvl w:val="0"/>
          <w:numId w:val="2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Характер административного правонарушения </w:t>
      </w:r>
    </w:p>
    <w:p w:rsidR="007B3C0F" w:rsidRDefault="0048056B">
      <w:pPr>
        <w:numPr>
          <w:ilvl w:val="0"/>
          <w:numId w:val="2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Характер и размер причинё</w:t>
      </w:r>
      <w:r>
        <w:rPr>
          <w:rFonts w:eastAsia="Calibri" w:cs="Calibri"/>
        </w:rPr>
        <w:t xml:space="preserve">нного вреда </w:t>
      </w:r>
    </w:p>
    <w:p w:rsidR="007B3C0F" w:rsidRDefault="0048056B">
      <w:pPr>
        <w:numPr>
          <w:ilvl w:val="0"/>
          <w:numId w:val="2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Обстоятельства смягчающие или </w:t>
      </w:r>
      <w:proofErr w:type="gramStart"/>
      <w:r>
        <w:rPr>
          <w:rFonts w:eastAsia="Calibri" w:cs="Calibri"/>
        </w:rPr>
        <w:t>отягчающие административную ответственность должностного лица</w:t>
      </w:r>
      <w:proofErr w:type="gramEnd"/>
      <w:r>
        <w:rPr>
          <w:rFonts w:eastAsia="Calibri" w:cs="Calibri"/>
        </w:rPr>
        <w:t xml:space="preserve"> или иного работника юридического лица, совершившего административное правонарушение</w:t>
      </w:r>
    </w:p>
    <w:p w:rsidR="007B3C0F" w:rsidRDefault="0048056B">
      <w:pPr>
        <w:numPr>
          <w:ilvl w:val="0"/>
          <w:numId w:val="2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Финансовое экономическое положение юридического лица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Виды админист</w:t>
      </w:r>
      <w:r>
        <w:rPr>
          <w:rFonts w:eastAsia="Calibri" w:cs="Calibri"/>
        </w:rPr>
        <w:t xml:space="preserve">ративных взысканий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Предупреждение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Штраф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Исправительные работы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Административный арест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lastRenderedPageBreak/>
        <w:t xml:space="preserve">Лишение специального права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Лишение права заниматься определенной деятельностью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Конфискация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Депортация </w:t>
      </w:r>
    </w:p>
    <w:p w:rsidR="007B3C0F" w:rsidRDefault="0048056B">
      <w:pPr>
        <w:numPr>
          <w:ilvl w:val="0"/>
          <w:numId w:val="3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Взыскание стоимости предмета </w:t>
      </w: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Основы гражданского права</w:t>
      </w:r>
    </w:p>
    <w:p w:rsidR="007B3C0F" w:rsidRDefault="0048056B">
      <w:pPr>
        <w:numPr>
          <w:ilvl w:val="0"/>
          <w:numId w:val="31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Особенности гражданского права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Гражданское право – это отрасль права, совокупность правовых норм, регулирующих имущественные, товара-денежные отношения между самостоятельными и равноправными лицами, которые сами распоряжаются принадлежащим им имуществом, а</w:t>
      </w:r>
      <w:r>
        <w:rPr>
          <w:rFonts w:eastAsia="Calibri" w:cs="Calibri"/>
        </w:rPr>
        <w:t xml:space="preserve"> также связанные с имущественными, личные неимущественные права и иные личные неимущественные отношения, не связаны с имуществом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Имущественные отношения – это любые отношения объектом которых является материальное благо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Неимущественные отношения можно раз</w:t>
      </w:r>
      <w:r>
        <w:rPr>
          <w:rFonts w:eastAsia="Calibri" w:cs="Calibri"/>
        </w:rPr>
        <w:t>делить на 2 группы:</w:t>
      </w:r>
    </w:p>
    <w:p w:rsidR="007B3C0F" w:rsidRDefault="0048056B">
      <w:pPr>
        <w:numPr>
          <w:ilvl w:val="0"/>
          <w:numId w:val="32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Неимущественные отношения, связанные с имущественными (например, право на авторство, право на </w:t>
      </w:r>
      <w:proofErr w:type="spellStart"/>
      <w:r>
        <w:rPr>
          <w:rFonts w:eastAsia="Calibri" w:cs="Calibri"/>
        </w:rPr>
        <w:t>публикование</w:t>
      </w:r>
      <w:proofErr w:type="spellEnd"/>
      <w:r>
        <w:rPr>
          <w:rFonts w:eastAsia="Calibri" w:cs="Calibri"/>
        </w:rPr>
        <w:t xml:space="preserve"> и прочее)</w:t>
      </w:r>
    </w:p>
    <w:p w:rsidR="007B3C0F" w:rsidRDefault="0048056B">
      <w:pPr>
        <w:numPr>
          <w:ilvl w:val="0"/>
          <w:numId w:val="32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Неимущественные отношения, не связанные с имуществом. Право на честь, деловую репутацию и прочее.</w:t>
      </w:r>
    </w:p>
    <w:p w:rsidR="007B3C0F" w:rsidRDefault="007B3C0F">
      <w:pPr>
        <w:spacing w:after="160" w:line="259" w:lineRule="exact"/>
        <w:ind w:left="720"/>
        <w:rPr>
          <w:rFonts w:eastAsia="Calibri" w:cs="Calibri"/>
          <w:b/>
        </w:rPr>
      </w:pPr>
    </w:p>
    <w:p w:rsidR="007B3C0F" w:rsidRDefault="0048056B">
      <w:pPr>
        <w:numPr>
          <w:ilvl w:val="0"/>
          <w:numId w:val="33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Гражданское законода</w:t>
      </w:r>
      <w:r>
        <w:rPr>
          <w:rFonts w:eastAsia="Calibri" w:cs="Calibri"/>
          <w:b/>
        </w:rPr>
        <w:t xml:space="preserve">тельство. Объекты и субъекты гражданских правоотношений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Гражданское законодательство – это </w:t>
      </w:r>
      <w:proofErr w:type="spellStart"/>
      <w:r>
        <w:rPr>
          <w:rFonts w:eastAsia="Calibri" w:cs="Calibri"/>
        </w:rPr>
        <w:t>систма</w:t>
      </w:r>
      <w:proofErr w:type="spellEnd"/>
      <w:r>
        <w:rPr>
          <w:rFonts w:eastAsia="Calibri" w:cs="Calibri"/>
        </w:rPr>
        <w:t xml:space="preserve"> НПА включающая </w:t>
      </w:r>
    </w:p>
    <w:p w:rsidR="007B3C0F" w:rsidRDefault="0048056B">
      <w:pPr>
        <w:numPr>
          <w:ilvl w:val="0"/>
          <w:numId w:val="3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Законодательные акты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(конституция РБ, гражданский кодекс, законы РБ, декреты и указы президента РБ)</w:t>
      </w:r>
    </w:p>
    <w:p w:rsidR="007B3C0F" w:rsidRDefault="0048056B">
      <w:pPr>
        <w:numPr>
          <w:ilvl w:val="0"/>
          <w:numId w:val="3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Распоряжение президента РБ </w:t>
      </w:r>
    </w:p>
    <w:p w:rsidR="007B3C0F" w:rsidRDefault="0048056B">
      <w:pPr>
        <w:numPr>
          <w:ilvl w:val="0"/>
          <w:numId w:val="3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Постановление правительства РБ </w:t>
      </w:r>
    </w:p>
    <w:p w:rsidR="007B3C0F" w:rsidRDefault="0048056B">
      <w:pPr>
        <w:numPr>
          <w:ilvl w:val="0"/>
          <w:numId w:val="3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Акты конституционного суда, верховного суда, нац. банка по регулированию гражданских отношений </w:t>
      </w:r>
    </w:p>
    <w:p w:rsidR="007B3C0F" w:rsidRDefault="0048056B">
      <w:pPr>
        <w:numPr>
          <w:ilvl w:val="0"/>
          <w:numId w:val="34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Акты министерств, органов государственного управления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Объекты гражданских правоотношений:</w:t>
      </w:r>
    </w:p>
    <w:p w:rsidR="007B3C0F" w:rsidRDefault="0048056B">
      <w:pPr>
        <w:numPr>
          <w:ilvl w:val="0"/>
          <w:numId w:val="35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Вещь, работы, услуги</w:t>
      </w:r>
    </w:p>
    <w:p w:rsidR="007B3C0F" w:rsidRDefault="0048056B">
      <w:pPr>
        <w:numPr>
          <w:ilvl w:val="0"/>
          <w:numId w:val="35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Результаты интеллектуальной деятельности </w:t>
      </w:r>
    </w:p>
    <w:p w:rsidR="007B3C0F" w:rsidRDefault="0048056B">
      <w:pPr>
        <w:numPr>
          <w:ilvl w:val="0"/>
          <w:numId w:val="35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Информация </w:t>
      </w:r>
    </w:p>
    <w:p w:rsidR="007B3C0F" w:rsidRDefault="0048056B">
      <w:pPr>
        <w:numPr>
          <w:ilvl w:val="0"/>
          <w:numId w:val="35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lastRenderedPageBreak/>
        <w:t>Нематериальное благо (жизнь и здоровье человека, его достоинства)</w:t>
      </w:r>
    </w:p>
    <w:p w:rsidR="007B3C0F" w:rsidRDefault="0048056B">
      <w:pPr>
        <w:spacing w:after="160" w:line="259" w:lineRule="exact"/>
        <w:ind w:firstLine="360"/>
        <w:rPr>
          <w:rFonts w:eastAsia="Calibri" w:cs="Calibri"/>
        </w:rPr>
      </w:pPr>
      <w:r>
        <w:rPr>
          <w:rFonts w:eastAsia="Calibri" w:cs="Calibri"/>
        </w:rPr>
        <w:t xml:space="preserve"> гражданских правоотношений: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Физические лица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Граждане РБ 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Иностранные граждане 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Лица без гражданства 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Юр. Лица 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Административно-территор</w:t>
      </w:r>
      <w:r>
        <w:rPr>
          <w:rFonts w:eastAsia="Calibri" w:cs="Calibri"/>
        </w:rPr>
        <w:t xml:space="preserve">иальные образования </w:t>
      </w:r>
    </w:p>
    <w:p w:rsidR="007B3C0F" w:rsidRDefault="0048056B">
      <w:pPr>
        <w:numPr>
          <w:ilvl w:val="0"/>
          <w:numId w:val="36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>Государства</w:t>
      </w:r>
    </w:p>
    <w:p w:rsidR="007B3C0F" w:rsidRDefault="0048056B">
      <w:pPr>
        <w:spacing w:after="160" w:line="259" w:lineRule="exact"/>
        <w:ind w:left="360"/>
        <w:rPr>
          <w:rFonts w:eastAsia="Calibri" w:cs="Calibri"/>
          <w:b/>
        </w:rPr>
      </w:pPr>
      <w:r>
        <w:rPr>
          <w:rFonts w:eastAsia="Calibri" w:cs="Calibri"/>
        </w:rPr>
        <w:t xml:space="preserve"> </w:t>
      </w:r>
    </w:p>
    <w:p w:rsidR="007B3C0F" w:rsidRDefault="0048056B">
      <w:pPr>
        <w:numPr>
          <w:ilvl w:val="0"/>
          <w:numId w:val="37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Сделки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Сделками признаются действия граждан и юридических лиц, направленные на установление изменения или прекращения гражданских прав и обязанностей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Виды сделок: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По количественному признаку 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Односторонние (завещание, </w:t>
      </w:r>
      <w:r>
        <w:rPr>
          <w:rFonts w:eastAsia="Calibri" w:cs="Calibri"/>
        </w:rPr>
        <w:t>выдача доверенности)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>Двух или многосторонние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По моменту </w:t>
      </w:r>
      <w:proofErr w:type="gramStart"/>
      <w:r>
        <w:rPr>
          <w:rFonts w:eastAsia="Calibri" w:cs="Calibri"/>
        </w:rPr>
        <w:t>времени</w:t>
      </w:r>
      <w:proofErr w:type="gramEnd"/>
      <w:r>
        <w:rPr>
          <w:rFonts w:eastAsia="Calibri" w:cs="Calibri"/>
        </w:rPr>
        <w:t xml:space="preserve"> с которого сделка считается заключенной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>Консенсуальные. Сделка считается заключенной с момента, когда стороны достигли соглашения по всем существенным условиям и оформили сделку в требуемой фо</w:t>
      </w:r>
      <w:r>
        <w:rPr>
          <w:rFonts w:eastAsia="Calibri" w:cs="Calibri"/>
        </w:rPr>
        <w:t>рме (</w:t>
      </w:r>
      <w:proofErr w:type="gramStart"/>
      <w:r>
        <w:rPr>
          <w:rFonts w:eastAsia="Calibri" w:cs="Calibri"/>
        </w:rPr>
        <w:t>например</w:t>
      </w:r>
      <w:proofErr w:type="gramEnd"/>
      <w:r>
        <w:rPr>
          <w:rFonts w:eastAsia="Calibri" w:cs="Calibri"/>
        </w:rPr>
        <w:t xml:space="preserve"> договор поставки)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>Реальные. Сделка считается завершенной не только когда стороны договорились по всем существенным условиям, но и когда состоялась передача вещи, денег одним участником другому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</w:rPr>
        <w:t xml:space="preserve">По </w:t>
      </w:r>
      <w:proofErr w:type="spellStart"/>
      <w:r>
        <w:rPr>
          <w:rFonts w:eastAsia="Calibri" w:cs="Calibri"/>
        </w:rPr>
        <w:t>возмездности</w:t>
      </w:r>
      <w:proofErr w:type="spellEnd"/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>Возмездная сделка – после которой</w:t>
      </w:r>
      <w:r>
        <w:rPr>
          <w:rFonts w:eastAsia="Calibri" w:cs="Calibri"/>
        </w:rPr>
        <w:t xml:space="preserve"> передача имущества вторая сторона предоставляет встречное имущество или денежное средство (сделка купли продажи, аренда, поставка и прочее)</w:t>
      </w:r>
    </w:p>
    <w:p w:rsidR="007B3C0F" w:rsidRDefault="0048056B">
      <w:pPr>
        <w:numPr>
          <w:ilvl w:val="0"/>
          <w:numId w:val="38"/>
        </w:numPr>
        <w:spacing w:after="160" w:line="259" w:lineRule="exact"/>
        <w:ind w:left="1440" w:hanging="360"/>
        <w:rPr>
          <w:rFonts w:eastAsia="Calibri" w:cs="Calibri"/>
          <w:b/>
        </w:rPr>
      </w:pPr>
      <w:r>
        <w:rPr>
          <w:rFonts w:eastAsia="Calibri" w:cs="Calibri"/>
        </w:rPr>
        <w:t>Безвозмездные – это сделки по которым одна сторона предоставляет имущество, не получая встречного имущественного во</w:t>
      </w:r>
      <w:r>
        <w:rPr>
          <w:rFonts w:eastAsia="Calibri" w:cs="Calibri"/>
        </w:rPr>
        <w:t>змещения (договор дарения)</w:t>
      </w:r>
    </w:p>
    <w:p w:rsidR="007B3C0F" w:rsidRDefault="007B3C0F">
      <w:pPr>
        <w:spacing w:after="160" w:line="259" w:lineRule="exact"/>
        <w:ind w:left="1080"/>
        <w:rPr>
          <w:rFonts w:eastAsia="Calibri" w:cs="Calibri"/>
          <w:b/>
        </w:rPr>
      </w:pPr>
    </w:p>
    <w:p w:rsidR="007B3C0F" w:rsidRDefault="0048056B">
      <w:pPr>
        <w:numPr>
          <w:ilvl w:val="0"/>
          <w:numId w:val="39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Представительство, доверенность.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Представительство – это совершение одним лицом (представителем) в силу имеющегося у него полномочия сделок и иных юридических действий под именем или интересом другой </w:t>
      </w:r>
      <w:r>
        <w:rPr>
          <w:rFonts w:eastAsia="Calibri" w:cs="Calibri"/>
        </w:rPr>
        <w:lastRenderedPageBreak/>
        <w:t xml:space="preserve">стороны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Доверенность – это </w:t>
      </w:r>
      <w:r>
        <w:rPr>
          <w:rFonts w:eastAsia="Calibri" w:cs="Calibri"/>
        </w:rPr>
        <w:t>письменное уполномочие, выдаваемое одним лицом другому для представительства перед третьими лицами (срок действия доверенности не может превышать 3-ёх лет)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Исковой данностью признается срок для защиты права по иску </w:t>
      </w:r>
      <w:proofErr w:type="gramStart"/>
      <w:r>
        <w:rPr>
          <w:rFonts w:eastAsia="Calibri" w:cs="Calibri"/>
        </w:rPr>
        <w:t>лица права</w:t>
      </w:r>
      <w:proofErr w:type="gramEnd"/>
      <w:r>
        <w:rPr>
          <w:rFonts w:eastAsia="Calibri" w:cs="Calibri"/>
        </w:rPr>
        <w:t xml:space="preserve"> которого нарушено.</w:t>
      </w:r>
    </w:p>
    <w:p w:rsidR="007B3C0F" w:rsidRDefault="0048056B">
      <w:pPr>
        <w:numPr>
          <w:ilvl w:val="0"/>
          <w:numId w:val="4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Собственность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Собственность – это отношение группами людей относительно вещи, предмета, имущества, объекта по форме собственности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Государственная собственность (Республиканское, коммунальное) – предполагает, что управление или распоряжение объектами собс</w:t>
      </w:r>
      <w:r>
        <w:rPr>
          <w:rFonts w:eastAsia="Calibri" w:cs="Calibri"/>
        </w:rPr>
        <w:t xml:space="preserve">твенности выполняется представителями гос. власти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Частная собственность – когда один субъект является владельцам предмета капитала имущества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Общая собственность она может быть совместной и долевой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Договор заключается посредством направления оферты 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Основы гражданского права</w:t>
      </w:r>
    </w:p>
    <w:p w:rsidR="007B3C0F" w:rsidRDefault="007B3C0F">
      <w:pPr>
        <w:spacing w:after="160" w:line="259" w:lineRule="exact"/>
        <w:rPr>
          <w:rFonts w:eastAsia="Calibri" w:cs="Calibri"/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7B3C0F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 Имущественные отношения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А - Защита чести, достоинства человека</w:t>
            </w:r>
          </w:p>
        </w:tc>
      </w:tr>
      <w:tr w:rsidR="007B3C0F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2 Личные </w:t>
            </w:r>
            <w:proofErr w:type="gramStart"/>
            <w:r>
              <w:rPr>
                <w:rFonts w:eastAsia="Calibri" w:cs="Calibri"/>
              </w:rPr>
              <w:t>неимущественные(</w:t>
            </w:r>
            <w:proofErr w:type="gramEnd"/>
            <w:r>
              <w:rPr>
                <w:rFonts w:eastAsia="Calibri" w:cs="Calibri"/>
              </w:rPr>
              <w:t>не связанные с имущественными)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Б - Безвозмездное пользование вещью</w:t>
            </w:r>
          </w:p>
        </w:tc>
      </w:tr>
      <w:tr w:rsidR="007B3C0F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 Личные </w:t>
            </w:r>
            <w:proofErr w:type="gramStart"/>
            <w:r>
              <w:rPr>
                <w:rFonts w:eastAsia="Calibri" w:cs="Calibri"/>
              </w:rPr>
              <w:t>неимущественные(</w:t>
            </w:r>
            <w:proofErr w:type="gramEnd"/>
            <w:r>
              <w:rPr>
                <w:rFonts w:eastAsia="Calibri" w:cs="Calibri"/>
              </w:rPr>
              <w:t>связанные с имущественными)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В - Бесплатное хранение вещи </w:t>
            </w:r>
          </w:p>
        </w:tc>
      </w:tr>
      <w:tr w:rsidR="007B3C0F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7B3C0F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Г - Авторские права</w:t>
            </w:r>
          </w:p>
        </w:tc>
      </w:tr>
      <w:tr w:rsidR="007B3C0F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7B3C0F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3C0F" w:rsidRDefault="0048056B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Д - Дарение имущества</w:t>
            </w:r>
          </w:p>
        </w:tc>
      </w:tr>
    </w:tbl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1 - Б. В, Д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2 - 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3 – Г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Дееспособность – способность лица активно участвовать в гражданских правоотношениях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Правоспособность – способность лица иметь гражданские права и обязанн</w:t>
      </w:r>
      <w:r>
        <w:rPr>
          <w:rFonts w:eastAsia="Calibri" w:cs="Calibri"/>
        </w:rPr>
        <w:t xml:space="preserve">ости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proofErr w:type="spellStart"/>
      <w:r>
        <w:rPr>
          <w:rFonts w:eastAsia="Calibri" w:cs="Calibri"/>
        </w:rPr>
        <w:t>Деликтоспособность</w:t>
      </w:r>
      <w:proofErr w:type="spellEnd"/>
      <w:r>
        <w:rPr>
          <w:rFonts w:eastAsia="Calibri" w:cs="Calibri"/>
        </w:rPr>
        <w:t xml:space="preserve"> – это способность лица нести гражданскую правовую имущественную ответственность по своим обязательствам </w:t>
      </w:r>
    </w:p>
    <w:p w:rsidR="007B3C0F" w:rsidRDefault="0048056B">
      <w:pPr>
        <w:spacing w:after="160" w:line="259" w:lineRule="exact"/>
        <w:jc w:val="center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Основы трудового права</w:t>
      </w:r>
    </w:p>
    <w:p w:rsidR="007B3C0F" w:rsidRDefault="0048056B">
      <w:pPr>
        <w:numPr>
          <w:ilvl w:val="0"/>
          <w:numId w:val="41"/>
        </w:numPr>
        <w:spacing w:after="160" w:line="259" w:lineRule="exact"/>
        <w:ind w:left="785" w:hanging="360"/>
        <w:rPr>
          <w:rFonts w:eastAsia="Calibri" w:cs="Calibri"/>
        </w:rPr>
      </w:pPr>
      <w:r>
        <w:rPr>
          <w:rFonts w:eastAsia="Calibri" w:cs="Calibri"/>
          <w:b/>
        </w:rPr>
        <w:t>Трудовое право и его источники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Трудовое право – это отрасль права регулирующая общественное отношение в</w:t>
      </w:r>
      <w:r>
        <w:rPr>
          <w:rFonts w:eastAsia="Calibri" w:cs="Calibri"/>
        </w:rPr>
        <w:t xml:space="preserve"> сфере трудовой деятельности.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lastRenderedPageBreak/>
        <w:t>Источники трудового права:</w:t>
      </w:r>
    </w:p>
    <w:p w:rsidR="007B3C0F" w:rsidRDefault="0048056B">
      <w:pPr>
        <w:numPr>
          <w:ilvl w:val="0"/>
          <w:numId w:val="4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Конституция РБ</w:t>
      </w:r>
    </w:p>
    <w:p w:rsidR="007B3C0F" w:rsidRDefault="0048056B">
      <w:pPr>
        <w:numPr>
          <w:ilvl w:val="0"/>
          <w:numId w:val="4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Трудовой кодекс РБ и другие законодательные акты о труде</w:t>
      </w:r>
    </w:p>
    <w:p w:rsidR="007B3C0F" w:rsidRDefault="0048056B">
      <w:pPr>
        <w:numPr>
          <w:ilvl w:val="0"/>
          <w:numId w:val="4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Коллективные договоры и иные локальные нормативные правовые акты </w:t>
      </w:r>
    </w:p>
    <w:p w:rsidR="007B3C0F" w:rsidRDefault="0048056B">
      <w:pPr>
        <w:numPr>
          <w:ilvl w:val="0"/>
          <w:numId w:val="42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Трудовые договоры</w:t>
      </w:r>
    </w:p>
    <w:p w:rsidR="007B3C0F" w:rsidRDefault="007B3C0F">
      <w:pPr>
        <w:spacing w:after="160" w:line="259" w:lineRule="exact"/>
        <w:ind w:left="360"/>
        <w:rPr>
          <w:rFonts w:eastAsia="Calibri" w:cs="Calibri"/>
        </w:rPr>
      </w:pPr>
    </w:p>
    <w:p w:rsidR="007B3C0F" w:rsidRDefault="0048056B">
      <w:pPr>
        <w:numPr>
          <w:ilvl w:val="0"/>
          <w:numId w:val="43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Понятие и стороны трудового договора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Трудо</w:t>
      </w:r>
      <w:r>
        <w:rPr>
          <w:rFonts w:eastAsia="Calibri" w:cs="Calibri"/>
        </w:rPr>
        <w:t>вой договор – это соглашение между работником и нанимателем в соответствии с которой работник обязуется выполнять работу по определенной одной или нескольких профессиях, специальностям или должностям согласно штатному расписанию и соблюдать внутренний труд</w:t>
      </w:r>
      <w:r>
        <w:rPr>
          <w:rFonts w:eastAsia="Calibri" w:cs="Calibri"/>
        </w:rPr>
        <w:t xml:space="preserve">овой распорядок, а наниматель обязуется предоставлять работнику обусловленным трудовым договором работу, обеспечивать условие труда, своевременно выплачивать заработную плату.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Сторонами трудового договора являются работник и наниматель </w:t>
      </w:r>
    </w:p>
    <w:p w:rsidR="007B3C0F" w:rsidRDefault="0048056B">
      <w:pPr>
        <w:numPr>
          <w:ilvl w:val="0"/>
          <w:numId w:val="44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Содержании и формы</w:t>
      </w:r>
      <w:r>
        <w:rPr>
          <w:rFonts w:eastAsia="Calibri" w:cs="Calibri"/>
          <w:b/>
        </w:rPr>
        <w:t xml:space="preserve"> трудового договора. Порядок заключения и основания прекращения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Содержание трудового договора – это условие которое предъявляют права и обязанности сторон. Трудовой договор в качестве обязательных должен содержать следующие условия: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Полные данные о работнике и нанимателе 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Место работы с указанием структурного подразделения. Под местом работы понимается конкретное предприятие, организация, учреждение, расположенное в определенной местности. Для ИП место его нахождения является населенный пункт где он зарегистрирован 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Трудова</w:t>
      </w:r>
      <w:r>
        <w:rPr>
          <w:rFonts w:eastAsia="Calibri" w:cs="Calibri"/>
        </w:rPr>
        <w:t xml:space="preserve">я функция – стороны должны договориться о какой одной или нескольких профессиях, специальностям, должностям будет работать работник с указанием квалификации в соответствии со штатным расписанием, функциональными обязанностями должностной инструкции 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Основн</w:t>
      </w:r>
      <w:r>
        <w:rPr>
          <w:rFonts w:eastAsia="Calibri" w:cs="Calibri"/>
        </w:rPr>
        <w:t>ые права и обязанности работника и нанимателя. Общие права и обязанности определяются в трудовом кодексе, коллективном договоре, соглашении и правилах внутреннего трудового распорядка. В конкретном трудовом договоре они конкретизируются для сторон, заключи</w:t>
      </w:r>
      <w:r>
        <w:rPr>
          <w:rFonts w:eastAsia="Calibri" w:cs="Calibri"/>
        </w:rPr>
        <w:t>вших этот договор.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Срок трудового договора согласуется при заключении срочного трудового договора 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Режим труда и отдыха </w:t>
      </w:r>
    </w:p>
    <w:p w:rsidR="007B3C0F" w:rsidRDefault="0048056B">
      <w:pPr>
        <w:numPr>
          <w:ilvl w:val="0"/>
          <w:numId w:val="45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Условия оплаты – определяется форма, размер з/п, доплаты, надбавки, поощрительные выплаты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К дополнительным условиям относится: условия</w:t>
      </w:r>
      <w:r>
        <w:rPr>
          <w:rFonts w:eastAsia="Calibri" w:cs="Calibri"/>
        </w:rPr>
        <w:t xml:space="preserve"> об установлении испытательного срока работника, об обеспечения общежитием и прочее.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Процесс заключения трудового договора осуществляется путем непосредственного </w:t>
      </w:r>
      <w:r>
        <w:rPr>
          <w:rFonts w:eastAsia="Calibri" w:cs="Calibri"/>
        </w:rPr>
        <w:lastRenderedPageBreak/>
        <w:t>соглашения между работником и нанимателем. Наниматель обязан объяснить работнику его права и о</w:t>
      </w:r>
      <w:r>
        <w:rPr>
          <w:rFonts w:eastAsia="Calibri" w:cs="Calibri"/>
        </w:rPr>
        <w:t xml:space="preserve">бязанности, ознакомить его с ПВТР, с режимом рабочего времени, проинструктировать по технике безопасности, производственной санитарии и прочее.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При заключении трудового договора наниматель обязан потребовать, а гражданин обязан предъявить: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Документ удосто</w:t>
      </w:r>
      <w:r>
        <w:rPr>
          <w:rFonts w:eastAsia="Calibri" w:cs="Calibri"/>
        </w:rPr>
        <w:t xml:space="preserve">веряющий личность 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Документы воинского учета 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Трудовую книжку 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Диплом или иной документ об образовании 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Направление на работу (для отдельных категорий работников)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Индивидуальную программу реабилитации инвалида (для инвалидов)</w:t>
      </w:r>
    </w:p>
    <w:p w:rsidR="007B3C0F" w:rsidRDefault="0048056B">
      <w:pPr>
        <w:numPr>
          <w:ilvl w:val="0"/>
          <w:numId w:val="46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Страховое свидетельство (медиц</w:t>
      </w:r>
      <w:r>
        <w:rPr>
          <w:rFonts w:eastAsia="Calibri" w:cs="Calibri"/>
        </w:rPr>
        <w:t xml:space="preserve">инское заключение)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Трудовой договор заключается только в письменной форме. Один хранится у нанимателя, а другой у работника.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Основания прекращения трудового договора: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Соглашение сторон (ст. 37 трудового кодекса)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Истечение срока трудового договора (пункт 2</w:t>
      </w:r>
      <w:r>
        <w:rPr>
          <w:rFonts w:eastAsia="Calibri" w:cs="Calibri"/>
        </w:rPr>
        <w:t xml:space="preserve"> и 3 ст. 17)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По собственному желанию 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Перевод к другому нанимателю или переход на выборную должность 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Отказ работника от перевода на работу в другую местность, отказ от продолжения работы в связи с изменением существенных условий труда, отказ от </w:t>
      </w:r>
      <w:r>
        <w:rPr>
          <w:rFonts w:eastAsia="Calibri" w:cs="Calibri"/>
        </w:rPr>
        <w:t>продолжения работы в связи со сменой собственника имущества и реорганизацией (слиянием, разделением, преобразованием)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Обстоятельства, не зависящие от воли сторон </w:t>
      </w:r>
    </w:p>
    <w:p w:rsidR="007B3C0F" w:rsidRDefault="0048056B">
      <w:pPr>
        <w:numPr>
          <w:ilvl w:val="0"/>
          <w:numId w:val="47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Расторжение трудового договора с предварительным испытанием </w:t>
      </w: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48056B">
      <w:pPr>
        <w:numPr>
          <w:ilvl w:val="0"/>
          <w:numId w:val="48"/>
        </w:numPr>
        <w:spacing w:after="160" w:line="259" w:lineRule="exact"/>
        <w:ind w:left="785" w:hanging="360"/>
        <w:rPr>
          <w:rFonts w:eastAsia="Calibri" w:cs="Calibri"/>
          <w:b/>
        </w:rPr>
      </w:pPr>
      <w:r>
        <w:rPr>
          <w:rFonts w:eastAsia="Calibri" w:cs="Calibri"/>
          <w:b/>
        </w:rPr>
        <w:t>Рабочее время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К рабочему времен</w:t>
      </w:r>
      <w:r>
        <w:rPr>
          <w:rFonts w:eastAsia="Calibri" w:cs="Calibri"/>
        </w:rPr>
        <w:t>и относится время работы, выполненной с ведомой нанимателя, сверхустановленной продолжительности рабочего времени (сверхурочная работа), работа в государственные праздники, праздничные и выходные дни.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Полная норма продолжительности рабочего времени не може</w:t>
      </w:r>
      <w:r>
        <w:rPr>
          <w:rFonts w:eastAsia="Calibri" w:cs="Calibri"/>
        </w:rPr>
        <w:t>т превышать 40 часов в неделю.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Для работников</w:t>
      </w:r>
      <w:proofErr w:type="gramEnd"/>
      <w:r>
        <w:rPr>
          <w:rFonts w:eastAsia="Calibri" w:cs="Calibri"/>
        </w:rPr>
        <w:t xml:space="preserve"> занятых на работе с вредными или опасными условиями труда рабочая неделя составляет не более 35 часов в неделю </w:t>
      </w:r>
    </w:p>
    <w:p w:rsidR="007B3C0F" w:rsidRDefault="0048056B">
      <w:pPr>
        <w:numPr>
          <w:ilvl w:val="0"/>
          <w:numId w:val="49"/>
        </w:numPr>
        <w:spacing w:after="160" w:line="259" w:lineRule="exact"/>
        <w:ind w:left="785" w:hanging="360"/>
        <w:rPr>
          <w:rFonts w:eastAsia="Calibri" w:cs="Calibri"/>
        </w:rPr>
      </w:pPr>
      <w:r>
        <w:rPr>
          <w:rFonts w:eastAsia="Calibri" w:cs="Calibri"/>
          <w:b/>
        </w:rPr>
        <w:t xml:space="preserve">Перерывы для отдыха и питания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Предоставляется в течении рабочего дня продолжительностью не менее </w:t>
      </w:r>
      <w:r>
        <w:rPr>
          <w:rFonts w:eastAsia="Calibri" w:cs="Calibri"/>
        </w:rPr>
        <w:t>20 минут и не более 2 часов, используется работником по своему усмотрению</w:t>
      </w:r>
    </w:p>
    <w:p w:rsidR="007B3C0F" w:rsidRDefault="0048056B">
      <w:pPr>
        <w:numPr>
          <w:ilvl w:val="0"/>
          <w:numId w:val="50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>Отпуск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Работникам предоставляются следующие виды отпусков: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Трудовые: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28" w:hanging="360"/>
        <w:rPr>
          <w:rFonts w:eastAsia="Calibri" w:cs="Calibri"/>
        </w:rPr>
      </w:pPr>
      <w:r>
        <w:rPr>
          <w:rFonts w:eastAsia="Calibri" w:cs="Calibri"/>
        </w:rPr>
        <w:t>Основной (24 дней);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28" w:hanging="360"/>
        <w:rPr>
          <w:rFonts w:eastAsia="Calibri" w:cs="Calibri"/>
        </w:rPr>
      </w:pPr>
      <w:r>
        <w:rPr>
          <w:rFonts w:eastAsia="Calibri" w:cs="Calibri"/>
        </w:rPr>
        <w:t>Дополнительный;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Социальные: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По беременности и родам;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По уходу за детьми;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В связи с обучением;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В связи с катастрофой на ЧЭС;</w:t>
      </w:r>
    </w:p>
    <w:p w:rsidR="007B3C0F" w:rsidRDefault="0048056B">
      <w:pPr>
        <w:numPr>
          <w:ilvl w:val="0"/>
          <w:numId w:val="51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По уважительным причинам личного и семейного характера;</w:t>
      </w:r>
    </w:p>
    <w:p w:rsidR="007B3C0F" w:rsidRDefault="007B3C0F">
      <w:pPr>
        <w:spacing w:after="160" w:line="259" w:lineRule="exact"/>
        <w:ind w:left="1440"/>
        <w:rPr>
          <w:rFonts w:eastAsia="Calibri" w:cs="Calibri"/>
        </w:rPr>
      </w:pPr>
    </w:p>
    <w:p w:rsidR="007B3C0F" w:rsidRDefault="0048056B">
      <w:pPr>
        <w:numPr>
          <w:ilvl w:val="0"/>
          <w:numId w:val="52"/>
        </w:numPr>
        <w:spacing w:after="160" w:line="259" w:lineRule="exact"/>
        <w:ind w:left="720" w:hanging="36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Трудовая дисциплина </w:t>
      </w:r>
    </w:p>
    <w:p w:rsidR="007B3C0F" w:rsidRDefault="0048056B">
      <w:pPr>
        <w:spacing w:after="160" w:line="259" w:lineRule="exact"/>
        <w:ind w:left="360"/>
        <w:rPr>
          <w:rFonts w:eastAsia="Calibri" w:cs="Calibri"/>
        </w:rPr>
      </w:pPr>
      <w:r>
        <w:rPr>
          <w:rFonts w:eastAsia="Calibri" w:cs="Calibri"/>
        </w:rPr>
        <w:t xml:space="preserve">Обязателен для всех работников подчинение установленным всех порядков и надлежащее выполнение своих обязанностей. </w:t>
      </w:r>
    </w:p>
    <w:p w:rsidR="007B3C0F" w:rsidRDefault="0048056B">
      <w:pPr>
        <w:spacing w:after="160" w:line="259" w:lineRule="exact"/>
        <w:ind w:left="360"/>
        <w:rPr>
          <w:rFonts w:eastAsia="Calibri" w:cs="Calibri"/>
        </w:rPr>
      </w:pPr>
      <w:r>
        <w:rPr>
          <w:rFonts w:eastAsia="Calibri" w:cs="Calibri"/>
        </w:rPr>
        <w:t>Трудовой распорядок принимается: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080" w:hanging="360"/>
        <w:rPr>
          <w:rFonts w:eastAsia="Calibri" w:cs="Calibri"/>
        </w:rPr>
      </w:pPr>
      <w:proofErr w:type="spellStart"/>
      <w:r>
        <w:rPr>
          <w:rFonts w:eastAsia="Calibri" w:cs="Calibri"/>
        </w:rPr>
        <w:t>ПоВТН</w:t>
      </w:r>
      <w:proofErr w:type="spellEnd"/>
      <w:r>
        <w:rPr>
          <w:rFonts w:eastAsia="Calibri" w:cs="Calibri"/>
        </w:rPr>
        <w:t xml:space="preserve"> – правила внутреннего распорядка;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Коллективными договорами;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Положениями и инструкциями по охране труда;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440" w:hanging="360"/>
        <w:rPr>
          <w:rFonts w:eastAsia="Calibri" w:cs="Calibri"/>
        </w:rPr>
      </w:pPr>
      <w:r>
        <w:rPr>
          <w:rFonts w:eastAsia="Calibri" w:cs="Calibri"/>
        </w:rPr>
        <w:t>И прочими локальными НПА.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Штатным расписанием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Должностной инструкцией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Графиком работ</w:t>
      </w:r>
    </w:p>
    <w:p w:rsidR="007B3C0F" w:rsidRDefault="0048056B">
      <w:pPr>
        <w:numPr>
          <w:ilvl w:val="0"/>
          <w:numId w:val="53"/>
        </w:numPr>
        <w:spacing w:after="160" w:line="259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Графиком отпусков</w:t>
      </w: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>Основы жилищного права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жилищное право - </w:t>
      </w:r>
      <w:r>
        <w:rPr>
          <w:rFonts w:eastAsia="Calibri" w:cs="Calibri"/>
        </w:rPr>
        <w:t>совокупность норм права, регулирующие жилищные отношения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Предмет жилищного права - предмет </w:t>
      </w:r>
      <w:proofErr w:type="gramStart"/>
      <w:r>
        <w:rPr>
          <w:rFonts w:eastAsia="Calibri" w:cs="Calibri"/>
        </w:rPr>
        <w:t>отношений</w:t>
      </w:r>
      <w:proofErr w:type="gramEnd"/>
      <w:r>
        <w:rPr>
          <w:rFonts w:eastAsia="Calibri" w:cs="Calibri"/>
        </w:rPr>
        <w:t xml:space="preserve"> складывающихся по поводу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Указанные жилищные отношения называются жилищными правоотношениями </w:t>
      </w:r>
    </w:p>
    <w:p w:rsidR="007B3C0F" w:rsidRDefault="0048056B">
      <w:pPr>
        <w:spacing w:after="160" w:line="259" w:lineRule="exact"/>
        <w:rPr>
          <w:rFonts w:eastAsia="Calibri" w:cs="Calibri"/>
        </w:rPr>
      </w:pPr>
      <w:r>
        <w:rPr>
          <w:rFonts w:eastAsia="Calibri" w:cs="Calibri"/>
        </w:rPr>
        <w:lastRenderedPageBreak/>
        <w:t>Принципы:</w:t>
      </w:r>
    </w:p>
    <w:p w:rsidR="007B3C0F" w:rsidRDefault="0048056B">
      <w:pPr>
        <w:spacing w:after="160" w:line="259" w:lineRule="exact"/>
      </w:pPr>
      <w:r>
        <w:rPr>
          <w:rFonts w:eastAsia="Calibri" w:cs="Calibri"/>
        </w:rPr>
        <w:t xml:space="preserve"> </w:t>
      </w:r>
    </w:p>
    <w:p w:rsidR="007B3C0F" w:rsidRDefault="0048056B">
      <w:pPr>
        <w:spacing w:after="160" w:line="259" w:lineRule="exact"/>
      </w:pPr>
      <w:r>
        <w:rPr>
          <w:rFonts w:eastAsia="Calibri" w:cs="Calibri"/>
        </w:rPr>
        <w:t xml:space="preserve">Жилищный </w:t>
      </w: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7B3C0F">
      <w:pPr>
        <w:spacing w:after="160" w:line="259" w:lineRule="exact"/>
        <w:rPr>
          <w:rFonts w:eastAsia="Calibri" w:cs="Calibri"/>
        </w:rPr>
      </w:pPr>
    </w:p>
    <w:p w:rsidR="007B3C0F" w:rsidRDefault="00B81969" w:rsidP="00B81969">
      <w:pPr>
        <w:pStyle w:val="1"/>
        <w:jc w:val="center"/>
      </w:pPr>
      <w:r>
        <w:t>Антинаркотическая деятельность в РБ</w:t>
      </w:r>
    </w:p>
    <w:p w:rsidR="00EB4BDD" w:rsidRDefault="00EB4BDD" w:rsidP="00EB4BDD"/>
    <w:p w:rsidR="00EB4BDD" w:rsidRDefault="00EB4BDD" w:rsidP="00EB4BDD">
      <w:r>
        <w:t xml:space="preserve">Уголовное право – совокупность </w:t>
      </w:r>
      <w:proofErr w:type="gramStart"/>
      <w:r>
        <w:t>юридических норм</w:t>
      </w:r>
      <w:proofErr w:type="gramEnd"/>
      <w:r>
        <w:t xml:space="preserve"> определяющих какие общественно опасные деяния являются преступлениями, закрепляющие основание и условие привлечения к уголовной ответственности, устанавливающих наказание и иные меры уголовной ответственности прикрепляемые к лицам совершившим преступление </w:t>
      </w:r>
    </w:p>
    <w:p w:rsidR="00EB4BDD" w:rsidRDefault="00EB4BDD" w:rsidP="00EB4BDD"/>
    <w:p w:rsidR="00EB4BDD" w:rsidRDefault="00EB4BDD" w:rsidP="00EB4BDD">
      <w:r>
        <w:t xml:space="preserve">Признаки преступления: </w:t>
      </w:r>
    </w:p>
    <w:p w:rsidR="00EB4BDD" w:rsidRDefault="00EB4BDD" w:rsidP="00EB4BDD">
      <w:pPr>
        <w:pStyle w:val="a8"/>
        <w:numPr>
          <w:ilvl w:val="1"/>
          <w:numId w:val="53"/>
        </w:numPr>
      </w:pPr>
      <w:r>
        <w:t xml:space="preserve">Общественная опасность – способность деяния причинить существенный вред охраняемым законом интересам </w:t>
      </w:r>
    </w:p>
    <w:p w:rsidR="00EB4BDD" w:rsidRDefault="00EB4BDD" w:rsidP="00EB4BDD">
      <w:pPr>
        <w:pStyle w:val="a8"/>
        <w:numPr>
          <w:ilvl w:val="1"/>
          <w:numId w:val="53"/>
        </w:numPr>
      </w:pPr>
      <w:r>
        <w:t>Виновность – нужно установить наличие вины, т.е. наличие психического отклонения лица к деянию и наступившим последствиям в форме умысла или не по осторожности</w:t>
      </w:r>
    </w:p>
    <w:p w:rsidR="00EB4BDD" w:rsidRDefault="00EB4BDD" w:rsidP="00EB4BDD">
      <w:pPr>
        <w:pStyle w:val="a8"/>
        <w:numPr>
          <w:ilvl w:val="1"/>
          <w:numId w:val="53"/>
        </w:numPr>
      </w:pPr>
      <w:r>
        <w:t xml:space="preserve">Противоправность – если деяние влечет ответственность в соответствии с КОАП – это административный проступок </w:t>
      </w:r>
    </w:p>
    <w:p w:rsidR="00EB4BDD" w:rsidRDefault="00EB4BDD" w:rsidP="00EB4BDD">
      <w:pPr>
        <w:pStyle w:val="a8"/>
        <w:numPr>
          <w:ilvl w:val="1"/>
          <w:numId w:val="53"/>
        </w:numPr>
      </w:pPr>
      <w:r>
        <w:t xml:space="preserve">Наказуемость </w:t>
      </w:r>
    </w:p>
    <w:p w:rsidR="00EB4BDD" w:rsidRDefault="00EB4BDD" w:rsidP="00EB4BDD"/>
    <w:p w:rsidR="00EB4BDD" w:rsidRDefault="00EB4BDD" w:rsidP="00EB4BDD"/>
    <w:p w:rsidR="00EB4BDD" w:rsidRDefault="00EB4BDD" w:rsidP="00EB4BDD">
      <w:r>
        <w:t xml:space="preserve">Состав преступления – совокупность предусмотренных в УКРБ Юридически значимых объективных и субъективных признаков преступления определенного вида </w:t>
      </w:r>
    </w:p>
    <w:p w:rsidR="00EB4BDD" w:rsidRDefault="00EB4BDD" w:rsidP="00EB4BDD"/>
    <w:p w:rsidR="00EB4BDD" w:rsidRDefault="00EB4BDD" w:rsidP="00EB4BDD">
      <w:r>
        <w:t>Элементы состава преступления:</w:t>
      </w:r>
    </w:p>
    <w:p w:rsidR="00EB4BDD" w:rsidRDefault="00EB4BDD" w:rsidP="00EB4BDD">
      <w:pPr>
        <w:pStyle w:val="a8"/>
        <w:numPr>
          <w:ilvl w:val="2"/>
          <w:numId w:val="53"/>
        </w:numPr>
      </w:pPr>
      <w:r>
        <w:t>Объект</w:t>
      </w:r>
    </w:p>
    <w:p w:rsidR="00EB4BDD" w:rsidRDefault="00EB4BDD" w:rsidP="00EB4BDD">
      <w:pPr>
        <w:pStyle w:val="a8"/>
        <w:numPr>
          <w:ilvl w:val="2"/>
          <w:numId w:val="53"/>
        </w:numPr>
      </w:pPr>
      <w:r>
        <w:t>Субъект</w:t>
      </w:r>
    </w:p>
    <w:p w:rsidR="00EB4BDD" w:rsidRDefault="00EB4BDD" w:rsidP="00EB4BDD">
      <w:pPr>
        <w:pStyle w:val="a8"/>
        <w:numPr>
          <w:ilvl w:val="2"/>
          <w:numId w:val="53"/>
        </w:numPr>
      </w:pPr>
      <w:r>
        <w:t xml:space="preserve">Объективная сторона </w:t>
      </w:r>
    </w:p>
    <w:p w:rsidR="00EB4BDD" w:rsidRDefault="00EB4BDD" w:rsidP="00EB4BDD">
      <w:pPr>
        <w:pStyle w:val="a8"/>
        <w:numPr>
          <w:ilvl w:val="2"/>
          <w:numId w:val="53"/>
        </w:numPr>
      </w:pPr>
      <w:r>
        <w:t>Субъективная сторона</w:t>
      </w:r>
    </w:p>
    <w:p w:rsidR="00EB4BDD" w:rsidRDefault="00EB4BDD" w:rsidP="00EB4BDD"/>
    <w:p w:rsidR="00EB4BDD" w:rsidRDefault="00EB4BDD" w:rsidP="00EB4BDD">
      <w:r>
        <w:t xml:space="preserve">Характеризует внешнюю сторону поведения нарушителя </w:t>
      </w:r>
      <w:r w:rsidR="007E76E5">
        <w:t xml:space="preserve">правовой нормы и выражается в действии или бездействии наступившего в последствии или в причинной связи между деянием и наступившем результатом </w:t>
      </w:r>
    </w:p>
    <w:p w:rsidR="007E76E5" w:rsidRDefault="007E76E5" w:rsidP="00EB4BDD"/>
    <w:p w:rsidR="007E76E5" w:rsidRDefault="007E76E5" w:rsidP="00EB4BDD">
      <w:r>
        <w:t>Субъектом поведения являются:</w:t>
      </w:r>
    </w:p>
    <w:p w:rsidR="007E76E5" w:rsidRDefault="007E76E5" w:rsidP="007E76E5">
      <w:pPr>
        <w:pStyle w:val="a8"/>
        <w:numPr>
          <w:ilvl w:val="3"/>
          <w:numId w:val="53"/>
        </w:numPr>
      </w:pPr>
      <w:r>
        <w:t xml:space="preserve">Физические лица достигшие к моменту совершения преступления </w:t>
      </w:r>
    </w:p>
    <w:p w:rsidR="007E76E5" w:rsidRDefault="007E76E5" w:rsidP="007E76E5"/>
    <w:p w:rsidR="007E76E5" w:rsidRDefault="007E76E5" w:rsidP="007E76E5">
      <w:r>
        <w:t>Субъективная сторона поведения – х-</w:t>
      </w:r>
      <w:proofErr w:type="spellStart"/>
      <w:r>
        <w:t>ется</w:t>
      </w:r>
      <w:proofErr w:type="spellEnd"/>
      <w:r>
        <w:t xml:space="preserve"> субъективным отношением правонарушителя к совершенному деянию и совершенному последствию </w:t>
      </w:r>
    </w:p>
    <w:p w:rsidR="007E76E5" w:rsidRDefault="007E76E5" w:rsidP="007E76E5"/>
    <w:p w:rsidR="007E76E5" w:rsidRPr="007E76E5" w:rsidRDefault="007E76E5" w:rsidP="007E76E5">
      <w:pPr>
        <w:rPr>
          <w:b/>
        </w:rPr>
      </w:pPr>
      <w:r>
        <w:t xml:space="preserve">Возраст уголовной ответственности – </w:t>
      </w:r>
      <w:r w:rsidRPr="007E76E5">
        <w:rPr>
          <w:b/>
        </w:rPr>
        <w:t>16 лет</w:t>
      </w:r>
      <w:r>
        <w:t xml:space="preserve"> </w:t>
      </w:r>
    </w:p>
    <w:p w:rsidR="007E76E5" w:rsidRPr="007E76E5" w:rsidRDefault="007E76E5" w:rsidP="007E76E5">
      <w:pPr>
        <w:rPr>
          <w:b/>
        </w:rPr>
      </w:pPr>
    </w:p>
    <w:p w:rsidR="007E76E5" w:rsidRDefault="007E76E5" w:rsidP="007E76E5">
      <w:r>
        <w:lastRenderedPageBreak/>
        <w:t xml:space="preserve">Лица совершившие запрещенные УКРБ деяния от </w:t>
      </w:r>
      <w:r w:rsidRPr="007E76E5">
        <w:rPr>
          <w:b/>
        </w:rPr>
        <w:t xml:space="preserve">14-16 </w:t>
      </w:r>
      <w:proofErr w:type="gramStart"/>
      <w:r w:rsidRPr="007E76E5">
        <w:rPr>
          <w:b/>
        </w:rPr>
        <w:t>лет</w:t>
      </w:r>
      <w:r>
        <w:t xml:space="preserve">  подлежат</w:t>
      </w:r>
      <w:proofErr w:type="gramEnd"/>
      <w:r>
        <w:t xml:space="preserve"> уголовной ответственности лишь за: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Убийство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Умышленное причинение тяжкого телесного преступления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Умышленное причинение менее тяжкого телесного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>Изнасилование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Насильственные действия сексуального характера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Похищение человека  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За кражу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Грабеж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Разбой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 xml:space="preserve">Вымогательство </w:t>
      </w:r>
    </w:p>
    <w:p w:rsidR="007E76E5" w:rsidRDefault="007E76E5" w:rsidP="007E76E5">
      <w:pPr>
        <w:pStyle w:val="a8"/>
        <w:numPr>
          <w:ilvl w:val="4"/>
          <w:numId w:val="53"/>
        </w:numPr>
      </w:pPr>
      <w:r>
        <w:t>Хищение с помощью ПК</w:t>
      </w:r>
    </w:p>
    <w:p w:rsidR="0048056B" w:rsidRDefault="0048056B" w:rsidP="0048056B">
      <w:pPr>
        <w:pStyle w:val="a8"/>
        <w:numPr>
          <w:ilvl w:val="4"/>
          <w:numId w:val="53"/>
        </w:numPr>
      </w:pPr>
      <w:r>
        <w:t xml:space="preserve">Угон транспортного средства или маломерного судна </w:t>
      </w:r>
    </w:p>
    <w:p w:rsidR="0048056B" w:rsidRDefault="0048056B" w:rsidP="0048056B">
      <w:pPr>
        <w:pStyle w:val="a8"/>
        <w:numPr>
          <w:ilvl w:val="4"/>
          <w:numId w:val="53"/>
        </w:numPr>
      </w:pPr>
      <w:r>
        <w:t xml:space="preserve">Умышленное уничтожение или повреждение имущества </w:t>
      </w:r>
    </w:p>
    <w:p w:rsidR="0048056B" w:rsidRPr="00EB4BDD" w:rsidRDefault="0048056B" w:rsidP="0048056B">
      <w:pPr>
        <w:pStyle w:val="a8"/>
        <w:numPr>
          <w:ilvl w:val="4"/>
          <w:numId w:val="53"/>
        </w:numPr>
      </w:pPr>
      <w:r>
        <w:t xml:space="preserve">Захват заложника </w:t>
      </w:r>
      <w:bookmarkStart w:id="0" w:name="_GoBack"/>
      <w:bookmarkEnd w:id="0"/>
    </w:p>
    <w:sectPr w:rsidR="0048056B" w:rsidRPr="00EB4BDD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C91"/>
    <w:multiLevelType w:val="multilevel"/>
    <w:tmpl w:val="9F1C86E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BE21F2"/>
    <w:multiLevelType w:val="multilevel"/>
    <w:tmpl w:val="0BCAC41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7217EA"/>
    <w:multiLevelType w:val="multilevel"/>
    <w:tmpl w:val="47E206F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F56494"/>
    <w:multiLevelType w:val="multilevel"/>
    <w:tmpl w:val="BAACD6E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9D67F69"/>
    <w:multiLevelType w:val="multilevel"/>
    <w:tmpl w:val="6FBC0D1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B160137"/>
    <w:multiLevelType w:val="multilevel"/>
    <w:tmpl w:val="96E4521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0D31ED6"/>
    <w:multiLevelType w:val="multilevel"/>
    <w:tmpl w:val="7E087AD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253231E"/>
    <w:multiLevelType w:val="multilevel"/>
    <w:tmpl w:val="D5523DC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4C04DCE"/>
    <w:multiLevelType w:val="multilevel"/>
    <w:tmpl w:val="59B6F6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5FF185C"/>
    <w:multiLevelType w:val="multilevel"/>
    <w:tmpl w:val="7ECCF15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62C5547"/>
    <w:multiLevelType w:val="multilevel"/>
    <w:tmpl w:val="B9DCB5D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951000F"/>
    <w:multiLevelType w:val="multilevel"/>
    <w:tmpl w:val="EFD8EE2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9AA4A39"/>
    <w:multiLevelType w:val="multilevel"/>
    <w:tmpl w:val="4EC6553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52D6C87"/>
    <w:multiLevelType w:val="multilevel"/>
    <w:tmpl w:val="A604510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7C03953"/>
    <w:multiLevelType w:val="multilevel"/>
    <w:tmpl w:val="A34C49C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29C360A0"/>
    <w:multiLevelType w:val="multilevel"/>
    <w:tmpl w:val="56B85B6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9E32B57"/>
    <w:multiLevelType w:val="multilevel"/>
    <w:tmpl w:val="D17E8D2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B440FA7"/>
    <w:multiLevelType w:val="multilevel"/>
    <w:tmpl w:val="777C5AF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C237D9D"/>
    <w:multiLevelType w:val="multilevel"/>
    <w:tmpl w:val="90CA29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D08449F"/>
    <w:multiLevelType w:val="multilevel"/>
    <w:tmpl w:val="7A50EC4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D0B285B"/>
    <w:multiLevelType w:val="multilevel"/>
    <w:tmpl w:val="B27EFFB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DF12FC8"/>
    <w:multiLevelType w:val="multilevel"/>
    <w:tmpl w:val="99AE201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E71725C"/>
    <w:multiLevelType w:val="multilevel"/>
    <w:tmpl w:val="19AE904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305B5D88"/>
    <w:multiLevelType w:val="multilevel"/>
    <w:tmpl w:val="ED7A05B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2BD4C8B"/>
    <w:multiLevelType w:val="multilevel"/>
    <w:tmpl w:val="883E5A3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375036E5"/>
    <w:multiLevelType w:val="multilevel"/>
    <w:tmpl w:val="7F8A5AA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B2F3074"/>
    <w:multiLevelType w:val="multilevel"/>
    <w:tmpl w:val="0CB271F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40BA5A95"/>
    <w:multiLevelType w:val="multilevel"/>
    <w:tmpl w:val="9A7066C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43D7484E"/>
    <w:multiLevelType w:val="multilevel"/>
    <w:tmpl w:val="32D6920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46742366"/>
    <w:multiLevelType w:val="multilevel"/>
    <w:tmpl w:val="8E1A27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46A2670B"/>
    <w:multiLevelType w:val="multilevel"/>
    <w:tmpl w:val="A33A9A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4A851AA3"/>
    <w:multiLevelType w:val="multilevel"/>
    <w:tmpl w:val="208AB28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4D310554"/>
    <w:multiLevelType w:val="multilevel"/>
    <w:tmpl w:val="2D0A36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4E2F1852"/>
    <w:multiLevelType w:val="multilevel"/>
    <w:tmpl w:val="5364BD2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1E878A6"/>
    <w:multiLevelType w:val="multilevel"/>
    <w:tmpl w:val="763E91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52512C2F"/>
    <w:multiLevelType w:val="multilevel"/>
    <w:tmpl w:val="63A8AD3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52E90521"/>
    <w:multiLevelType w:val="multilevel"/>
    <w:tmpl w:val="D7648F4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589768B0"/>
    <w:multiLevelType w:val="multilevel"/>
    <w:tmpl w:val="0E7CFF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59F734E3"/>
    <w:multiLevelType w:val="multilevel"/>
    <w:tmpl w:val="29DAE62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34C2182"/>
    <w:multiLevelType w:val="multilevel"/>
    <w:tmpl w:val="52EA762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64931661"/>
    <w:multiLevelType w:val="multilevel"/>
    <w:tmpl w:val="5F580B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70B4C25"/>
    <w:multiLevelType w:val="multilevel"/>
    <w:tmpl w:val="C280297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67F20176"/>
    <w:multiLevelType w:val="multilevel"/>
    <w:tmpl w:val="8C34294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6888057C"/>
    <w:multiLevelType w:val="multilevel"/>
    <w:tmpl w:val="4A40CA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69BA4439"/>
    <w:multiLevelType w:val="multilevel"/>
    <w:tmpl w:val="1C54198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69CC1363"/>
    <w:multiLevelType w:val="multilevel"/>
    <w:tmpl w:val="E89E721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6B3D4210"/>
    <w:multiLevelType w:val="multilevel"/>
    <w:tmpl w:val="66A6688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6E2D0A93"/>
    <w:multiLevelType w:val="multilevel"/>
    <w:tmpl w:val="9534809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EA62476"/>
    <w:multiLevelType w:val="multilevel"/>
    <w:tmpl w:val="0EA8C9E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ED52BC5"/>
    <w:multiLevelType w:val="multilevel"/>
    <w:tmpl w:val="9DF2F2F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FB84198"/>
    <w:multiLevelType w:val="multilevel"/>
    <w:tmpl w:val="447EE8F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75B3216B"/>
    <w:multiLevelType w:val="multilevel"/>
    <w:tmpl w:val="91446B3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7E0F63DE"/>
    <w:multiLevelType w:val="multilevel"/>
    <w:tmpl w:val="1D36F03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33"/>
  </w:num>
  <w:num w:numId="3">
    <w:abstractNumId w:val="46"/>
  </w:num>
  <w:num w:numId="4">
    <w:abstractNumId w:val="5"/>
  </w:num>
  <w:num w:numId="5">
    <w:abstractNumId w:val="0"/>
  </w:num>
  <w:num w:numId="6">
    <w:abstractNumId w:val="45"/>
  </w:num>
  <w:num w:numId="7">
    <w:abstractNumId w:val="4"/>
  </w:num>
  <w:num w:numId="8">
    <w:abstractNumId w:val="37"/>
  </w:num>
  <w:num w:numId="9">
    <w:abstractNumId w:val="21"/>
  </w:num>
  <w:num w:numId="10">
    <w:abstractNumId w:val="14"/>
  </w:num>
  <w:num w:numId="11">
    <w:abstractNumId w:val="43"/>
  </w:num>
  <w:num w:numId="12">
    <w:abstractNumId w:val="16"/>
  </w:num>
  <w:num w:numId="13">
    <w:abstractNumId w:val="6"/>
  </w:num>
  <w:num w:numId="14">
    <w:abstractNumId w:val="3"/>
  </w:num>
  <w:num w:numId="15">
    <w:abstractNumId w:val="50"/>
  </w:num>
  <w:num w:numId="16">
    <w:abstractNumId w:val="15"/>
  </w:num>
  <w:num w:numId="17">
    <w:abstractNumId w:val="11"/>
  </w:num>
  <w:num w:numId="18">
    <w:abstractNumId w:val="18"/>
  </w:num>
  <w:num w:numId="19">
    <w:abstractNumId w:val="36"/>
  </w:num>
  <w:num w:numId="20">
    <w:abstractNumId w:val="23"/>
  </w:num>
  <w:num w:numId="21">
    <w:abstractNumId w:val="51"/>
  </w:num>
  <w:num w:numId="22">
    <w:abstractNumId w:val="19"/>
  </w:num>
  <w:num w:numId="23">
    <w:abstractNumId w:val="48"/>
  </w:num>
  <w:num w:numId="24">
    <w:abstractNumId w:val="20"/>
  </w:num>
  <w:num w:numId="25">
    <w:abstractNumId w:val="7"/>
  </w:num>
  <w:num w:numId="26">
    <w:abstractNumId w:val="8"/>
  </w:num>
  <w:num w:numId="27">
    <w:abstractNumId w:val="1"/>
  </w:num>
  <w:num w:numId="28">
    <w:abstractNumId w:val="40"/>
  </w:num>
  <w:num w:numId="29">
    <w:abstractNumId w:val="2"/>
  </w:num>
  <w:num w:numId="30">
    <w:abstractNumId w:val="27"/>
  </w:num>
  <w:num w:numId="31">
    <w:abstractNumId w:val="30"/>
  </w:num>
  <w:num w:numId="32">
    <w:abstractNumId w:val="25"/>
  </w:num>
  <w:num w:numId="33">
    <w:abstractNumId w:val="24"/>
  </w:num>
  <w:num w:numId="34">
    <w:abstractNumId w:val="39"/>
  </w:num>
  <w:num w:numId="35">
    <w:abstractNumId w:val="12"/>
  </w:num>
  <w:num w:numId="36">
    <w:abstractNumId w:val="13"/>
  </w:num>
  <w:num w:numId="37">
    <w:abstractNumId w:val="31"/>
  </w:num>
  <w:num w:numId="38">
    <w:abstractNumId w:val="28"/>
  </w:num>
  <w:num w:numId="39">
    <w:abstractNumId w:val="34"/>
  </w:num>
  <w:num w:numId="40">
    <w:abstractNumId w:val="38"/>
  </w:num>
  <w:num w:numId="41">
    <w:abstractNumId w:val="42"/>
  </w:num>
  <w:num w:numId="42">
    <w:abstractNumId w:val="49"/>
  </w:num>
  <w:num w:numId="43">
    <w:abstractNumId w:val="29"/>
  </w:num>
  <w:num w:numId="44">
    <w:abstractNumId w:val="9"/>
  </w:num>
  <w:num w:numId="45">
    <w:abstractNumId w:val="17"/>
  </w:num>
  <w:num w:numId="46">
    <w:abstractNumId w:val="22"/>
  </w:num>
  <w:num w:numId="47">
    <w:abstractNumId w:val="44"/>
  </w:num>
  <w:num w:numId="48">
    <w:abstractNumId w:val="26"/>
  </w:num>
  <w:num w:numId="49">
    <w:abstractNumId w:val="32"/>
  </w:num>
  <w:num w:numId="50">
    <w:abstractNumId w:val="41"/>
  </w:num>
  <w:num w:numId="51">
    <w:abstractNumId w:val="52"/>
  </w:num>
  <w:num w:numId="52">
    <w:abstractNumId w:val="35"/>
  </w:num>
  <w:num w:numId="53">
    <w:abstractNumId w:val="4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B3C0F"/>
    <w:rsid w:val="0048056B"/>
    <w:rsid w:val="007B3C0F"/>
    <w:rsid w:val="007E76E5"/>
    <w:rsid w:val="00B81969"/>
    <w:rsid w:val="00E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A0945-7D4F-4815-A91D-02683C1C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196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B8196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8">
    <w:name w:val="List Paragraph"/>
    <w:basedOn w:val="a"/>
    <w:uiPriority w:val="34"/>
    <w:qFormat/>
    <w:rsid w:val="00EB4BD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4277</Words>
  <Characters>24381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Олегович</cp:lastModifiedBy>
  <cp:revision>2</cp:revision>
  <dcterms:created xsi:type="dcterms:W3CDTF">2018-11-29T11:06:00Z</dcterms:created>
  <dcterms:modified xsi:type="dcterms:W3CDTF">2018-11-29T12:20:00Z</dcterms:modified>
  <dc:language>ru-RU</dc:language>
</cp:coreProperties>
</file>