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42F" w:rsidRPr="000C0745" w:rsidRDefault="00DB6AC9" w:rsidP="000C0745">
      <w:pPr>
        <w:pStyle w:val="Nagwek2"/>
        <w:rPr>
          <w:rStyle w:val="Pogrubienie"/>
          <w:b/>
          <w:bCs/>
          <w:sz w:val="44"/>
        </w:rPr>
      </w:pPr>
      <w:r>
        <w:rPr>
          <w:rStyle w:val="Pogrubienie"/>
          <w:b/>
          <w:bCs/>
          <w:sz w:val="44"/>
        </w:rPr>
        <w:t>K</w:t>
      </w:r>
      <w:r w:rsidR="00E90B3D">
        <w:rPr>
          <w:rStyle w:val="Pogrubienie"/>
          <w:b/>
          <w:bCs/>
          <w:sz w:val="44"/>
        </w:rPr>
        <w:t xml:space="preserve">oncepcja </w:t>
      </w:r>
      <w:r w:rsidR="00BD7A0E" w:rsidRPr="00BD7A0E">
        <w:rPr>
          <w:sz w:val="44"/>
          <w:szCs w:val="44"/>
        </w:rPr>
        <w:t>Przestrzeni edukacyjnej Teraz/</w:t>
      </w:r>
      <w:r w:rsidR="00BD7A0E">
        <w:rPr>
          <w:rStyle w:val="Pogrubienie"/>
          <w:b/>
          <w:bCs/>
          <w:sz w:val="44"/>
        </w:rPr>
        <w:t xml:space="preserve"> </w:t>
      </w:r>
      <w:r w:rsidR="000C0745" w:rsidRPr="000C0745">
        <w:rPr>
          <w:rStyle w:val="Pogrubienie"/>
          <w:b/>
          <w:bCs/>
          <w:sz w:val="44"/>
        </w:rPr>
        <w:t>Akademii Teraz</w:t>
      </w:r>
    </w:p>
    <w:p w:rsidR="0087224B" w:rsidRPr="00DB6AC9" w:rsidRDefault="0087224B" w:rsidP="00DB6AC9">
      <w:pPr>
        <w:pStyle w:val="Nagwek1"/>
        <w:rPr>
          <w:rStyle w:val="Pogrubienie"/>
          <w:b/>
          <w:bCs/>
          <w:lang w:val="pl-PL"/>
        </w:rPr>
      </w:pPr>
      <w:r w:rsidRPr="00DB6AC9">
        <w:rPr>
          <w:rStyle w:val="Pogrubienie"/>
          <w:b/>
          <w:lang w:val="pl-PL"/>
        </w:rPr>
        <w:t>W skrócie:</w:t>
      </w:r>
    </w:p>
    <w:p w:rsidR="0087224B" w:rsidRDefault="00BD7A0E" w:rsidP="0087224B">
      <w:r>
        <w:t>Przestrzeń edukacyjna Teraz /</w:t>
      </w:r>
      <w:r w:rsidR="0087224B">
        <w:t>Akademia Teraz</w:t>
      </w:r>
      <w:r w:rsidR="0018526E">
        <w:t>/</w:t>
      </w:r>
      <w:r w:rsidR="0087224B">
        <w:t xml:space="preserve"> to innowacyjna, </w:t>
      </w:r>
      <w:r w:rsidR="0087224B" w:rsidRPr="00BD7A0E">
        <w:rPr>
          <w:rFonts w:cs="Times New Roman"/>
        </w:rPr>
        <w:t xml:space="preserve">alternatywna </w:t>
      </w:r>
      <w:r w:rsidRPr="00BD7A0E">
        <w:rPr>
          <w:rFonts w:cs="Times New Roman"/>
          <w:color w:val="080809"/>
          <w:shd w:val="clear" w:color="auto" w:fill="FFFFFF"/>
        </w:rPr>
        <w:t xml:space="preserve"> (oparta na </w:t>
      </w:r>
      <w:proofErr w:type="spellStart"/>
      <w:r w:rsidRPr="00BD7A0E">
        <w:rPr>
          <w:rFonts w:cs="Times New Roman"/>
          <w:color w:val="080809"/>
          <w:shd w:val="clear" w:color="auto" w:fill="FFFFFF"/>
        </w:rPr>
        <w:t>odszkalnianiu</w:t>
      </w:r>
      <w:proofErr w:type="spellEnd"/>
      <w:r>
        <w:rPr>
          <w:rFonts w:cs="Times New Roman"/>
          <w:color w:val="080809"/>
          <w:shd w:val="clear" w:color="auto" w:fill="FFFFFF"/>
        </w:rPr>
        <w:t>/</w:t>
      </w:r>
      <w:proofErr w:type="spellStart"/>
      <w:r>
        <w:rPr>
          <w:rFonts w:cs="Times New Roman"/>
          <w:color w:val="080809"/>
          <w:shd w:val="clear" w:color="auto" w:fill="FFFFFF"/>
        </w:rPr>
        <w:t>unschoolingu</w:t>
      </w:r>
      <w:proofErr w:type="spellEnd"/>
      <w:proofErr w:type="gramStart"/>
      <w:r w:rsidRPr="00BD7A0E">
        <w:rPr>
          <w:rFonts w:cs="Times New Roman"/>
          <w:color w:val="080809"/>
          <w:shd w:val="clear" w:color="auto" w:fill="FFFFFF"/>
        </w:rPr>
        <w:t>) </w:t>
      </w:r>
      <w:r w:rsidR="0087224B" w:rsidRPr="00BD7A0E">
        <w:rPr>
          <w:rFonts w:cs="Times New Roman"/>
        </w:rPr>
        <w:t>p</w:t>
      </w:r>
      <w:r w:rsidR="0087224B">
        <w:t>lacówka</w:t>
      </w:r>
      <w:proofErr w:type="gramEnd"/>
      <w:r w:rsidR="0087224B">
        <w:t xml:space="preserve"> edukacyjna zlokalizowana w otoczeniu natury niedaleko centrum Warszawy. Naszym celem jest stworzenie</w:t>
      </w:r>
      <w:r w:rsidR="00DB6AC9">
        <w:t xml:space="preserve"> inspirującej przestrzeni dla</w:t>
      </w:r>
      <w:r w:rsidR="0087224B">
        <w:t xml:space="preserve"> dzieci w wieku 7–14 lat, wspierającej ich rozwój emocjonalny, intelektualny i społeczny. Projekt opiera się na zasadach turkusowej organizacji, wartościach edukacji demokratycznej oraz metodach wspierających holistyczny rozwój dziecka. Planowane uruchomienie: wrzesień 2025. </w:t>
      </w:r>
      <w:r w:rsidR="00DB6AC9">
        <w:t xml:space="preserve">Zapraszamy do współtworzenia. </w:t>
      </w:r>
    </w:p>
    <w:p w:rsidR="0087224B" w:rsidRPr="0087224B" w:rsidRDefault="0087224B" w:rsidP="0087224B">
      <w:pPr>
        <w:pStyle w:val="Nagwek1"/>
        <w:rPr>
          <w:lang w:val="pl-PL"/>
        </w:rPr>
      </w:pPr>
      <w:r w:rsidRPr="0087224B">
        <w:rPr>
          <w:lang w:val="pl-PL"/>
        </w:rPr>
        <w:t>Kim jesteśmy?</w:t>
      </w:r>
    </w:p>
    <w:p w:rsidR="0087224B" w:rsidRDefault="0087224B" w:rsidP="0087224B">
      <w:r>
        <w:t xml:space="preserve">Jesteśmy interdyscyplinarnym zespołem pasjonatów edukacji, psychologii, pedagogiki, ekologii i sztuki, którzy wierzą w potencjał dzieci i ich naturalną zdolność do uczenia się. Nasz zespół to mentorzy, terapeuci, artyści i </w:t>
      </w:r>
      <w:proofErr w:type="spellStart"/>
      <w:r>
        <w:t>facylitatorzy</w:t>
      </w:r>
      <w:proofErr w:type="spellEnd"/>
      <w:r>
        <w:t xml:space="preserve"> zmian społecznych, łączący doświadczenie z empatią i wizją edukacji przyszłości.</w:t>
      </w:r>
    </w:p>
    <w:p w:rsidR="0087224B" w:rsidRDefault="0087224B" w:rsidP="0030642F">
      <w:pPr>
        <w:rPr>
          <w:rStyle w:val="Pogrubienie"/>
          <w:b w:val="0"/>
          <w:bCs w:val="0"/>
        </w:rPr>
      </w:pPr>
    </w:p>
    <w:p w:rsidR="000C0745" w:rsidRDefault="000C0745" w:rsidP="000C0745">
      <w:pPr>
        <w:pStyle w:val="Nagwek2"/>
        <w:rPr>
          <w:rStyle w:val="Pogrubienie"/>
          <w:b/>
          <w:bCs/>
        </w:rPr>
      </w:pPr>
      <w:r>
        <w:rPr>
          <w:rStyle w:val="Pogrubienie"/>
          <w:b/>
          <w:bCs/>
        </w:rPr>
        <w:t xml:space="preserve">Spis treści: </w:t>
      </w:r>
    </w:p>
    <w:p w:rsidR="000C0745" w:rsidRPr="0087224B" w:rsidRDefault="000C0745" w:rsidP="000C0745">
      <w:pPr>
        <w:pStyle w:val="Bezodstpw"/>
        <w:rPr>
          <w:rStyle w:val="Pogrubienie"/>
          <w:b/>
          <w:bCs/>
        </w:rPr>
      </w:pPr>
      <w:r>
        <w:rPr>
          <w:rStyle w:val="Pogrubienie"/>
          <w:b/>
          <w:bCs/>
        </w:rPr>
        <w:t>1. Misja Akademii Teraz,</w:t>
      </w:r>
      <w:r w:rsidRPr="000C0745">
        <w:rPr>
          <w:rStyle w:val="Pogrubienie"/>
          <w:b/>
        </w:rPr>
        <w:t xml:space="preserve"> </w:t>
      </w:r>
    </w:p>
    <w:p w:rsidR="000C0745" w:rsidRDefault="000C0745" w:rsidP="000C0745">
      <w:pPr>
        <w:pStyle w:val="Bezodstpw"/>
        <w:rPr>
          <w:rStyle w:val="Pogrubienie"/>
          <w:b/>
        </w:rPr>
      </w:pPr>
      <w:r>
        <w:rPr>
          <w:rStyle w:val="Pogrubienie"/>
          <w:b/>
        </w:rPr>
        <w:t xml:space="preserve">2. </w:t>
      </w:r>
      <w:r w:rsidRPr="0030642F">
        <w:rPr>
          <w:rStyle w:val="Pogrubienie"/>
          <w:b/>
        </w:rPr>
        <w:t>Wizja Akad</w:t>
      </w:r>
      <w:r>
        <w:rPr>
          <w:rStyle w:val="Pogrubienie"/>
          <w:b/>
        </w:rPr>
        <w:t>emii Teraz,</w:t>
      </w:r>
    </w:p>
    <w:p w:rsidR="000C0745" w:rsidRDefault="000C0745" w:rsidP="000C0745">
      <w:pPr>
        <w:pStyle w:val="Bezodstpw"/>
        <w:rPr>
          <w:rStyle w:val="Pogrubienie"/>
          <w:b/>
        </w:rPr>
      </w:pPr>
      <w:r>
        <w:rPr>
          <w:rStyle w:val="Pogrubienie"/>
          <w:b/>
        </w:rPr>
        <w:t xml:space="preserve">3. </w:t>
      </w:r>
      <w:r w:rsidRPr="0030642F">
        <w:rPr>
          <w:rStyle w:val="Pogrubienie"/>
          <w:b/>
        </w:rPr>
        <w:t>Koncepcja robocza Akademii Teraz</w:t>
      </w:r>
      <w:r>
        <w:rPr>
          <w:rStyle w:val="Pogrubienie"/>
          <w:b/>
        </w:rPr>
        <w:t xml:space="preserve">, </w:t>
      </w:r>
    </w:p>
    <w:p w:rsidR="000C0745" w:rsidRDefault="000C0745" w:rsidP="000C0745">
      <w:pPr>
        <w:pStyle w:val="Bezodstpw"/>
      </w:pPr>
      <w:r>
        <w:rPr>
          <w:rStyle w:val="Pogrubienie"/>
          <w:b/>
        </w:rPr>
        <w:t xml:space="preserve">4. </w:t>
      </w:r>
      <w:r w:rsidRPr="0030642F">
        <w:t xml:space="preserve">Kogo zapraszamy do współpracy oprócz rodziców?  </w:t>
      </w:r>
    </w:p>
    <w:p w:rsidR="008B1FCE" w:rsidRDefault="000C0745" w:rsidP="000C0745">
      <w:pPr>
        <w:pStyle w:val="Bezodstpw"/>
      </w:pPr>
      <w:r>
        <w:t>5. Strategia i plan działania – Akademia Teraz (wrzesień 2025)</w:t>
      </w:r>
    </w:p>
    <w:p w:rsidR="000C0745" w:rsidRDefault="008B1FCE" w:rsidP="000C0745">
      <w:pPr>
        <w:pStyle w:val="Bezodstpw"/>
      </w:pPr>
      <w:r>
        <w:t xml:space="preserve">6. </w:t>
      </w:r>
      <w:r w:rsidR="003270BE" w:rsidRPr="003270BE">
        <w:t>Podsumowanie Finansowe</w:t>
      </w:r>
      <w:r w:rsidR="0087224B">
        <w:t xml:space="preserve"> </w:t>
      </w:r>
    </w:p>
    <w:p w:rsidR="0099719B" w:rsidRDefault="0099719B" w:rsidP="000C0745">
      <w:pPr>
        <w:pStyle w:val="Bezodstpw"/>
      </w:pPr>
      <w:r>
        <w:t>7. Kontakt, linki</w:t>
      </w:r>
    </w:p>
    <w:p w:rsidR="008B1FCE" w:rsidRDefault="008B1FCE" w:rsidP="000C0745">
      <w:pPr>
        <w:pStyle w:val="Bezodstpw"/>
      </w:pPr>
    </w:p>
    <w:p w:rsidR="0030642F" w:rsidRDefault="0030642F" w:rsidP="0030642F">
      <w:pPr>
        <w:rPr>
          <w:rStyle w:val="Pogrubienie"/>
          <w:b w:val="0"/>
          <w:bCs w:val="0"/>
        </w:rPr>
      </w:pPr>
    </w:p>
    <w:p w:rsidR="008F2407" w:rsidRPr="0055755D" w:rsidRDefault="008F2407" w:rsidP="0030642F">
      <w:pPr>
        <w:pStyle w:val="Nagwek2"/>
        <w:numPr>
          <w:ilvl w:val="0"/>
          <w:numId w:val="49"/>
        </w:numPr>
        <w:rPr>
          <w:sz w:val="44"/>
        </w:rPr>
      </w:pPr>
      <w:r w:rsidRPr="0055755D">
        <w:rPr>
          <w:rStyle w:val="Pogrubienie"/>
          <w:b/>
          <w:bCs/>
          <w:sz w:val="44"/>
        </w:rPr>
        <w:t>Misja Akademii Teraz:</w:t>
      </w:r>
    </w:p>
    <w:p w:rsidR="0055755D" w:rsidRPr="0055755D" w:rsidRDefault="0055755D" w:rsidP="0055755D">
      <w:pPr>
        <w:pStyle w:val="Akapitzlist"/>
        <w:suppressAutoHyphens w:val="0"/>
        <w:spacing w:before="100" w:beforeAutospacing="1" w:after="100" w:afterAutospacing="1"/>
        <w:rPr>
          <w:rFonts w:eastAsia="Times New Roman" w:cs="Times New Roman"/>
          <w:kern w:val="0"/>
          <w:lang w:eastAsia="en-US"/>
        </w:rPr>
      </w:pPr>
      <w:r w:rsidRPr="0055755D">
        <w:rPr>
          <w:rFonts w:eastAsia="Times New Roman" w:cs="Times New Roman"/>
          <w:kern w:val="0"/>
          <w:lang w:eastAsia="en-US"/>
        </w:rPr>
        <w:t xml:space="preserve"> „</w:t>
      </w:r>
      <w:r w:rsidR="00942920">
        <w:rPr>
          <w:rFonts w:eastAsia="Times New Roman" w:cs="Times New Roman"/>
          <w:kern w:val="0"/>
          <w:lang w:eastAsia="en-US"/>
        </w:rPr>
        <w:t>Zapraszamy do t</w:t>
      </w:r>
      <w:r w:rsidRPr="0055755D">
        <w:rPr>
          <w:rFonts w:eastAsia="Times New Roman" w:cs="Times New Roman"/>
          <w:kern w:val="0"/>
          <w:lang w:eastAsia="en-US"/>
        </w:rPr>
        <w:t>worz</w:t>
      </w:r>
      <w:r w:rsidR="00942920">
        <w:rPr>
          <w:rFonts w:eastAsia="Times New Roman" w:cs="Times New Roman"/>
          <w:kern w:val="0"/>
          <w:lang w:eastAsia="en-US"/>
        </w:rPr>
        <w:t xml:space="preserve">enia </w:t>
      </w:r>
      <w:r w:rsidRPr="0055755D">
        <w:rPr>
          <w:rFonts w:eastAsia="Times New Roman" w:cs="Times New Roman"/>
          <w:kern w:val="0"/>
          <w:lang w:eastAsia="en-US"/>
        </w:rPr>
        <w:t>inspirując</w:t>
      </w:r>
      <w:r w:rsidR="00942920">
        <w:rPr>
          <w:rFonts w:eastAsia="Times New Roman" w:cs="Times New Roman"/>
          <w:kern w:val="0"/>
          <w:lang w:eastAsia="en-US"/>
        </w:rPr>
        <w:t>ej</w:t>
      </w:r>
      <w:r w:rsidRPr="0055755D">
        <w:rPr>
          <w:rFonts w:eastAsia="Times New Roman" w:cs="Times New Roman"/>
          <w:kern w:val="0"/>
          <w:lang w:eastAsia="en-US"/>
        </w:rPr>
        <w:t xml:space="preserve"> przestrze</w:t>
      </w:r>
      <w:r w:rsidR="00942920">
        <w:rPr>
          <w:rFonts w:eastAsia="Times New Roman" w:cs="Times New Roman"/>
          <w:kern w:val="0"/>
          <w:lang w:eastAsia="en-US"/>
        </w:rPr>
        <w:t>ni</w:t>
      </w:r>
      <w:r w:rsidRPr="0055755D">
        <w:rPr>
          <w:rFonts w:eastAsia="Times New Roman" w:cs="Times New Roman"/>
          <w:kern w:val="0"/>
          <w:lang w:eastAsia="en-US"/>
        </w:rPr>
        <w:t>, w której dzieci odkrywają siebie, rozwijają swoje talenty i budują trwałe relacje, stając się świadomymi, wolnymi i szczęśliwymi ludźmi gotowymi sprostać wyzwaniom współczesnego świata."</w:t>
      </w:r>
    </w:p>
    <w:p w:rsidR="0055755D" w:rsidRPr="0055755D" w:rsidRDefault="0055755D" w:rsidP="0055755D">
      <w:pPr>
        <w:pStyle w:val="Nagwek2"/>
        <w:numPr>
          <w:ilvl w:val="0"/>
          <w:numId w:val="49"/>
        </w:numPr>
        <w:rPr>
          <w:rFonts w:eastAsia="Times New Roman"/>
          <w:sz w:val="44"/>
          <w:lang w:val="en-US" w:eastAsia="en-US"/>
        </w:rPr>
      </w:pPr>
      <w:proofErr w:type="spellStart"/>
      <w:r w:rsidRPr="0055755D">
        <w:rPr>
          <w:rFonts w:eastAsia="Times New Roman"/>
          <w:sz w:val="44"/>
          <w:lang w:val="en-US" w:eastAsia="en-US"/>
        </w:rPr>
        <w:lastRenderedPageBreak/>
        <w:t>Wizja</w:t>
      </w:r>
      <w:proofErr w:type="spellEnd"/>
      <w:r w:rsidRPr="0055755D">
        <w:rPr>
          <w:rFonts w:eastAsia="Times New Roman"/>
          <w:sz w:val="44"/>
          <w:lang w:val="en-US" w:eastAsia="en-US"/>
        </w:rPr>
        <w:t xml:space="preserve"> </w:t>
      </w:r>
      <w:proofErr w:type="spellStart"/>
      <w:r w:rsidRPr="0055755D">
        <w:rPr>
          <w:rFonts w:eastAsia="Times New Roman"/>
          <w:sz w:val="44"/>
          <w:lang w:val="en-US" w:eastAsia="en-US"/>
        </w:rPr>
        <w:t>Akademii</w:t>
      </w:r>
      <w:proofErr w:type="spellEnd"/>
      <w:r w:rsidRPr="0055755D">
        <w:rPr>
          <w:rFonts w:eastAsia="Times New Roman"/>
          <w:sz w:val="44"/>
          <w:lang w:val="en-US" w:eastAsia="en-US"/>
        </w:rPr>
        <w:t xml:space="preserve"> </w:t>
      </w:r>
      <w:proofErr w:type="spellStart"/>
      <w:r w:rsidRPr="0055755D">
        <w:rPr>
          <w:rFonts w:eastAsia="Times New Roman"/>
          <w:sz w:val="44"/>
          <w:lang w:val="en-US" w:eastAsia="en-US"/>
        </w:rPr>
        <w:t>Teraz</w:t>
      </w:r>
      <w:proofErr w:type="spellEnd"/>
      <w:r w:rsidRPr="0055755D">
        <w:rPr>
          <w:rFonts w:eastAsia="Times New Roman"/>
          <w:sz w:val="44"/>
          <w:lang w:val="en-US" w:eastAsia="en-US"/>
        </w:rPr>
        <w:t>:</w:t>
      </w:r>
    </w:p>
    <w:p w:rsidR="0055755D" w:rsidRPr="0055755D" w:rsidRDefault="0055755D" w:rsidP="0055755D">
      <w:pPr>
        <w:pStyle w:val="Akapitzlist"/>
        <w:suppressAutoHyphens w:val="0"/>
        <w:spacing w:before="100" w:beforeAutospacing="1" w:after="100" w:afterAutospacing="1"/>
        <w:rPr>
          <w:rFonts w:eastAsia="Times New Roman" w:cs="Times New Roman"/>
          <w:kern w:val="0"/>
          <w:lang w:eastAsia="en-US"/>
        </w:rPr>
      </w:pPr>
      <w:r w:rsidRPr="0055755D">
        <w:rPr>
          <w:rFonts w:eastAsia="Times New Roman" w:cs="Times New Roman"/>
          <w:kern w:val="0"/>
          <w:lang w:eastAsia="en-US"/>
        </w:rPr>
        <w:t xml:space="preserve">Akademia Teraz to miejsce, które dzieci kochają. To szkoła, gdzie edukacja odbywa się bez przymusu, ocen i presji. Jest to przestrzeń, która głęboko szanuje indywidualność każdego ucznia, troszczy się o jego rozwój emocjonalny, społeczny, intelektualny i duchowy, opierając swoje działania na wartościach wolności, równości i współpracy. Wierzymy, że każde dziecko posiada naturalną ciekawość świata, a naszą </w:t>
      </w:r>
      <w:r w:rsidR="00942920" w:rsidRPr="0055755D">
        <w:rPr>
          <w:rFonts w:eastAsia="Times New Roman" w:cs="Times New Roman"/>
          <w:kern w:val="0"/>
          <w:lang w:eastAsia="en-US"/>
        </w:rPr>
        <w:t>rolą, jako</w:t>
      </w:r>
      <w:r w:rsidRPr="0055755D">
        <w:rPr>
          <w:rFonts w:eastAsia="Times New Roman" w:cs="Times New Roman"/>
          <w:kern w:val="0"/>
          <w:lang w:eastAsia="en-US"/>
        </w:rPr>
        <w:t xml:space="preserve"> dorosłych jest stworzenie mu środowiska, w którym tę ciekawość może eksplorować bez ograniczeń, z radością i zaangażowaniem.</w:t>
      </w:r>
    </w:p>
    <w:p w:rsidR="0055755D" w:rsidRPr="0055755D" w:rsidRDefault="0055755D" w:rsidP="0055755D">
      <w:pPr>
        <w:pStyle w:val="Akapitzlist"/>
        <w:suppressAutoHyphens w:val="0"/>
        <w:spacing w:before="100" w:beforeAutospacing="1" w:after="100" w:afterAutospacing="1"/>
        <w:rPr>
          <w:rFonts w:eastAsia="Times New Roman" w:cs="Times New Roman"/>
          <w:kern w:val="0"/>
          <w:lang w:eastAsia="en-US"/>
        </w:rPr>
      </w:pPr>
      <w:r w:rsidRPr="0055755D">
        <w:rPr>
          <w:rFonts w:eastAsia="Times New Roman" w:cs="Times New Roman"/>
          <w:kern w:val="0"/>
          <w:lang w:eastAsia="en-US"/>
        </w:rPr>
        <w:t>W Akademii Teraz uczniowie w wieku od 7 do 14 lat rozwijają się w atmosferze akceptacji, zrozumienia i wzajemnego szacunku. Nie korzystamy z tradycyjnych ocen numerycznych ani rankingów, zamiast tego wdrażamy indywidualnie dopasowane, opisowe informacje zwrotne. Zamiast współzawodnictwa promujemy współpracę, solidarność i empatię.</w:t>
      </w:r>
    </w:p>
    <w:p w:rsidR="0055755D" w:rsidRPr="0055755D" w:rsidRDefault="0055755D" w:rsidP="0055755D">
      <w:pPr>
        <w:pStyle w:val="Nagwek2"/>
        <w:numPr>
          <w:ilvl w:val="0"/>
          <w:numId w:val="49"/>
        </w:numPr>
        <w:rPr>
          <w:rFonts w:eastAsia="Times New Roman"/>
          <w:sz w:val="44"/>
          <w:lang w:eastAsia="en-US"/>
        </w:rPr>
      </w:pPr>
      <w:r w:rsidRPr="0055755D">
        <w:rPr>
          <w:rFonts w:eastAsia="Times New Roman"/>
          <w:sz w:val="44"/>
          <w:lang w:eastAsia="en-US"/>
        </w:rPr>
        <w:t>Wstępna koncepcja Akademii Teraz:</w:t>
      </w:r>
    </w:p>
    <w:p w:rsidR="00450E31" w:rsidRDefault="00450E31" w:rsidP="0055755D">
      <w:pPr>
        <w:pStyle w:val="Akapitzlist"/>
        <w:suppressAutoHyphens w:val="0"/>
        <w:spacing w:before="100" w:beforeAutospacing="1" w:after="100" w:afterAutospacing="1"/>
        <w:rPr>
          <w:rFonts w:eastAsia="Times New Roman" w:cs="Times New Roman"/>
          <w:b/>
          <w:bCs/>
          <w:kern w:val="0"/>
          <w:lang w:eastAsia="en-US"/>
        </w:rPr>
      </w:pPr>
      <w:r>
        <w:rPr>
          <w:rFonts w:eastAsia="Times New Roman" w:cs="Times New Roman"/>
          <w:b/>
          <w:bCs/>
          <w:kern w:val="0"/>
          <w:lang w:eastAsia="en-US"/>
        </w:rPr>
        <w:t>Podstawowe założenia:</w:t>
      </w:r>
    </w:p>
    <w:p w:rsidR="00450E31" w:rsidRPr="00C2262F" w:rsidRDefault="00450E31" w:rsidP="0055755D">
      <w:pPr>
        <w:pStyle w:val="Akapitzlist"/>
        <w:suppressAutoHyphens w:val="0"/>
        <w:spacing w:before="100" w:beforeAutospacing="1" w:after="100" w:afterAutospacing="1"/>
        <w:rPr>
          <w:rFonts w:eastAsia="Times New Roman" w:cs="Times New Roman"/>
          <w:bCs/>
          <w:kern w:val="0"/>
          <w:lang w:eastAsia="en-US"/>
        </w:rPr>
      </w:pPr>
      <w:r>
        <w:rPr>
          <w:rFonts w:eastAsia="Times New Roman" w:cs="Times New Roman"/>
          <w:bCs/>
          <w:kern w:val="0"/>
          <w:lang w:eastAsia="en-US"/>
        </w:rPr>
        <w:t xml:space="preserve">Akademia Teraz nie jest typową szkołą. Jest przestrzenią edukacyjną dla dzieci, których rodzice preferują samodzielne decydowanie o </w:t>
      </w:r>
      <w:r w:rsidR="00C2262F">
        <w:rPr>
          <w:rFonts w:eastAsia="Times New Roman" w:cs="Times New Roman"/>
          <w:bCs/>
          <w:kern w:val="0"/>
          <w:lang w:eastAsia="en-US"/>
        </w:rPr>
        <w:t xml:space="preserve">formie i </w:t>
      </w:r>
      <w:r>
        <w:rPr>
          <w:rFonts w:eastAsia="Times New Roman" w:cs="Times New Roman"/>
          <w:bCs/>
          <w:kern w:val="0"/>
          <w:lang w:eastAsia="en-US"/>
        </w:rPr>
        <w:t xml:space="preserve">treściach </w:t>
      </w:r>
      <w:r w:rsidR="00C2262F">
        <w:rPr>
          <w:rFonts w:eastAsia="Times New Roman" w:cs="Times New Roman"/>
          <w:bCs/>
          <w:kern w:val="0"/>
          <w:lang w:eastAsia="en-US"/>
        </w:rPr>
        <w:t>edukacyjnych</w:t>
      </w:r>
      <w:r>
        <w:rPr>
          <w:rFonts w:eastAsia="Times New Roman" w:cs="Times New Roman"/>
          <w:bCs/>
          <w:kern w:val="0"/>
          <w:lang w:eastAsia="en-US"/>
        </w:rPr>
        <w:t xml:space="preserve">. </w:t>
      </w:r>
      <w:r w:rsidR="00C2262F">
        <w:rPr>
          <w:rFonts w:eastAsia="Times New Roman" w:cs="Times New Roman"/>
          <w:bCs/>
          <w:kern w:val="0"/>
          <w:lang w:eastAsia="en-US"/>
        </w:rPr>
        <w:t xml:space="preserve">Dzieci nie są zmuszone do zdawania egzaminów wymaganych przez MEN. </w:t>
      </w:r>
      <w:r>
        <w:rPr>
          <w:rFonts w:eastAsia="Times New Roman" w:cs="Times New Roman"/>
          <w:bCs/>
          <w:kern w:val="0"/>
          <w:lang w:eastAsia="en-US"/>
        </w:rPr>
        <w:t xml:space="preserve">Jest oparta na idei </w:t>
      </w:r>
      <w:proofErr w:type="spellStart"/>
      <w:r>
        <w:rPr>
          <w:rFonts w:eastAsia="Times New Roman" w:cs="Times New Roman"/>
          <w:bCs/>
          <w:kern w:val="0"/>
          <w:lang w:eastAsia="en-US"/>
        </w:rPr>
        <w:t>unschoolingu</w:t>
      </w:r>
      <w:proofErr w:type="spellEnd"/>
      <w:r>
        <w:rPr>
          <w:rFonts w:eastAsia="Times New Roman" w:cs="Times New Roman"/>
          <w:bCs/>
          <w:kern w:val="0"/>
          <w:lang w:eastAsia="en-US"/>
        </w:rPr>
        <w:t xml:space="preserve"> (</w:t>
      </w:r>
      <w:r w:rsidR="00C2262F" w:rsidRPr="00C2262F">
        <w:rPr>
          <w:rFonts w:eastAsia="Times New Roman" w:cs="Times New Roman"/>
          <w:bCs/>
          <w:kern w:val="0"/>
          <w:lang w:eastAsia="en-US"/>
        </w:rPr>
        <w:t xml:space="preserve">zwanej </w:t>
      </w:r>
      <w:proofErr w:type="spellStart"/>
      <w:r w:rsidR="00C2262F" w:rsidRPr="00C2262F">
        <w:rPr>
          <w:rFonts w:ascii="Google Sans" w:hAnsi="Google Sans"/>
          <w:color w:val="001D35"/>
          <w:shd w:val="clear" w:color="auto" w:fill="FFFFFF"/>
        </w:rPr>
        <w:t>odszkolnieniem</w:t>
      </w:r>
      <w:proofErr w:type="spellEnd"/>
      <w:r w:rsidR="00C2262F">
        <w:rPr>
          <w:rFonts w:ascii="Google Sans" w:hAnsi="Google Sans"/>
          <w:color w:val="001D35"/>
          <w:shd w:val="clear" w:color="auto" w:fill="FFFFFF"/>
        </w:rPr>
        <w:t xml:space="preserve"> lub edukacją naturalną). Jest to</w:t>
      </w:r>
      <w:r w:rsidR="00C2262F" w:rsidRPr="00C2262F">
        <w:rPr>
          <w:rFonts w:ascii="Google Sans" w:hAnsi="Google Sans"/>
          <w:color w:val="001D35"/>
          <w:shd w:val="clear" w:color="auto" w:fill="FFFFFF"/>
        </w:rPr>
        <w:t> </w:t>
      </w:r>
      <w:r w:rsidR="00C2262F" w:rsidRPr="00C2262F">
        <w:t>forma</w:t>
      </w:r>
      <w:r w:rsidR="00C2262F">
        <w:t xml:space="preserve"> edukacji, która opiera się na naturalnym tempie nauki i zainteresowaniach dziecka. Więcej </w:t>
      </w:r>
      <w:hyperlink r:id="rId6" w:history="1">
        <w:r w:rsidR="00C2262F" w:rsidRPr="00AF3C1E">
          <w:rPr>
            <w:rStyle w:val="Hipercze"/>
          </w:rPr>
          <w:t>https://www.facebook.com/groups/232462213859558</w:t>
        </w:r>
      </w:hyperlink>
      <w:r w:rsidR="00C2262F">
        <w:t xml:space="preserve"> </w:t>
      </w:r>
      <w:hyperlink r:id="rId7" w:history="1">
        <w:r w:rsidR="00C2262F" w:rsidRPr="00C2262F">
          <w:rPr>
            <w:rStyle w:val="Hipercze"/>
            <w:rFonts w:cs="Times New Roman"/>
            <w:b/>
            <w:bCs/>
            <w:bdr w:val="none" w:sz="0" w:space="0" w:color="auto" w:frame="1"/>
            <w:shd w:val="clear" w:color="auto" w:fill="FFFFFF"/>
          </w:rPr>
          <w:t>Edukacja Naturalna Dziecka</w:t>
        </w:r>
      </w:hyperlink>
    </w:p>
    <w:p w:rsidR="0055755D" w:rsidRPr="0055755D" w:rsidRDefault="0055755D" w:rsidP="0055755D">
      <w:pPr>
        <w:pStyle w:val="Akapitzlist"/>
        <w:suppressAutoHyphens w:val="0"/>
        <w:spacing w:before="100" w:beforeAutospacing="1" w:after="100" w:afterAutospacing="1"/>
        <w:rPr>
          <w:rFonts w:eastAsia="Times New Roman" w:cs="Times New Roman"/>
          <w:kern w:val="0"/>
          <w:lang w:eastAsia="en-US"/>
        </w:rPr>
      </w:pPr>
      <w:r w:rsidRPr="0055755D">
        <w:rPr>
          <w:rFonts w:eastAsia="Times New Roman" w:cs="Times New Roman"/>
          <w:b/>
          <w:bCs/>
          <w:kern w:val="0"/>
          <w:lang w:eastAsia="en-US"/>
        </w:rPr>
        <w:t>Społeczność szkolna i model organizacji turkusowej:</w:t>
      </w:r>
      <w:r w:rsidRPr="0055755D">
        <w:rPr>
          <w:rFonts w:eastAsia="Times New Roman" w:cs="Times New Roman"/>
          <w:kern w:val="0"/>
          <w:lang w:eastAsia="en-US"/>
        </w:rPr>
        <w:t xml:space="preserve"> Fundamentem naszej szkoły jest zaangażowana społeczność. Wszyscy – uczniowie, mentorzy, mistrzowie, rodzice oraz osoby zaangażowane w życie szkoły – mają rzeczywisty wpływ na jej codzienne funkcjonowanie. Akademia Teraz działa na zasadach organizacji turkusowej, w której decyzje podejmowane są wspólnie przez społeczność na spotkaniach, a konflikty rozwiązywane są poprzez mediacje i kręgi dialogowe oparte na Porozumieniu bez Przemocy (NVC). Zarządzanie finansami jest transparentne i dostępne dla wszystkich członków społeczności.</w:t>
      </w:r>
    </w:p>
    <w:p w:rsidR="0055755D" w:rsidRPr="0055755D" w:rsidRDefault="0055755D" w:rsidP="0055755D">
      <w:pPr>
        <w:pStyle w:val="Akapitzlist"/>
        <w:suppressAutoHyphens w:val="0"/>
        <w:spacing w:before="100" w:beforeAutospacing="1" w:after="100" w:afterAutospacing="1"/>
        <w:rPr>
          <w:rFonts w:eastAsia="Times New Roman" w:cs="Times New Roman"/>
          <w:kern w:val="0"/>
          <w:lang w:eastAsia="en-US"/>
        </w:rPr>
      </w:pPr>
      <w:r w:rsidRPr="0055755D">
        <w:rPr>
          <w:rFonts w:eastAsia="Times New Roman" w:cs="Times New Roman"/>
          <w:b/>
          <w:bCs/>
          <w:kern w:val="0"/>
          <w:lang w:eastAsia="en-US"/>
        </w:rPr>
        <w:t>Program edukacyjny:</w:t>
      </w:r>
      <w:r w:rsidRPr="0055755D">
        <w:rPr>
          <w:rFonts w:eastAsia="Times New Roman" w:cs="Times New Roman"/>
          <w:kern w:val="0"/>
          <w:lang w:eastAsia="en-US"/>
        </w:rPr>
        <w:t xml:space="preserve"> Program edukacyjny jest modułowy i elastyczny, uwzględniający indywidualne zainteresowania, potrzeby i predyspozycje każdego ucznia. Realizujemy interdyscyplinarne projekty edukacyjne, takie jak „Żywa Natura”, „Komunikacja", „Etyka i filozofia życia”, „Zrównoważona przyszłość” czy „Twórczość i ekspresja artystyczna”. Typowy dzień szkolny zawiera czas na pracę projektową, indywidualny mentoring, odpoczynek, ruch oraz zajęcia terapeutyczne.</w:t>
      </w:r>
    </w:p>
    <w:p w:rsidR="0055755D" w:rsidRPr="0055755D" w:rsidRDefault="0055755D" w:rsidP="0055755D">
      <w:pPr>
        <w:suppressAutoHyphens w:val="0"/>
        <w:spacing w:before="100" w:beforeAutospacing="1" w:after="100" w:afterAutospacing="1"/>
        <w:ind w:left="360"/>
        <w:rPr>
          <w:rFonts w:eastAsia="Times New Roman" w:cs="Times New Roman"/>
          <w:kern w:val="0"/>
          <w:lang w:eastAsia="en-US"/>
        </w:rPr>
      </w:pPr>
      <w:r w:rsidRPr="0055755D">
        <w:rPr>
          <w:rFonts w:eastAsia="Times New Roman" w:cs="Times New Roman"/>
          <w:b/>
          <w:bCs/>
          <w:kern w:val="0"/>
          <w:lang w:eastAsia="en-US"/>
        </w:rPr>
        <w:t>Mentorzy i mistrzowie:</w:t>
      </w:r>
      <w:r w:rsidRPr="0055755D">
        <w:rPr>
          <w:rFonts w:eastAsia="Times New Roman" w:cs="Times New Roman"/>
          <w:kern w:val="0"/>
          <w:lang w:eastAsia="en-US"/>
        </w:rPr>
        <w:t xml:space="preserve"> Mentorzy stale wspierają uczniów indywidualnie i grupowo, pomagając rozwijać kompetencje społeczne i emocjonalne oraz realizować cele edukacyjne. Mistrzowie – eksperci i pasjonaci z różnych dziedzin (artystycznych, ekologicznych, technologicznych, duchowych) – inspirują dzieci przez warsztaty, projekty badawcze i eksperymenty praktyczne.</w:t>
      </w:r>
    </w:p>
    <w:p w:rsidR="0055755D" w:rsidRPr="0055755D" w:rsidRDefault="0055755D" w:rsidP="0055755D">
      <w:pPr>
        <w:suppressAutoHyphens w:val="0"/>
        <w:spacing w:before="100" w:beforeAutospacing="1" w:after="100" w:afterAutospacing="1"/>
        <w:ind w:left="360"/>
        <w:rPr>
          <w:rFonts w:eastAsia="Times New Roman" w:cs="Times New Roman"/>
          <w:kern w:val="0"/>
          <w:lang w:eastAsia="en-US"/>
        </w:rPr>
      </w:pPr>
      <w:r w:rsidRPr="0055755D">
        <w:rPr>
          <w:rFonts w:eastAsia="Times New Roman" w:cs="Times New Roman"/>
          <w:b/>
          <w:bCs/>
          <w:kern w:val="0"/>
          <w:lang w:eastAsia="en-US"/>
        </w:rPr>
        <w:t>Monitorowanie postępów:</w:t>
      </w:r>
      <w:r w:rsidRPr="0055755D">
        <w:rPr>
          <w:rFonts w:eastAsia="Times New Roman" w:cs="Times New Roman"/>
          <w:kern w:val="0"/>
          <w:lang w:eastAsia="en-US"/>
        </w:rPr>
        <w:t xml:space="preserve"> Postępy uczniów monitorowane są przy pomocą cyfrowych narzędzi edukacyjnych, które dostarczają szczegółowych, opisowych informacji zwrotnych dostępnych dla rodziców i dzieci. Regularnie odbywają się spotkania indywidualne i grupowe z mentorami, podczas których omawiany jest rozwój dziecka oraz ustalane są dalsze cele.</w:t>
      </w:r>
    </w:p>
    <w:p w:rsidR="0055755D" w:rsidRPr="0055755D" w:rsidRDefault="0055755D" w:rsidP="0055755D">
      <w:pPr>
        <w:suppressAutoHyphens w:val="0"/>
        <w:spacing w:before="100" w:beforeAutospacing="1" w:after="100" w:afterAutospacing="1"/>
        <w:ind w:left="360"/>
        <w:rPr>
          <w:rFonts w:eastAsia="Times New Roman" w:cs="Times New Roman"/>
          <w:kern w:val="0"/>
          <w:lang w:eastAsia="en-US"/>
        </w:rPr>
      </w:pPr>
      <w:r w:rsidRPr="0055755D">
        <w:rPr>
          <w:rFonts w:eastAsia="Times New Roman" w:cs="Times New Roman"/>
          <w:b/>
          <w:bCs/>
          <w:kern w:val="0"/>
          <w:lang w:eastAsia="en-US"/>
        </w:rPr>
        <w:t>Zajęcia terapeutyczne:</w:t>
      </w:r>
      <w:r w:rsidRPr="0055755D">
        <w:rPr>
          <w:rFonts w:eastAsia="Times New Roman" w:cs="Times New Roman"/>
          <w:kern w:val="0"/>
          <w:lang w:eastAsia="en-US"/>
        </w:rPr>
        <w:t xml:space="preserve"> Dla zdrowia psychicznego i emocjonalnego uczniów stosujemy Porozumienie bez Przemocy (NVC), terapię Systemem Wewnętrznej Rodziny (IFS), terapię ruchem, sztuką oraz </w:t>
      </w:r>
      <w:proofErr w:type="spellStart"/>
      <w:r w:rsidRPr="0055755D">
        <w:rPr>
          <w:rFonts w:eastAsia="Times New Roman" w:cs="Times New Roman"/>
          <w:kern w:val="0"/>
          <w:lang w:eastAsia="en-US"/>
        </w:rPr>
        <w:t>mindfulness</w:t>
      </w:r>
      <w:proofErr w:type="spellEnd"/>
      <w:r w:rsidRPr="0055755D">
        <w:rPr>
          <w:rFonts w:eastAsia="Times New Roman" w:cs="Times New Roman"/>
          <w:kern w:val="0"/>
          <w:lang w:eastAsia="en-US"/>
        </w:rPr>
        <w:t>. Zajęcia są regularne, prowadzone przez wyspecjalizowanych terapeutów, a ich celem jest rozwijanie świadomości emocjonalnej oraz kompetencji interpersonalnych uczniów.</w:t>
      </w:r>
    </w:p>
    <w:p w:rsidR="0055755D" w:rsidRPr="0055755D" w:rsidRDefault="0055755D" w:rsidP="0055755D">
      <w:pPr>
        <w:suppressAutoHyphens w:val="0"/>
        <w:spacing w:before="100" w:beforeAutospacing="1" w:after="100" w:afterAutospacing="1"/>
        <w:ind w:left="360"/>
        <w:rPr>
          <w:rFonts w:eastAsia="Times New Roman" w:cs="Times New Roman"/>
          <w:kern w:val="0"/>
          <w:lang w:eastAsia="en-US"/>
        </w:rPr>
      </w:pPr>
      <w:r w:rsidRPr="0055755D">
        <w:rPr>
          <w:rFonts w:eastAsia="Times New Roman" w:cs="Times New Roman"/>
          <w:b/>
          <w:bCs/>
          <w:kern w:val="0"/>
          <w:lang w:eastAsia="en-US"/>
        </w:rPr>
        <w:t>Bezpieczeństwo fizyczne i emocjonalne:</w:t>
      </w:r>
      <w:r w:rsidRPr="0055755D">
        <w:rPr>
          <w:rFonts w:eastAsia="Times New Roman" w:cs="Times New Roman"/>
          <w:kern w:val="0"/>
          <w:lang w:eastAsia="en-US"/>
        </w:rPr>
        <w:t xml:space="preserve"> Akademia zapewnia bezpieczne środowisko poprzez jasne procedury bezpieczeństwa, regularne szkolenia kadry z pierwszej pomocy, obecność psychologa szkolnego oraz ciągłe wsparcie mentorów. Konflikty interpersonalne rozwiązywane są poprzez mediację i NVC, a wszelkie zagrożenia są natychmiast rozwiązywane wspólnie ze społecznością.</w:t>
      </w:r>
    </w:p>
    <w:p w:rsidR="0055755D" w:rsidRPr="0055755D" w:rsidRDefault="0055755D" w:rsidP="0055755D">
      <w:pPr>
        <w:suppressAutoHyphens w:val="0"/>
        <w:spacing w:before="100" w:beforeAutospacing="1" w:after="100" w:afterAutospacing="1"/>
        <w:ind w:left="360"/>
        <w:rPr>
          <w:rFonts w:eastAsia="Times New Roman" w:cs="Times New Roman"/>
          <w:kern w:val="0"/>
          <w:lang w:eastAsia="en-US"/>
        </w:rPr>
      </w:pPr>
      <w:r w:rsidRPr="0055755D">
        <w:rPr>
          <w:rFonts w:eastAsia="Times New Roman" w:cs="Times New Roman"/>
          <w:b/>
          <w:bCs/>
          <w:kern w:val="0"/>
          <w:lang w:eastAsia="en-US"/>
        </w:rPr>
        <w:t>Model ekonomiczny:</w:t>
      </w:r>
      <w:r w:rsidRPr="0055755D">
        <w:rPr>
          <w:rFonts w:eastAsia="Times New Roman" w:cs="Times New Roman"/>
          <w:kern w:val="0"/>
          <w:lang w:eastAsia="en-US"/>
        </w:rPr>
        <w:t xml:space="preserve"> Szkoła finansowana jest ze składek rodziców, grantów edukacyjnych, sponsorów oraz kampanii </w:t>
      </w:r>
      <w:proofErr w:type="spellStart"/>
      <w:r w:rsidRPr="0055755D">
        <w:rPr>
          <w:rFonts w:eastAsia="Times New Roman" w:cs="Times New Roman"/>
          <w:kern w:val="0"/>
          <w:lang w:eastAsia="en-US"/>
        </w:rPr>
        <w:t>crowdfundingowych</w:t>
      </w:r>
      <w:proofErr w:type="spellEnd"/>
      <w:r w:rsidRPr="0055755D">
        <w:rPr>
          <w:rFonts w:eastAsia="Times New Roman" w:cs="Times New Roman"/>
          <w:kern w:val="0"/>
          <w:lang w:eastAsia="en-US"/>
        </w:rPr>
        <w:t>. Zapewniamy transparentność finansową oraz stypendia dla rodzin mniej zamożnych, umożliwiając każdemu dziecku dostęp do edukacji w Akademii Teraz.</w:t>
      </w:r>
    </w:p>
    <w:p w:rsidR="0055755D" w:rsidRPr="0055755D" w:rsidRDefault="0055755D" w:rsidP="0055755D">
      <w:pPr>
        <w:suppressAutoHyphens w:val="0"/>
        <w:spacing w:before="100" w:beforeAutospacing="1" w:after="100" w:afterAutospacing="1"/>
        <w:ind w:left="360"/>
        <w:rPr>
          <w:rFonts w:eastAsia="Times New Roman" w:cs="Times New Roman"/>
          <w:kern w:val="0"/>
          <w:lang w:eastAsia="en-US"/>
        </w:rPr>
      </w:pPr>
      <w:r w:rsidRPr="0055755D">
        <w:rPr>
          <w:rFonts w:eastAsia="Times New Roman" w:cs="Times New Roman"/>
          <w:b/>
          <w:bCs/>
          <w:kern w:val="0"/>
          <w:lang w:eastAsia="en-US"/>
        </w:rPr>
        <w:t>Przestrzeń edukacyjna:</w:t>
      </w:r>
      <w:r w:rsidRPr="0055755D">
        <w:rPr>
          <w:rFonts w:eastAsia="Times New Roman" w:cs="Times New Roman"/>
          <w:kern w:val="0"/>
          <w:lang w:eastAsia="en-US"/>
        </w:rPr>
        <w:t xml:space="preserve"> Szkoła zlokalizowana będzie w Warszawie, w pobliżu natury. Budynek zawiera pracownie artystyczne, terapeutyczne, laboratoria naukowe, strefy relaksu, bibliotekę oraz przestrzeń do aktywności fizycznych na świeżym powietrzu. Przestrzeń ta ma inspirować i wspierać rozwój dzieci na wielu poziomach.</w:t>
      </w:r>
    </w:p>
    <w:p w:rsidR="0055755D" w:rsidRPr="0055755D" w:rsidRDefault="0055755D" w:rsidP="0055755D">
      <w:pPr>
        <w:suppressAutoHyphens w:val="0"/>
        <w:spacing w:before="100" w:beforeAutospacing="1" w:after="100" w:afterAutospacing="1"/>
        <w:ind w:left="360"/>
        <w:rPr>
          <w:rFonts w:eastAsia="Times New Roman" w:cs="Times New Roman"/>
          <w:kern w:val="0"/>
          <w:lang w:eastAsia="en-US"/>
        </w:rPr>
      </w:pPr>
      <w:r w:rsidRPr="0055755D">
        <w:rPr>
          <w:rFonts w:eastAsia="Times New Roman" w:cs="Times New Roman"/>
          <w:b/>
          <w:bCs/>
          <w:kern w:val="0"/>
          <w:lang w:eastAsia="en-US"/>
        </w:rPr>
        <w:t>Komunikacja zewnętrzna:</w:t>
      </w:r>
      <w:r w:rsidRPr="0055755D">
        <w:rPr>
          <w:rFonts w:eastAsia="Times New Roman" w:cs="Times New Roman"/>
          <w:kern w:val="0"/>
          <w:lang w:eastAsia="en-US"/>
        </w:rPr>
        <w:t xml:space="preserve"> Akademia aktywnie komunikuje się przez media społecznościowe, blogi, podcasty oraz wydarzenia otwarte, dzieląc się wiedzą, metodami edukacyjnymi oraz doświadczeniami społeczności szkolnej, inspirując inne placówki do zmian.</w:t>
      </w:r>
    </w:p>
    <w:p w:rsidR="008F2407" w:rsidRPr="0055755D" w:rsidRDefault="008F2407" w:rsidP="0030642F">
      <w:pPr>
        <w:pStyle w:val="Nagwek2"/>
        <w:numPr>
          <w:ilvl w:val="0"/>
          <w:numId w:val="49"/>
        </w:numPr>
        <w:rPr>
          <w:sz w:val="44"/>
        </w:rPr>
      </w:pPr>
      <w:r w:rsidRPr="0055755D">
        <w:rPr>
          <w:sz w:val="44"/>
        </w:rPr>
        <w:t xml:space="preserve">Kogo zapraszamy do współpracy oprócz rodziców?  </w:t>
      </w:r>
    </w:p>
    <w:p w:rsidR="0030642F" w:rsidRDefault="0030642F" w:rsidP="008F2407">
      <w:pPr>
        <w:pStyle w:val="Nagwek3"/>
        <w:rPr>
          <w:lang w:val="pl-PL"/>
        </w:rPr>
      </w:pPr>
    </w:p>
    <w:p w:rsidR="008F2407" w:rsidRPr="0030642F" w:rsidRDefault="008F2407" w:rsidP="008F2407">
      <w:pPr>
        <w:pStyle w:val="Nagwek3"/>
        <w:rPr>
          <w:lang w:val="pl-PL"/>
        </w:rPr>
      </w:pPr>
      <w:r w:rsidRPr="0030642F">
        <w:rPr>
          <w:lang w:val="pl-PL"/>
        </w:rPr>
        <w:t xml:space="preserve">1. </w:t>
      </w:r>
      <w:proofErr w:type="spellStart"/>
      <w:r w:rsidRPr="0030642F">
        <w:rPr>
          <w:rStyle w:val="Pogrubienie"/>
          <w:b/>
          <w:bCs/>
          <w:lang w:val="pl-PL"/>
        </w:rPr>
        <w:t>Facylitator</w:t>
      </w:r>
      <w:proofErr w:type="spellEnd"/>
      <w:r w:rsidRPr="0030642F">
        <w:rPr>
          <w:rStyle w:val="Pogrubienie"/>
          <w:b/>
          <w:bCs/>
          <w:lang w:val="pl-PL"/>
        </w:rPr>
        <w:t xml:space="preserve"> procesów grupowych</w:t>
      </w:r>
    </w:p>
    <w:p w:rsidR="008F2407" w:rsidRDefault="008F2407" w:rsidP="008F2407">
      <w:pPr>
        <w:numPr>
          <w:ilvl w:val="0"/>
          <w:numId w:val="23"/>
        </w:numPr>
        <w:suppressAutoHyphens w:val="0"/>
        <w:spacing w:before="100" w:beforeAutospacing="1" w:after="100" w:afterAutospacing="1"/>
      </w:pPr>
      <w:r>
        <w:t>Specjalista, który pomoże moderować i integrować różnorodne perspektywy specjalistów, szczególnie przy ustalaniu misji, wizji i strategii.</w:t>
      </w:r>
    </w:p>
    <w:p w:rsidR="008F2407" w:rsidRPr="008F2407" w:rsidRDefault="008F2407" w:rsidP="008F2407">
      <w:pPr>
        <w:numPr>
          <w:ilvl w:val="0"/>
          <w:numId w:val="23"/>
        </w:numPr>
        <w:suppressAutoHyphens w:val="0"/>
        <w:spacing w:before="100" w:beforeAutospacing="1" w:after="100" w:afterAutospacing="1"/>
        <w:rPr>
          <w:lang w:val="en-US"/>
        </w:rPr>
      </w:pPr>
      <w:proofErr w:type="spellStart"/>
      <w:r w:rsidRPr="008F2407">
        <w:rPr>
          <w:lang w:val="en-US"/>
        </w:rPr>
        <w:t>Przydatne</w:t>
      </w:r>
      <w:proofErr w:type="spellEnd"/>
      <w:r w:rsidRPr="008F2407">
        <w:rPr>
          <w:lang w:val="en-US"/>
        </w:rPr>
        <w:t xml:space="preserve"> </w:t>
      </w:r>
      <w:proofErr w:type="spellStart"/>
      <w:r w:rsidRPr="008F2407">
        <w:rPr>
          <w:lang w:val="en-US"/>
        </w:rPr>
        <w:t>metody</w:t>
      </w:r>
      <w:proofErr w:type="spellEnd"/>
      <w:r w:rsidRPr="008F2407">
        <w:rPr>
          <w:lang w:val="en-US"/>
        </w:rPr>
        <w:t xml:space="preserve">: Open Space, World Café, </w:t>
      </w:r>
      <w:proofErr w:type="gramStart"/>
      <w:r w:rsidRPr="008F2407">
        <w:rPr>
          <w:lang w:val="en-US"/>
        </w:rPr>
        <w:t>Dragon</w:t>
      </w:r>
      <w:proofErr w:type="gramEnd"/>
      <w:r w:rsidRPr="008F2407">
        <w:rPr>
          <w:lang w:val="en-US"/>
        </w:rPr>
        <w:t xml:space="preserve"> Dreaming.</w:t>
      </w:r>
    </w:p>
    <w:p w:rsidR="008F2407" w:rsidRPr="008F2407" w:rsidRDefault="008F2407" w:rsidP="008F2407">
      <w:pPr>
        <w:pStyle w:val="Nagwek3"/>
        <w:rPr>
          <w:lang w:val="pl-PL"/>
        </w:rPr>
      </w:pPr>
      <w:r w:rsidRPr="008F2407">
        <w:rPr>
          <w:lang w:val="pl-PL"/>
        </w:rPr>
        <w:t xml:space="preserve">2. </w:t>
      </w:r>
      <w:r w:rsidRPr="008F2407">
        <w:rPr>
          <w:rStyle w:val="Pogrubienie"/>
          <w:b/>
          <w:bCs/>
          <w:lang w:val="pl-PL"/>
        </w:rPr>
        <w:t>Specjalista ds. psychologii rozwojowej dzieci i młodzieży</w:t>
      </w:r>
    </w:p>
    <w:p w:rsidR="008F2407" w:rsidRDefault="008F2407" w:rsidP="008F2407">
      <w:pPr>
        <w:numPr>
          <w:ilvl w:val="0"/>
          <w:numId w:val="24"/>
        </w:numPr>
        <w:suppressAutoHyphens w:val="0"/>
        <w:spacing w:before="100" w:beforeAutospacing="1" w:after="100" w:afterAutospacing="1"/>
      </w:pPr>
      <w:r>
        <w:t xml:space="preserve">Pomoże określić potrzeby i możliwości rozwojowe dzieci w kontekście </w:t>
      </w:r>
      <w:proofErr w:type="spellStart"/>
      <w:r>
        <w:t>unschoolingu</w:t>
      </w:r>
      <w:proofErr w:type="spellEnd"/>
      <w:r>
        <w:t>.</w:t>
      </w:r>
    </w:p>
    <w:p w:rsidR="008F2407" w:rsidRDefault="008F2407" w:rsidP="008F2407">
      <w:pPr>
        <w:pStyle w:val="Nagwek3"/>
      </w:pPr>
      <w:r>
        <w:t xml:space="preserve">3. </w:t>
      </w:r>
      <w:proofErr w:type="spellStart"/>
      <w:r>
        <w:rPr>
          <w:rStyle w:val="Pogrubienie"/>
          <w:b/>
          <w:bCs/>
        </w:rPr>
        <w:t>Neuroedukator</w:t>
      </w:r>
      <w:proofErr w:type="spellEnd"/>
      <w:r>
        <w:rPr>
          <w:rStyle w:val="Pogrubienie"/>
          <w:b/>
          <w:bCs/>
        </w:rPr>
        <w:t xml:space="preserve"> / </w:t>
      </w:r>
      <w:proofErr w:type="spellStart"/>
      <w:r>
        <w:rPr>
          <w:rStyle w:val="Pogrubienie"/>
          <w:b/>
          <w:bCs/>
        </w:rPr>
        <w:t>specjalista</w:t>
      </w:r>
      <w:proofErr w:type="spellEnd"/>
      <w:r>
        <w:rPr>
          <w:rStyle w:val="Pogrubienie"/>
          <w:b/>
          <w:bCs/>
        </w:rPr>
        <w:t xml:space="preserve"> </w:t>
      </w:r>
      <w:proofErr w:type="gramStart"/>
      <w:r>
        <w:rPr>
          <w:rStyle w:val="Pogrubienie"/>
          <w:b/>
          <w:bCs/>
        </w:rPr>
        <w:t>od</w:t>
      </w:r>
      <w:proofErr w:type="gramEnd"/>
      <w:r>
        <w:rPr>
          <w:rStyle w:val="Pogrubienie"/>
          <w:b/>
          <w:bCs/>
        </w:rPr>
        <w:t xml:space="preserve"> </w:t>
      </w:r>
      <w:proofErr w:type="spellStart"/>
      <w:r>
        <w:rPr>
          <w:rStyle w:val="Pogrubienie"/>
          <w:b/>
          <w:bCs/>
        </w:rPr>
        <w:t>neurodydaktyki</w:t>
      </w:r>
      <w:proofErr w:type="spellEnd"/>
    </w:p>
    <w:p w:rsidR="008F2407" w:rsidRDefault="008F2407" w:rsidP="008F2407">
      <w:pPr>
        <w:numPr>
          <w:ilvl w:val="0"/>
          <w:numId w:val="25"/>
        </w:numPr>
        <w:suppressAutoHyphens w:val="0"/>
        <w:spacing w:before="100" w:beforeAutospacing="1" w:after="100" w:afterAutospacing="1"/>
      </w:pPr>
      <w:r>
        <w:t>Osoba zajmująca się współczesną wiedzą o mózgu i uczeniu się, np. w oparciu o książkę „Rewolucja w uczeniu” Gordona Drydena.</w:t>
      </w:r>
    </w:p>
    <w:p w:rsidR="008F2407" w:rsidRPr="008F2407" w:rsidRDefault="008F2407" w:rsidP="008F2407">
      <w:pPr>
        <w:pStyle w:val="Nagwek3"/>
        <w:rPr>
          <w:lang w:val="pl-PL"/>
        </w:rPr>
      </w:pPr>
      <w:r w:rsidRPr="008F2407">
        <w:rPr>
          <w:lang w:val="pl-PL"/>
        </w:rPr>
        <w:t xml:space="preserve">4. </w:t>
      </w:r>
      <w:r w:rsidRPr="008F2407">
        <w:rPr>
          <w:rStyle w:val="Pogrubienie"/>
          <w:b/>
          <w:bCs/>
          <w:lang w:val="pl-PL"/>
        </w:rPr>
        <w:t>Ekspert ds. prawa oświatowego oraz prawa alternatywnego i naturalnego</w:t>
      </w:r>
    </w:p>
    <w:p w:rsidR="008F2407" w:rsidRDefault="008F2407" w:rsidP="008F2407">
      <w:pPr>
        <w:numPr>
          <w:ilvl w:val="0"/>
          <w:numId w:val="26"/>
        </w:numPr>
        <w:suppressAutoHyphens w:val="0"/>
        <w:spacing w:before="100" w:beforeAutospacing="1" w:after="100" w:afterAutospacing="1"/>
      </w:pPr>
      <w:r>
        <w:t>Znajomość aspektów formalno-prawnych w Polsce oraz na poziomie międzynarodowym, a także doradztwo w obszarze prawa naturalnego.</w:t>
      </w:r>
    </w:p>
    <w:p w:rsidR="008F2407" w:rsidRDefault="008F2407" w:rsidP="008F2407">
      <w:pPr>
        <w:pStyle w:val="Nagwek3"/>
      </w:pPr>
      <w:r>
        <w:t xml:space="preserve">5. </w:t>
      </w:r>
      <w:proofErr w:type="spellStart"/>
      <w:r>
        <w:rPr>
          <w:rStyle w:val="Pogrubienie"/>
          <w:b/>
          <w:bCs/>
        </w:rPr>
        <w:t>Specjalista</w:t>
      </w:r>
      <w:proofErr w:type="spellEnd"/>
      <w:r>
        <w:rPr>
          <w:rStyle w:val="Pogrubienie"/>
          <w:b/>
          <w:bCs/>
        </w:rPr>
        <w:t xml:space="preserve"> ds. </w:t>
      </w:r>
      <w:proofErr w:type="spellStart"/>
      <w:proofErr w:type="gramStart"/>
      <w:r>
        <w:rPr>
          <w:rStyle w:val="Pogrubienie"/>
          <w:b/>
          <w:bCs/>
        </w:rPr>
        <w:t>zarządzania</w:t>
      </w:r>
      <w:proofErr w:type="spellEnd"/>
      <w:proofErr w:type="gramEnd"/>
      <w:r>
        <w:rPr>
          <w:rStyle w:val="Pogrubienie"/>
          <w:b/>
          <w:bCs/>
        </w:rPr>
        <w:t xml:space="preserve"> </w:t>
      </w:r>
      <w:proofErr w:type="spellStart"/>
      <w:r>
        <w:rPr>
          <w:rStyle w:val="Pogrubienie"/>
          <w:b/>
          <w:bCs/>
        </w:rPr>
        <w:t>społecznością</w:t>
      </w:r>
      <w:proofErr w:type="spellEnd"/>
      <w:r>
        <w:rPr>
          <w:rStyle w:val="Pogrubienie"/>
          <w:b/>
          <w:bCs/>
        </w:rPr>
        <w:t xml:space="preserve"> </w:t>
      </w:r>
      <w:proofErr w:type="spellStart"/>
      <w:r>
        <w:rPr>
          <w:rStyle w:val="Pogrubienie"/>
          <w:b/>
          <w:bCs/>
        </w:rPr>
        <w:t>edukacyjną</w:t>
      </w:r>
      <w:proofErr w:type="spellEnd"/>
    </w:p>
    <w:p w:rsidR="008F2407" w:rsidRDefault="008F2407" w:rsidP="008F2407">
      <w:pPr>
        <w:numPr>
          <w:ilvl w:val="0"/>
          <w:numId w:val="27"/>
        </w:numPr>
        <w:suppressAutoHyphens w:val="0"/>
        <w:spacing w:before="100" w:beforeAutospacing="1" w:after="100" w:afterAutospacing="1"/>
      </w:pPr>
      <w:r>
        <w:t xml:space="preserve">Doświadczony </w:t>
      </w:r>
      <w:proofErr w:type="spellStart"/>
      <w:r>
        <w:t>community</w:t>
      </w:r>
      <w:proofErr w:type="spellEnd"/>
      <w:r>
        <w:t xml:space="preserve"> manager lub animator społeczności, który będzie wspierał tworzenie zdrowych relacji pomiędzy dziećmi, mentorami i rodzicami.</w:t>
      </w:r>
    </w:p>
    <w:p w:rsidR="008F2407" w:rsidRPr="008F2407" w:rsidRDefault="008F2407" w:rsidP="008F2407">
      <w:pPr>
        <w:pStyle w:val="Nagwek3"/>
        <w:rPr>
          <w:lang w:val="pl-PL"/>
        </w:rPr>
      </w:pPr>
      <w:r w:rsidRPr="008F2407">
        <w:rPr>
          <w:lang w:val="pl-PL"/>
        </w:rPr>
        <w:t xml:space="preserve">6. </w:t>
      </w:r>
      <w:r w:rsidRPr="008F2407">
        <w:rPr>
          <w:rStyle w:val="Pogrubienie"/>
          <w:b/>
          <w:bCs/>
          <w:lang w:val="pl-PL"/>
        </w:rPr>
        <w:t>Ekspert ds. komunikacji społecznej i marketingu idei alternatywnych</w:t>
      </w:r>
    </w:p>
    <w:p w:rsidR="008F2407" w:rsidRDefault="008F2407" w:rsidP="008F2407">
      <w:pPr>
        <w:numPr>
          <w:ilvl w:val="0"/>
          <w:numId w:val="28"/>
        </w:numPr>
        <w:suppressAutoHyphens w:val="0"/>
        <w:spacing w:before="100" w:beforeAutospacing="1" w:after="100" w:afterAutospacing="1"/>
      </w:pPr>
      <w:r>
        <w:t>Osoba, która pomoże skutecznie komunikować wartości i cele placówki szerszej społeczności.</w:t>
      </w:r>
    </w:p>
    <w:p w:rsidR="008F2407" w:rsidRDefault="008F2407" w:rsidP="008F2407">
      <w:pPr>
        <w:pStyle w:val="Nagwek3"/>
      </w:pPr>
      <w:r>
        <w:t xml:space="preserve">7. </w:t>
      </w:r>
      <w:r>
        <w:rPr>
          <w:rStyle w:val="Pogrubienie"/>
          <w:b/>
          <w:bCs/>
        </w:rPr>
        <w:t xml:space="preserve">Coach </w:t>
      </w:r>
      <w:proofErr w:type="spellStart"/>
      <w:proofErr w:type="gramStart"/>
      <w:r>
        <w:rPr>
          <w:rStyle w:val="Pogrubienie"/>
          <w:b/>
          <w:bCs/>
        </w:rPr>
        <w:t>lub</w:t>
      </w:r>
      <w:proofErr w:type="spellEnd"/>
      <w:proofErr w:type="gramEnd"/>
      <w:r>
        <w:rPr>
          <w:rStyle w:val="Pogrubienie"/>
          <w:b/>
          <w:bCs/>
        </w:rPr>
        <w:t xml:space="preserve"> mentor </w:t>
      </w:r>
      <w:proofErr w:type="spellStart"/>
      <w:r>
        <w:rPr>
          <w:rStyle w:val="Pogrubienie"/>
          <w:b/>
          <w:bCs/>
        </w:rPr>
        <w:t>rodziców</w:t>
      </w:r>
      <w:proofErr w:type="spellEnd"/>
    </w:p>
    <w:p w:rsidR="008F2407" w:rsidRDefault="008F2407" w:rsidP="008F2407">
      <w:pPr>
        <w:numPr>
          <w:ilvl w:val="0"/>
          <w:numId w:val="29"/>
        </w:numPr>
        <w:suppressAutoHyphens w:val="0"/>
        <w:spacing w:before="100" w:beforeAutospacing="1" w:after="100" w:afterAutospacing="1"/>
      </w:pPr>
      <w:r>
        <w:t xml:space="preserve">Specjalista wspierający rodziców w procesie akceptacji i wdrażania </w:t>
      </w:r>
      <w:proofErr w:type="spellStart"/>
      <w:r>
        <w:t>unschoolingu</w:t>
      </w:r>
      <w:proofErr w:type="spellEnd"/>
      <w:r>
        <w:t xml:space="preserve"> w rodzinie.</w:t>
      </w:r>
    </w:p>
    <w:p w:rsidR="008F2407" w:rsidRDefault="008F2407" w:rsidP="008F2407">
      <w:pPr>
        <w:pStyle w:val="Nagwek3"/>
      </w:pPr>
      <w:r>
        <w:t xml:space="preserve">8. </w:t>
      </w:r>
      <w:proofErr w:type="spellStart"/>
      <w:r>
        <w:rPr>
          <w:rStyle w:val="Pogrubienie"/>
          <w:b/>
          <w:bCs/>
        </w:rPr>
        <w:t>Specjalista</w:t>
      </w:r>
      <w:proofErr w:type="spellEnd"/>
      <w:r>
        <w:rPr>
          <w:rStyle w:val="Pogrubienie"/>
          <w:b/>
          <w:bCs/>
        </w:rPr>
        <w:t xml:space="preserve"> ds. </w:t>
      </w:r>
      <w:proofErr w:type="spellStart"/>
      <w:proofErr w:type="gramStart"/>
      <w:r>
        <w:rPr>
          <w:rStyle w:val="Pogrubienie"/>
          <w:b/>
          <w:bCs/>
        </w:rPr>
        <w:t>zdrowia</w:t>
      </w:r>
      <w:proofErr w:type="spellEnd"/>
      <w:proofErr w:type="gramEnd"/>
      <w:r>
        <w:rPr>
          <w:rStyle w:val="Pogrubienie"/>
          <w:b/>
          <w:bCs/>
        </w:rPr>
        <w:t xml:space="preserve"> </w:t>
      </w:r>
      <w:proofErr w:type="spellStart"/>
      <w:r>
        <w:rPr>
          <w:rStyle w:val="Pogrubienie"/>
          <w:b/>
          <w:bCs/>
        </w:rPr>
        <w:t>holistycznego</w:t>
      </w:r>
      <w:proofErr w:type="spellEnd"/>
    </w:p>
    <w:p w:rsidR="008F2407" w:rsidRDefault="008F2407" w:rsidP="008F2407">
      <w:pPr>
        <w:numPr>
          <w:ilvl w:val="0"/>
          <w:numId w:val="30"/>
        </w:numPr>
        <w:suppressAutoHyphens w:val="0"/>
        <w:spacing w:before="100" w:beforeAutospacing="1" w:after="100" w:afterAutospacing="1"/>
      </w:pPr>
      <w:r>
        <w:t xml:space="preserve">Wiedza o zdrowiu fizycznym i emocjonalnym, uwzględniająca alternatywne metody leczenia, odżywianie, </w:t>
      </w:r>
      <w:proofErr w:type="spellStart"/>
      <w:r>
        <w:t>mindfulness</w:t>
      </w:r>
      <w:proofErr w:type="spellEnd"/>
      <w:r>
        <w:t>, medytację i jogę.</w:t>
      </w:r>
    </w:p>
    <w:p w:rsidR="008F2407" w:rsidRDefault="008F2407" w:rsidP="008F2407">
      <w:pPr>
        <w:pStyle w:val="Nagwek3"/>
      </w:pPr>
      <w:r>
        <w:t xml:space="preserve">9. </w:t>
      </w:r>
      <w:proofErr w:type="spellStart"/>
      <w:r>
        <w:rPr>
          <w:rStyle w:val="Pogrubienie"/>
          <w:b/>
          <w:bCs/>
        </w:rPr>
        <w:t>Socjolog</w:t>
      </w:r>
      <w:proofErr w:type="spellEnd"/>
      <w:r>
        <w:rPr>
          <w:rStyle w:val="Pogrubienie"/>
          <w:b/>
          <w:bCs/>
        </w:rPr>
        <w:t xml:space="preserve"> </w:t>
      </w:r>
      <w:proofErr w:type="spellStart"/>
      <w:r>
        <w:rPr>
          <w:rStyle w:val="Pogrubienie"/>
          <w:b/>
          <w:bCs/>
        </w:rPr>
        <w:t>edukacji</w:t>
      </w:r>
      <w:proofErr w:type="spellEnd"/>
      <w:r>
        <w:rPr>
          <w:rStyle w:val="Pogrubienie"/>
          <w:b/>
          <w:bCs/>
        </w:rPr>
        <w:t xml:space="preserve"> </w:t>
      </w:r>
      <w:proofErr w:type="spellStart"/>
      <w:r>
        <w:rPr>
          <w:rStyle w:val="Pogrubienie"/>
          <w:b/>
          <w:bCs/>
        </w:rPr>
        <w:t>i</w:t>
      </w:r>
      <w:proofErr w:type="spellEnd"/>
      <w:r>
        <w:rPr>
          <w:rStyle w:val="Pogrubienie"/>
          <w:b/>
          <w:bCs/>
        </w:rPr>
        <w:t xml:space="preserve"> </w:t>
      </w:r>
      <w:proofErr w:type="spellStart"/>
      <w:r>
        <w:rPr>
          <w:rStyle w:val="Pogrubienie"/>
          <w:b/>
          <w:bCs/>
        </w:rPr>
        <w:t>zmiany</w:t>
      </w:r>
      <w:proofErr w:type="spellEnd"/>
      <w:r>
        <w:rPr>
          <w:rStyle w:val="Pogrubienie"/>
          <w:b/>
          <w:bCs/>
        </w:rPr>
        <w:t xml:space="preserve"> </w:t>
      </w:r>
      <w:proofErr w:type="spellStart"/>
      <w:r>
        <w:rPr>
          <w:rStyle w:val="Pogrubienie"/>
          <w:b/>
          <w:bCs/>
        </w:rPr>
        <w:t>społecznej</w:t>
      </w:r>
      <w:proofErr w:type="spellEnd"/>
    </w:p>
    <w:p w:rsidR="008F2407" w:rsidRDefault="008F2407" w:rsidP="008F2407">
      <w:pPr>
        <w:numPr>
          <w:ilvl w:val="0"/>
          <w:numId w:val="31"/>
        </w:numPr>
        <w:suppressAutoHyphens w:val="0"/>
        <w:spacing w:before="100" w:beforeAutospacing="1" w:after="100" w:afterAutospacing="1"/>
      </w:pPr>
      <w:r>
        <w:t>Osoba, która może pomóc w rozpoznaniu uwarunkowań społecznych, wpływających na wdrożenie projektu, oraz wzmocnić aspekty społeczne i wspólnotowe.</w:t>
      </w:r>
    </w:p>
    <w:p w:rsidR="008F2407" w:rsidRPr="008F2407" w:rsidRDefault="008F2407" w:rsidP="008F2407">
      <w:pPr>
        <w:pStyle w:val="Nagwek3"/>
        <w:rPr>
          <w:lang w:val="pl-PL"/>
        </w:rPr>
      </w:pPr>
      <w:r w:rsidRPr="008F2407">
        <w:rPr>
          <w:lang w:val="pl-PL"/>
        </w:rPr>
        <w:t xml:space="preserve">10. </w:t>
      </w:r>
      <w:r w:rsidRPr="008F2407">
        <w:rPr>
          <w:rStyle w:val="Pogrubienie"/>
          <w:b/>
          <w:bCs/>
          <w:lang w:val="pl-PL"/>
        </w:rPr>
        <w:t>Ekspert ds. edukacji międzykulturowej i globalnej świadomości</w:t>
      </w:r>
    </w:p>
    <w:p w:rsidR="008F2407" w:rsidRDefault="008F2407" w:rsidP="008F2407">
      <w:pPr>
        <w:numPr>
          <w:ilvl w:val="0"/>
          <w:numId w:val="32"/>
        </w:numPr>
        <w:suppressAutoHyphens w:val="0"/>
        <w:spacing w:before="100" w:beforeAutospacing="1" w:after="100" w:afterAutospacing="1"/>
      </w:pPr>
      <w:r>
        <w:t>Specjalista pomagający budować otwartość, empatię oraz globalną świadomość wśród dzieci.</w:t>
      </w:r>
    </w:p>
    <w:p w:rsidR="008F2407" w:rsidRPr="008F2407" w:rsidRDefault="008F2407" w:rsidP="008F2407">
      <w:pPr>
        <w:pStyle w:val="Nagwek3"/>
        <w:rPr>
          <w:lang w:val="pl-PL"/>
        </w:rPr>
      </w:pPr>
      <w:r w:rsidRPr="008F2407">
        <w:rPr>
          <w:lang w:val="pl-PL"/>
        </w:rPr>
        <w:t xml:space="preserve">11. </w:t>
      </w:r>
      <w:r w:rsidRPr="008F2407">
        <w:rPr>
          <w:rStyle w:val="Pogrubienie"/>
          <w:b/>
          <w:bCs/>
          <w:lang w:val="pl-PL"/>
        </w:rPr>
        <w:t>Specjalista ds. bezpieczeństwa emocjonalnego i prewencji kryzysów</w:t>
      </w:r>
    </w:p>
    <w:p w:rsidR="008F2407" w:rsidRDefault="008F2407" w:rsidP="008F2407">
      <w:pPr>
        <w:numPr>
          <w:ilvl w:val="0"/>
          <w:numId w:val="33"/>
        </w:numPr>
        <w:suppressAutoHyphens w:val="0"/>
        <w:spacing w:before="100" w:beforeAutospacing="1" w:after="100" w:afterAutospacing="1"/>
      </w:pPr>
      <w:r>
        <w:t>Osoba wspierająca profilaktykę kryzysów emocjonalnych oraz rozwiązywanie konfliktów w duchu Porozumienia bez Przemocy (NVC).</w:t>
      </w:r>
    </w:p>
    <w:p w:rsidR="008F2407" w:rsidRDefault="00A805F5" w:rsidP="008F2407">
      <w:r>
        <w:pict>
          <v:rect id="_x0000_i1025" style="width:0;height:1.5pt" o:hralign="center" o:hrstd="t" o:hr="t" fillcolor="#a0a0a0" stroked="f"/>
        </w:pict>
      </w:r>
    </w:p>
    <w:p w:rsidR="008F2407" w:rsidRDefault="008F2407" w:rsidP="008F2407">
      <w:pPr>
        <w:pStyle w:val="Nagwek2"/>
      </w:pPr>
      <w:r>
        <w:t>Podział zespołu na obszary robocze:</w:t>
      </w:r>
    </w:p>
    <w:p w:rsidR="008F2407" w:rsidRPr="008F2407" w:rsidRDefault="008F2407" w:rsidP="008F2407">
      <w:pPr>
        <w:pStyle w:val="Nagwek3"/>
        <w:rPr>
          <w:lang w:val="pl-PL"/>
        </w:rPr>
      </w:pPr>
      <w:r w:rsidRPr="008F2407">
        <w:rPr>
          <w:lang w:val="pl-PL"/>
        </w:rPr>
        <w:t xml:space="preserve">I. </w:t>
      </w:r>
      <w:r w:rsidRPr="008F2407">
        <w:rPr>
          <w:rStyle w:val="Pogrubienie"/>
          <w:b/>
          <w:bCs/>
          <w:lang w:val="pl-PL"/>
        </w:rPr>
        <w:t>Wizja, filozofia i strategie edukacyjne</w:t>
      </w:r>
    </w:p>
    <w:p w:rsidR="008F2407" w:rsidRDefault="008F2407" w:rsidP="008F2407">
      <w:pPr>
        <w:numPr>
          <w:ilvl w:val="0"/>
          <w:numId w:val="34"/>
        </w:numPr>
        <w:suppressAutoHyphens w:val="0"/>
        <w:spacing w:before="100" w:beforeAutospacing="1" w:after="100" w:afterAutospacing="1"/>
      </w:pPr>
      <w:r>
        <w:t>Eksperci edukacji alternatywnej (Waldorf, unschooling, edukacja Gandhiego, Tagore, gurukula, etc.)</w:t>
      </w:r>
    </w:p>
    <w:p w:rsidR="008F2407" w:rsidRDefault="008F2407" w:rsidP="008F2407">
      <w:pPr>
        <w:numPr>
          <w:ilvl w:val="0"/>
          <w:numId w:val="34"/>
        </w:numPr>
        <w:suppressAutoHyphens w:val="0"/>
        <w:spacing w:before="100" w:beforeAutospacing="1" w:after="100" w:afterAutospacing="1"/>
      </w:pPr>
      <w:r>
        <w:t>Filozof edukacji, antropolog edukacji</w:t>
      </w:r>
    </w:p>
    <w:p w:rsidR="008F2407" w:rsidRDefault="008F2407" w:rsidP="008F2407">
      <w:pPr>
        <w:numPr>
          <w:ilvl w:val="0"/>
          <w:numId w:val="34"/>
        </w:numPr>
        <w:suppressAutoHyphens w:val="0"/>
        <w:spacing w:before="100" w:beforeAutospacing="1" w:after="100" w:afterAutospacing="1"/>
      </w:pPr>
      <w:r>
        <w:t>Trener Porozumienia bez Przemocy, specjalista od Systemu Wewnętrznej Rodziny</w:t>
      </w:r>
    </w:p>
    <w:p w:rsidR="008F2407" w:rsidRDefault="008F2407" w:rsidP="008F2407">
      <w:pPr>
        <w:numPr>
          <w:ilvl w:val="0"/>
          <w:numId w:val="34"/>
        </w:numPr>
        <w:suppressAutoHyphens w:val="0"/>
        <w:spacing w:before="100" w:beforeAutospacing="1" w:after="100" w:afterAutospacing="1"/>
      </w:pPr>
      <w:r>
        <w:t>Historyk alternatywny, eksperci od duchowości i teorii alternatywnych</w:t>
      </w:r>
    </w:p>
    <w:p w:rsidR="008F2407" w:rsidRDefault="008F2407" w:rsidP="008F2407">
      <w:pPr>
        <w:pStyle w:val="Nagwek3"/>
      </w:pPr>
      <w:r>
        <w:t xml:space="preserve">II. </w:t>
      </w:r>
      <w:r>
        <w:rPr>
          <w:rStyle w:val="Pogrubienie"/>
          <w:b/>
          <w:bCs/>
        </w:rPr>
        <w:t>Zarządzanie, organizacja i formalności</w:t>
      </w:r>
    </w:p>
    <w:p w:rsidR="008F2407" w:rsidRDefault="008F2407" w:rsidP="008F2407">
      <w:pPr>
        <w:numPr>
          <w:ilvl w:val="0"/>
          <w:numId w:val="35"/>
        </w:numPr>
        <w:suppressAutoHyphens w:val="0"/>
        <w:spacing w:before="100" w:beforeAutospacing="1" w:after="100" w:afterAutospacing="1"/>
      </w:pPr>
      <w:r>
        <w:t>Specjalista ds. zarządzania strategicznego i operacyjnego</w:t>
      </w:r>
    </w:p>
    <w:p w:rsidR="008F2407" w:rsidRDefault="008F2407" w:rsidP="008F2407">
      <w:pPr>
        <w:numPr>
          <w:ilvl w:val="0"/>
          <w:numId w:val="35"/>
        </w:numPr>
        <w:suppressAutoHyphens w:val="0"/>
        <w:spacing w:before="100" w:beforeAutospacing="1" w:after="100" w:afterAutospacing="1"/>
      </w:pPr>
      <w:r>
        <w:t>Eksperci finansowi i od alternatywnej ekonomii (ekonomia daru, waluty komplementarne, „Money Masters”)</w:t>
      </w:r>
    </w:p>
    <w:p w:rsidR="008F2407" w:rsidRDefault="008F2407" w:rsidP="008F2407">
      <w:pPr>
        <w:numPr>
          <w:ilvl w:val="0"/>
          <w:numId w:val="35"/>
        </w:numPr>
        <w:suppressAutoHyphens w:val="0"/>
        <w:spacing w:before="100" w:beforeAutospacing="1" w:after="100" w:afterAutospacing="1"/>
      </w:pPr>
      <w:r>
        <w:t>Specjalista prawa edukacyjnego i prawa naturalnego</w:t>
      </w:r>
    </w:p>
    <w:p w:rsidR="008F2407" w:rsidRDefault="008F2407" w:rsidP="008F2407">
      <w:pPr>
        <w:numPr>
          <w:ilvl w:val="0"/>
          <w:numId w:val="35"/>
        </w:numPr>
        <w:suppressAutoHyphens w:val="0"/>
        <w:spacing w:before="100" w:beforeAutospacing="1" w:after="100" w:afterAutospacing="1"/>
      </w:pPr>
      <w:r>
        <w:t>Specjalista ds. komunikacji społecznej i marketingu idei</w:t>
      </w:r>
    </w:p>
    <w:p w:rsidR="008F2407" w:rsidRDefault="008F2407" w:rsidP="008F2407">
      <w:pPr>
        <w:pStyle w:val="Nagwek3"/>
      </w:pPr>
      <w:r>
        <w:t xml:space="preserve">III. </w:t>
      </w:r>
      <w:r>
        <w:rPr>
          <w:rStyle w:val="Pogrubienie"/>
          <w:b/>
          <w:bCs/>
        </w:rPr>
        <w:t>Przestrzeń i środowisko edukacyjne</w:t>
      </w:r>
    </w:p>
    <w:p w:rsidR="008F2407" w:rsidRDefault="008F2407" w:rsidP="008F2407">
      <w:pPr>
        <w:numPr>
          <w:ilvl w:val="0"/>
          <w:numId w:val="36"/>
        </w:numPr>
        <w:suppressAutoHyphens w:val="0"/>
        <w:spacing w:before="100" w:beforeAutospacing="1" w:after="100" w:afterAutospacing="1"/>
      </w:pPr>
      <w:r>
        <w:t>Architekt i eksperci ds. przestrzeni edukacyjnych</w:t>
      </w:r>
    </w:p>
    <w:p w:rsidR="008F2407" w:rsidRDefault="008F2407" w:rsidP="008F2407">
      <w:pPr>
        <w:numPr>
          <w:ilvl w:val="0"/>
          <w:numId w:val="36"/>
        </w:numPr>
        <w:suppressAutoHyphens w:val="0"/>
        <w:spacing w:before="100" w:beforeAutospacing="1" w:after="100" w:afterAutospacing="1"/>
      </w:pPr>
      <w:r>
        <w:t>Specjaliści od technologii edukacyjnych</w:t>
      </w:r>
    </w:p>
    <w:p w:rsidR="008F2407" w:rsidRDefault="008F2407" w:rsidP="008F2407">
      <w:pPr>
        <w:numPr>
          <w:ilvl w:val="0"/>
          <w:numId w:val="36"/>
        </w:numPr>
        <w:suppressAutoHyphens w:val="0"/>
        <w:spacing w:before="100" w:beforeAutospacing="1" w:after="100" w:afterAutospacing="1"/>
      </w:pPr>
      <w:r>
        <w:t>Specjaliści od permakultury, suwerenności żywieniowej i ekologii</w:t>
      </w:r>
    </w:p>
    <w:p w:rsidR="008F2407" w:rsidRDefault="008F2407" w:rsidP="008F2407">
      <w:pPr>
        <w:numPr>
          <w:ilvl w:val="0"/>
          <w:numId w:val="36"/>
        </w:numPr>
        <w:suppressAutoHyphens w:val="0"/>
        <w:spacing w:before="100" w:beforeAutospacing="1" w:after="100" w:afterAutospacing="1"/>
      </w:pPr>
      <w:r>
        <w:t>Mentorzy-rzemieślnicy (stolarze, pszczelarze, rolnicy, sadownicy, zdunowie)</w:t>
      </w:r>
    </w:p>
    <w:p w:rsidR="008F2407" w:rsidRDefault="008F2407" w:rsidP="008F2407">
      <w:pPr>
        <w:pStyle w:val="Nagwek3"/>
      </w:pPr>
      <w:r>
        <w:t xml:space="preserve">IV. </w:t>
      </w:r>
      <w:r>
        <w:rPr>
          <w:rStyle w:val="Pogrubienie"/>
          <w:b/>
          <w:bCs/>
        </w:rPr>
        <w:t>Wsparcie psychologiczne i rozwojowe</w:t>
      </w:r>
    </w:p>
    <w:p w:rsidR="008F2407" w:rsidRDefault="008F2407" w:rsidP="008F2407">
      <w:pPr>
        <w:numPr>
          <w:ilvl w:val="0"/>
          <w:numId w:val="37"/>
        </w:numPr>
        <w:suppressAutoHyphens w:val="0"/>
        <w:spacing w:before="100" w:beforeAutospacing="1" w:after="100" w:afterAutospacing="1"/>
      </w:pPr>
      <w:r>
        <w:t>Specjalista psychologii rozwojowej i neuroedukacji</w:t>
      </w:r>
    </w:p>
    <w:p w:rsidR="008F2407" w:rsidRDefault="008F2407" w:rsidP="008F2407">
      <w:pPr>
        <w:numPr>
          <w:ilvl w:val="0"/>
          <w:numId w:val="37"/>
        </w:numPr>
        <w:suppressAutoHyphens w:val="0"/>
        <w:spacing w:before="100" w:beforeAutospacing="1" w:after="100" w:afterAutospacing="1"/>
      </w:pPr>
      <w:r>
        <w:t>Coach rodziców, specjalista zdrowia holistycznego i bezpieczeństwa emocjonalnego</w:t>
      </w:r>
    </w:p>
    <w:p w:rsidR="008F2407" w:rsidRPr="008F2407" w:rsidRDefault="008F2407" w:rsidP="008F2407">
      <w:pPr>
        <w:pStyle w:val="Nagwek3"/>
        <w:rPr>
          <w:lang w:val="pl-PL"/>
        </w:rPr>
      </w:pPr>
      <w:r w:rsidRPr="008F2407">
        <w:rPr>
          <w:lang w:val="pl-PL"/>
        </w:rPr>
        <w:t xml:space="preserve">V. </w:t>
      </w:r>
      <w:r w:rsidRPr="008F2407">
        <w:rPr>
          <w:rStyle w:val="Pogrubienie"/>
          <w:b/>
          <w:bCs/>
          <w:lang w:val="pl-PL"/>
        </w:rPr>
        <w:t>Mentoring interdyscyplinarny (grupa artystyczno-kreatywna)</w:t>
      </w:r>
    </w:p>
    <w:p w:rsidR="008F2407" w:rsidRDefault="008F2407" w:rsidP="008F2407">
      <w:pPr>
        <w:numPr>
          <w:ilvl w:val="0"/>
          <w:numId w:val="38"/>
        </w:numPr>
        <w:suppressAutoHyphens w:val="0"/>
        <w:spacing w:before="100" w:beforeAutospacing="1" w:after="100" w:afterAutospacing="1"/>
      </w:pPr>
      <w:r>
        <w:t>Artyści (muzycy, malarze, rzeźbiarze, aktorzy, fotografowie, kompozytorzy)</w:t>
      </w:r>
    </w:p>
    <w:p w:rsidR="008F2407" w:rsidRDefault="008F2407" w:rsidP="008F2407">
      <w:pPr>
        <w:numPr>
          <w:ilvl w:val="0"/>
          <w:numId w:val="38"/>
        </w:numPr>
        <w:suppressAutoHyphens w:val="0"/>
        <w:spacing w:before="100" w:beforeAutospacing="1" w:after="100" w:afterAutospacing="1"/>
      </w:pPr>
      <w:r>
        <w:t>Wynalazcy, naukowcy, specjaliści technik pamięciowych i alternatywnych teorii naukowych (np. „Zakazana archeologia” Richarda L. Thompsona)</w:t>
      </w:r>
    </w:p>
    <w:p w:rsidR="008F2407" w:rsidRDefault="00A805F5" w:rsidP="008F2407">
      <w:r>
        <w:pict>
          <v:rect id="_x0000_i1026" style="width:0;height:1.5pt" o:hralign="center" o:hrstd="t" o:hr="t" fillcolor="#a0a0a0" stroked="f"/>
        </w:pict>
      </w:r>
    </w:p>
    <w:p w:rsidR="008F2407" w:rsidRDefault="008F2407" w:rsidP="008F2407">
      <w:pPr>
        <w:pStyle w:val="Nagwek2"/>
      </w:pPr>
      <w:r>
        <w:t xml:space="preserve">Rekomendacje książkowe do </w:t>
      </w:r>
      <w:r w:rsidR="0030642F">
        <w:t>rozważenia, jako</w:t>
      </w:r>
      <w:r>
        <w:t xml:space="preserve"> podstawa wspólnego języka zespołu:</w:t>
      </w:r>
    </w:p>
    <w:p w:rsidR="008F2407" w:rsidRDefault="008F2407" w:rsidP="008F2407">
      <w:pPr>
        <w:numPr>
          <w:ilvl w:val="0"/>
          <w:numId w:val="39"/>
        </w:numPr>
        <w:suppressAutoHyphens w:val="0"/>
        <w:spacing w:before="100" w:beforeAutospacing="1" w:after="100" w:afterAutospacing="1"/>
      </w:pPr>
      <w:r>
        <w:rPr>
          <w:rStyle w:val="Pogrubienie"/>
        </w:rPr>
        <w:t>„Rewolucja w uczeniu”</w:t>
      </w:r>
      <w:r>
        <w:t xml:space="preserve"> – Gordon Dryden</w:t>
      </w:r>
    </w:p>
    <w:p w:rsidR="008F2407" w:rsidRDefault="008F2407" w:rsidP="008F2407">
      <w:pPr>
        <w:numPr>
          <w:ilvl w:val="0"/>
          <w:numId w:val="39"/>
        </w:numPr>
        <w:suppressAutoHyphens w:val="0"/>
        <w:spacing w:before="100" w:beforeAutospacing="1" w:after="100" w:afterAutospacing="1"/>
      </w:pPr>
      <w:r>
        <w:rPr>
          <w:rStyle w:val="Pogrubienie"/>
        </w:rPr>
        <w:t>„Zakazana archeologia”</w:t>
      </w:r>
      <w:r>
        <w:t xml:space="preserve"> – Richard L. Thompson</w:t>
      </w:r>
    </w:p>
    <w:p w:rsidR="008F2407" w:rsidRDefault="008F2407" w:rsidP="008F2407">
      <w:pPr>
        <w:numPr>
          <w:ilvl w:val="0"/>
          <w:numId w:val="39"/>
        </w:numPr>
        <w:suppressAutoHyphens w:val="0"/>
        <w:spacing w:before="100" w:beforeAutospacing="1" w:after="100" w:afterAutospacing="1"/>
      </w:pPr>
      <w:r>
        <w:rPr>
          <w:rStyle w:val="Pogrubienie"/>
        </w:rPr>
        <w:t>„Zamiast edukacji”</w:t>
      </w:r>
      <w:r>
        <w:t xml:space="preserve"> – John Holt</w:t>
      </w:r>
    </w:p>
    <w:p w:rsidR="008F2407" w:rsidRDefault="008F2407" w:rsidP="008F2407">
      <w:pPr>
        <w:numPr>
          <w:ilvl w:val="0"/>
          <w:numId w:val="39"/>
        </w:numPr>
        <w:suppressAutoHyphens w:val="0"/>
        <w:spacing w:before="100" w:beforeAutospacing="1" w:after="100" w:afterAutospacing="1"/>
      </w:pPr>
      <w:r>
        <w:rPr>
          <w:rStyle w:val="Pogrubienie"/>
        </w:rPr>
        <w:t>„Wyzwoleni rodzice, wyzwolone dzieci”</w:t>
      </w:r>
      <w:r>
        <w:t xml:space="preserve"> – Adele Faber, Elaine Mazlish</w:t>
      </w:r>
    </w:p>
    <w:p w:rsidR="008F2407" w:rsidRDefault="008F2407" w:rsidP="008F2407">
      <w:pPr>
        <w:numPr>
          <w:ilvl w:val="0"/>
          <w:numId w:val="39"/>
        </w:numPr>
        <w:suppressAutoHyphens w:val="0"/>
        <w:spacing w:before="100" w:beforeAutospacing="1" w:after="100" w:afterAutospacing="1"/>
      </w:pPr>
      <w:r>
        <w:rPr>
          <w:rStyle w:val="Pogrubienie"/>
        </w:rPr>
        <w:t>„Szkoła bez murów”</w:t>
      </w:r>
      <w:r>
        <w:t xml:space="preserve"> – Ivan Illich</w:t>
      </w:r>
    </w:p>
    <w:p w:rsidR="008F2407" w:rsidRDefault="008F2407" w:rsidP="008F2407">
      <w:pPr>
        <w:numPr>
          <w:ilvl w:val="0"/>
          <w:numId w:val="39"/>
        </w:numPr>
        <w:suppressAutoHyphens w:val="0"/>
        <w:spacing w:before="100" w:beforeAutospacing="1" w:after="100" w:afterAutospacing="1"/>
      </w:pPr>
      <w:r>
        <w:rPr>
          <w:rStyle w:val="Pogrubienie"/>
        </w:rPr>
        <w:t>„</w:t>
      </w:r>
      <w:r w:rsidR="0030642F">
        <w:rPr>
          <w:rStyle w:val="Pogrubienie"/>
        </w:rPr>
        <w:t>Porozumienie bez przemocy</w:t>
      </w:r>
      <w:r>
        <w:rPr>
          <w:rStyle w:val="Pogrubienie"/>
        </w:rPr>
        <w:t>”</w:t>
      </w:r>
      <w:r>
        <w:t xml:space="preserve"> – Marshall Rosenberg</w:t>
      </w:r>
    </w:p>
    <w:p w:rsidR="008F2407" w:rsidRDefault="008F2407" w:rsidP="008F2407">
      <w:pPr>
        <w:numPr>
          <w:ilvl w:val="0"/>
          <w:numId w:val="39"/>
        </w:numPr>
        <w:suppressAutoHyphens w:val="0"/>
        <w:spacing w:before="100" w:beforeAutospacing="1" w:after="100" w:afterAutospacing="1"/>
      </w:pPr>
      <w:r>
        <w:rPr>
          <w:rStyle w:val="Pogrubienie"/>
        </w:rPr>
        <w:t>„Educating for Life”</w:t>
      </w:r>
      <w:r>
        <w:t xml:space="preserve"> – Jiddu Krishnamurti</w:t>
      </w:r>
    </w:p>
    <w:p w:rsidR="008F2407" w:rsidRDefault="008F2407" w:rsidP="008F2407">
      <w:pPr>
        <w:numPr>
          <w:ilvl w:val="0"/>
          <w:numId w:val="39"/>
        </w:numPr>
        <w:suppressAutoHyphens w:val="0"/>
        <w:spacing w:before="100" w:beforeAutospacing="1" w:after="100" w:afterAutospacing="1"/>
      </w:pPr>
      <w:r>
        <w:t>Prace Tagore, Tołstoja, Gandhiego nt. edukacji</w:t>
      </w:r>
    </w:p>
    <w:p w:rsidR="008F2407" w:rsidRDefault="00A805F5" w:rsidP="008F2407">
      <w:r>
        <w:pict>
          <v:rect id="_x0000_i1027" style="width:0;height:1.5pt" o:hralign="center" o:hrstd="t" o:hr="t" fillcolor="#a0a0a0" stroked="f"/>
        </w:pict>
      </w:r>
    </w:p>
    <w:p w:rsidR="008F2407" w:rsidRDefault="008F2407" w:rsidP="008F2407">
      <w:pPr>
        <w:pStyle w:val="Nagwek2"/>
      </w:pPr>
      <w:r>
        <w:t>Podsumowanie:</w:t>
      </w:r>
    </w:p>
    <w:p w:rsidR="008F2407" w:rsidRDefault="008F2407" w:rsidP="008F2407">
      <w:pPr>
        <w:pStyle w:val="NormalnyWeb"/>
        <w:rPr>
          <w:lang w:val="pl-PL"/>
        </w:rPr>
      </w:pPr>
      <w:r w:rsidRPr="008F2407">
        <w:rPr>
          <w:lang w:val="pl-PL"/>
        </w:rPr>
        <w:t>Tworząc taki zespół, warto zadbać o równowagę między interdyscyplinarnością a wspólną wizją, umożliwiając aktywną współpracę, integrację perspektyw oraz wzajemne uczenie się od siebie nawzajem. Kluczową rolę odegrają facylitacja procesu oraz wspólne uzgodnienie wartości przewodnich całego projektu.</w:t>
      </w:r>
    </w:p>
    <w:p w:rsidR="0030642F" w:rsidRPr="008F2407" w:rsidRDefault="0030642F" w:rsidP="008F2407">
      <w:pPr>
        <w:pStyle w:val="NormalnyWeb"/>
        <w:rPr>
          <w:lang w:val="pl-PL"/>
        </w:rPr>
      </w:pPr>
    </w:p>
    <w:p w:rsidR="0030642F" w:rsidRPr="0055755D" w:rsidRDefault="0030642F" w:rsidP="0030642F">
      <w:pPr>
        <w:pStyle w:val="Nagwek2"/>
        <w:numPr>
          <w:ilvl w:val="0"/>
          <w:numId w:val="49"/>
        </w:numPr>
        <w:rPr>
          <w:sz w:val="44"/>
        </w:rPr>
      </w:pPr>
      <w:r w:rsidRPr="0055755D">
        <w:rPr>
          <w:sz w:val="44"/>
        </w:rPr>
        <w:t>Strategia i plan działania – Akademia Teraz (wrzesień 2025):</w:t>
      </w:r>
    </w:p>
    <w:p w:rsidR="0030642F" w:rsidRDefault="0030642F" w:rsidP="0030642F">
      <w:pPr>
        <w:pStyle w:val="Nagwek3"/>
        <w:rPr>
          <w:lang w:val="pl-PL"/>
        </w:rPr>
      </w:pPr>
    </w:p>
    <w:p w:rsidR="0030642F" w:rsidRPr="0030642F" w:rsidRDefault="0030642F" w:rsidP="0030642F">
      <w:pPr>
        <w:pStyle w:val="Nagwek3"/>
        <w:rPr>
          <w:lang w:val="pl-PL"/>
        </w:rPr>
      </w:pPr>
      <w:r w:rsidRPr="0030642F">
        <w:rPr>
          <w:lang w:val="pl-PL"/>
        </w:rPr>
        <w:t>ETAP 1: Przyg</w:t>
      </w:r>
      <w:r w:rsidR="003F336A">
        <w:rPr>
          <w:lang w:val="pl-PL"/>
        </w:rPr>
        <w:t>otowanie koncepcyjne (kwiecień 2025</w:t>
      </w:r>
      <w:r w:rsidRPr="0030642F">
        <w:rPr>
          <w:lang w:val="pl-PL"/>
        </w:rPr>
        <w:t>)</w:t>
      </w:r>
    </w:p>
    <w:p w:rsidR="0030642F" w:rsidRDefault="0030642F" w:rsidP="0030642F">
      <w:pPr>
        <w:numPr>
          <w:ilvl w:val="0"/>
          <w:numId w:val="41"/>
        </w:numPr>
        <w:suppressAutoHyphens w:val="0"/>
        <w:spacing w:before="100" w:beforeAutospacing="1" w:after="100" w:afterAutospacing="1"/>
      </w:pPr>
      <w:r>
        <w:rPr>
          <w:rStyle w:val="Pogrubienie"/>
        </w:rPr>
        <w:t>Finalizacja wizji i strategii placówki</w:t>
      </w:r>
      <w:r>
        <w:t xml:space="preserve"> </w:t>
      </w:r>
    </w:p>
    <w:p w:rsidR="0030642F" w:rsidRDefault="0030642F" w:rsidP="0030642F">
      <w:pPr>
        <w:numPr>
          <w:ilvl w:val="1"/>
          <w:numId w:val="41"/>
        </w:numPr>
        <w:suppressAutoHyphens w:val="0"/>
        <w:spacing w:before="100" w:beforeAutospacing="1" w:after="100" w:afterAutospacing="1"/>
      </w:pPr>
      <w:r>
        <w:t xml:space="preserve">Spotkania inicjujące z </w:t>
      </w:r>
      <w:r w:rsidR="003F336A">
        <w:t xml:space="preserve">zainteresowanymi rodzicami. </w:t>
      </w:r>
    </w:p>
    <w:p w:rsidR="0030642F" w:rsidRDefault="0030642F" w:rsidP="0030642F">
      <w:pPr>
        <w:numPr>
          <w:ilvl w:val="1"/>
          <w:numId w:val="41"/>
        </w:numPr>
        <w:suppressAutoHyphens w:val="0"/>
        <w:spacing w:before="100" w:beforeAutospacing="1" w:after="100" w:afterAutospacing="1"/>
      </w:pPr>
      <w:r>
        <w:t>Konsultacje z psychologami, pedagogami i terapeutami (IFS, NVC)</w:t>
      </w:r>
      <w:r w:rsidR="003F336A">
        <w:t>,</w:t>
      </w:r>
      <w:r w:rsidR="003F336A" w:rsidRPr="003F336A">
        <w:t xml:space="preserve"> </w:t>
      </w:r>
      <w:r w:rsidR="003F336A">
        <w:t>ekspertami edukacji demokratycznej i alternatywnej.</w:t>
      </w:r>
    </w:p>
    <w:p w:rsidR="0030642F" w:rsidRDefault="0030642F" w:rsidP="0030642F">
      <w:pPr>
        <w:numPr>
          <w:ilvl w:val="0"/>
          <w:numId w:val="41"/>
        </w:numPr>
        <w:suppressAutoHyphens w:val="0"/>
        <w:spacing w:before="100" w:beforeAutospacing="1" w:after="100" w:afterAutospacing="1"/>
      </w:pPr>
      <w:r>
        <w:rPr>
          <w:rStyle w:val="Pogrubienie"/>
        </w:rPr>
        <w:t>Budowa zespołu inicjującego</w:t>
      </w:r>
      <w:r>
        <w:t xml:space="preserve"> </w:t>
      </w:r>
    </w:p>
    <w:p w:rsidR="0030642F" w:rsidRDefault="0030642F" w:rsidP="0030642F">
      <w:pPr>
        <w:numPr>
          <w:ilvl w:val="1"/>
          <w:numId w:val="41"/>
        </w:numPr>
        <w:suppressAutoHyphens w:val="0"/>
        <w:spacing w:before="100" w:beforeAutospacing="1" w:after="100" w:afterAutospacing="1"/>
      </w:pPr>
      <w:r>
        <w:t>Rekrutacj</w:t>
      </w:r>
      <w:r w:rsidR="003F336A">
        <w:t xml:space="preserve">a liderów zespołu inicjującego. Mile widziani </w:t>
      </w:r>
      <w:r>
        <w:t>specjaliści ds. edukacji, zarządzania, psychologii, pedagogiki, prawa, technologii, marketingu.</w:t>
      </w:r>
    </w:p>
    <w:p w:rsidR="0030642F" w:rsidRDefault="0030642F" w:rsidP="0030642F">
      <w:pPr>
        <w:numPr>
          <w:ilvl w:val="1"/>
          <w:numId w:val="41"/>
        </w:numPr>
        <w:suppressAutoHyphens w:val="0"/>
        <w:spacing w:before="100" w:beforeAutospacing="1" w:after="100" w:afterAutospacing="1"/>
      </w:pPr>
      <w:r>
        <w:t>Spotkania integracyjne (warsztaty Dragon Dreaming/Open Space).</w:t>
      </w:r>
    </w:p>
    <w:p w:rsidR="0030642F" w:rsidRPr="003F336A" w:rsidRDefault="0030642F" w:rsidP="0030642F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Style w:val="Pogrubienie"/>
          <w:b w:val="0"/>
          <w:bCs w:val="0"/>
        </w:rPr>
      </w:pPr>
      <w:r>
        <w:rPr>
          <w:rStyle w:val="Pogrubienie"/>
        </w:rPr>
        <w:t>Wstępne określenie budżetu i źródeł finansowania</w:t>
      </w:r>
    </w:p>
    <w:p w:rsidR="003F336A" w:rsidRDefault="003F336A" w:rsidP="0030642F">
      <w:pPr>
        <w:numPr>
          <w:ilvl w:val="0"/>
          <w:numId w:val="41"/>
        </w:numPr>
        <w:suppressAutoHyphens w:val="0"/>
        <w:spacing w:before="100" w:beforeAutospacing="1" w:after="100" w:afterAutospacing="1"/>
      </w:pPr>
      <w:r>
        <w:rPr>
          <w:rStyle w:val="Pogrubienie"/>
        </w:rPr>
        <w:t>Określenie formuły prawnej: fundacja, spółdzielnia, stowarzyszenie?</w:t>
      </w:r>
    </w:p>
    <w:p w:rsidR="0030642F" w:rsidRPr="0030642F" w:rsidRDefault="0030642F" w:rsidP="0030642F">
      <w:pPr>
        <w:pStyle w:val="Nagwek3"/>
        <w:rPr>
          <w:lang w:val="pl-PL"/>
        </w:rPr>
      </w:pPr>
      <w:r w:rsidRPr="0030642F">
        <w:rPr>
          <w:lang w:val="pl-PL"/>
        </w:rPr>
        <w:t>ETAP 2: Dotarcie do społeczności rodziców i specjalistów (</w:t>
      </w:r>
      <w:r w:rsidR="003F336A">
        <w:rPr>
          <w:lang w:val="pl-PL"/>
        </w:rPr>
        <w:t>kwiecień - maj 2025</w:t>
      </w:r>
      <w:r w:rsidRPr="0030642F">
        <w:rPr>
          <w:lang w:val="pl-PL"/>
        </w:rPr>
        <w:t>)</w:t>
      </w:r>
    </w:p>
    <w:p w:rsidR="0030642F" w:rsidRDefault="0030642F" w:rsidP="0030642F">
      <w:pPr>
        <w:numPr>
          <w:ilvl w:val="0"/>
          <w:numId w:val="42"/>
        </w:numPr>
        <w:suppressAutoHyphens w:val="0"/>
        <w:spacing w:before="100" w:beforeAutospacing="1" w:after="100" w:afterAutospacing="1"/>
      </w:pPr>
      <w:r>
        <w:rPr>
          <w:rStyle w:val="Pogrubienie"/>
        </w:rPr>
        <w:t>Budowa strony internetowej oraz identyfikacji wizualnej Akademii Teraz</w:t>
      </w:r>
      <w:r>
        <w:t xml:space="preserve"> </w:t>
      </w:r>
    </w:p>
    <w:p w:rsidR="0030642F" w:rsidRDefault="0030642F" w:rsidP="0030642F">
      <w:pPr>
        <w:numPr>
          <w:ilvl w:val="1"/>
          <w:numId w:val="42"/>
        </w:numPr>
        <w:suppressAutoHyphens w:val="0"/>
        <w:spacing w:before="100" w:beforeAutospacing="1" w:after="100" w:afterAutospacing="1"/>
      </w:pPr>
      <w:r>
        <w:t>Profesjonalna strona WWW zawierająca misję, wizję, opis koncepcji, harmonogram działań, formularz zgłoszeniowy.</w:t>
      </w:r>
    </w:p>
    <w:p w:rsidR="0030642F" w:rsidRDefault="0030642F" w:rsidP="0030642F">
      <w:pPr>
        <w:numPr>
          <w:ilvl w:val="1"/>
          <w:numId w:val="42"/>
        </w:numPr>
        <w:suppressAutoHyphens w:val="0"/>
        <w:spacing w:before="100" w:beforeAutospacing="1" w:after="100" w:afterAutospacing="1"/>
      </w:pPr>
      <w:r>
        <w:t>Utworzenie profili w mediach społecznościowych (Facebook, Instagram, LinkedIn, YouTube).</w:t>
      </w:r>
    </w:p>
    <w:p w:rsidR="0030642F" w:rsidRDefault="0030642F" w:rsidP="0030642F">
      <w:pPr>
        <w:numPr>
          <w:ilvl w:val="0"/>
          <w:numId w:val="42"/>
        </w:numPr>
        <w:suppressAutoHyphens w:val="0"/>
        <w:spacing w:before="100" w:beforeAutospacing="1" w:after="100" w:afterAutospacing="1"/>
      </w:pPr>
      <w:r>
        <w:rPr>
          <w:rStyle w:val="Pogrubienie"/>
        </w:rPr>
        <w:t>Działania marketingowe i komunikacyjne</w:t>
      </w:r>
      <w:r>
        <w:t xml:space="preserve"> </w:t>
      </w:r>
    </w:p>
    <w:p w:rsidR="0030642F" w:rsidRDefault="0030642F" w:rsidP="0030642F">
      <w:pPr>
        <w:numPr>
          <w:ilvl w:val="1"/>
          <w:numId w:val="42"/>
        </w:numPr>
        <w:suppressAutoHyphens w:val="0"/>
        <w:spacing w:before="100" w:beforeAutospacing="1" w:after="100" w:afterAutospacing="1"/>
      </w:pPr>
      <w:r>
        <w:t>Organizacja webinarów informacyjnych oraz spotkań na żywo.</w:t>
      </w:r>
    </w:p>
    <w:p w:rsidR="0030642F" w:rsidRDefault="0030642F" w:rsidP="0030642F">
      <w:pPr>
        <w:numPr>
          <w:ilvl w:val="1"/>
          <w:numId w:val="42"/>
        </w:numPr>
        <w:suppressAutoHyphens w:val="0"/>
        <w:spacing w:before="100" w:beforeAutospacing="1" w:after="100" w:afterAutospacing="1"/>
      </w:pPr>
      <w:r>
        <w:t>Kampania informacyjna w lokalnych mediach.</w:t>
      </w:r>
    </w:p>
    <w:p w:rsidR="0030642F" w:rsidRDefault="0030642F" w:rsidP="0030642F">
      <w:pPr>
        <w:numPr>
          <w:ilvl w:val="1"/>
          <w:numId w:val="42"/>
        </w:numPr>
        <w:suppressAutoHyphens w:val="0"/>
        <w:spacing w:before="100" w:beforeAutospacing="1" w:after="100" w:afterAutospacing="1"/>
      </w:pPr>
      <w:r>
        <w:t>Nagranie materiałów wideo prezentujących wizję szkoły.</w:t>
      </w:r>
    </w:p>
    <w:p w:rsidR="0030642F" w:rsidRDefault="0030642F" w:rsidP="0030642F">
      <w:pPr>
        <w:numPr>
          <w:ilvl w:val="0"/>
          <w:numId w:val="42"/>
        </w:numPr>
        <w:suppressAutoHyphens w:val="0"/>
        <w:spacing w:before="100" w:beforeAutospacing="1" w:after="100" w:afterAutospacing="1"/>
      </w:pPr>
      <w:r>
        <w:rPr>
          <w:rStyle w:val="Pogrubienie"/>
        </w:rPr>
        <w:t>Pozyskanie i angażowanie rodziców</w:t>
      </w:r>
      <w:r>
        <w:t xml:space="preserve"> </w:t>
      </w:r>
    </w:p>
    <w:p w:rsidR="0030642F" w:rsidRDefault="0030642F" w:rsidP="0030642F">
      <w:pPr>
        <w:numPr>
          <w:ilvl w:val="1"/>
          <w:numId w:val="42"/>
        </w:numPr>
        <w:suppressAutoHyphens w:val="0"/>
        <w:spacing w:before="100" w:beforeAutospacing="1" w:after="100" w:afterAutospacing="1"/>
      </w:pPr>
      <w:r>
        <w:t>Uruchomienie formularzy zgłoszeniowych online.</w:t>
      </w:r>
    </w:p>
    <w:p w:rsidR="0030642F" w:rsidRDefault="0030642F" w:rsidP="0030642F">
      <w:pPr>
        <w:numPr>
          <w:ilvl w:val="1"/>
          <w:numId w:val="42"/>
        </w:numPr>
        <w:suppressAutoHyphens w:val="0"/>
        <w:spacing w:before="100" w:beforeAutospacing="1" w:after="100" w:afterAutospacing="1"/>
      </w:pPr>
      <w:r>
        <w:t>Utworzenie grupy roboczej z rodzicami (minimum 20 rodzin).</w:t>
      </w:r>
    </w:p>
    <w:p w:rsidR="0030642F" w:rsidRDefault="0030642F" w:rsidP="0030642F">
      <w:pPr>
        <w:numPr>
          <w:ilvl w:val="1"/>
          <w:numId w:val="42"/>
        </w:numPr>
        <w:suppressAutoHyphens w:val="0"/>
        <w:spacing w:before="100" w:beforeAutospacing="1" w:after="100" w:afterAutospacing="1"/>
      </w:pPr>
      <w:r>
        <w:t>Spotkania warsztatowe i konsultacyjne (przynajmniej raz w miesiącu).</w:t>
      </w:r>
    </w:p>
    <w:p w:rsidR="0030642F" w:rsidRDefault="0030642F" w:rsidP="0030642F">
      <w:pPr>
        <w:numPr>
          <w:ilvl w:val="1"/>
          <w:numId w:val="42"/>
        </w:numPr>
        <w:suppressAutoHyphens w:val="0"/>
        <w:spacing w:before="100" w:beforeAutospacing="1" w:after="100" w:afterAutospacing="1"/>
      </w:pPr>
      <w:r>
        <w:t>Wspólne dopracowanie koncepcji organizacyjnej szkoły (np. struktura demokratyczna, zasady współpracy).</w:t>
      </w:r>
    </w:p>
    <w:p w:rsidR="0030642F" w:rsidRPr="0030642F" w:rsidRDefault="0030642F" w:rsidP="0030642F">
      <w:pPr>
        <w:pStyle w:val="Nagwek3"/>
        <w:rPr>
          <w:lang w:val="pl-PL"/>
        </w:rPr>
      </w:pPr>
      <w:r w:rsidRPr="0030642F">
        <w:rPr>
          <w:lang w:val="pl-PL"/>
        </w:rPr>
        <w:t>ETAP 3: Rekrutacja specjalistów i mentorów (</w:t>
      </w:r>
      <w:r w:rsidR="003F336A">
        <w:rPr>
          <w:lang w:val="pl-PL"/>
        </w:rPr>
        <w:t xml:space="preserve">maj – czerwiec </w:t>
      </w:r>
      <w:r w:rsidRPr="0030642F">
        <w:rPr>
          <w:lang w:val="pl-PL"/>
        </w:rPr>
        <w:t>202</w:t>
      </w:r>
      <w:r w:rsidR="003F336A">
        <w:rPr>
          <w:lang w:val="pl-PL"/>
        </w:rPr>
        <w:t>5</w:t>
      </w:r>
      <w:r w:rsidRPr="0030642F">
        <w:rPr>
          <w:lang w:val="pl-PL"/>
        </w:rPr>
        <w:t>)</w:t>
      </w:r>
    </w:p>
    <w:p w:rsidR="0030642F" w:rsidRDefault="0030642F" w:rsidP="0030642F">
      <w:pPr>
        <w:numPr>
          <w:ilvl w:val="0"/>
          <w:numId w:val="43"/>
        </w:numPr>
        <w:suppressAutoHyphens w:val="0"/>
        <w:spacing w:before="100" w:beforeAutospacing="1" w:after="100" w:afterAutospacing="1"/>
      </w:pPr>
      <w:r>
        <w:rPr>
          <w:rStyle w:val="Pogrubienie"/>
        </w:rPr>
        <w:t>Proces rekrutacyjny</w:t>
      </w:r>
      <w:r>
        <w:t xml:space="preserve"> </w:t>
      </w:r>
    </w:p>
    <w:p w:rsidR="0030642F" w:rsidRDefault="0030642F" w:rsidP="0030642F">
      <w:pPr>
        <w:numPr>
          <w:ilvl w:val="1"/>
          <w:numId w:val="43"/>
        </w:numPr>
        <w:suppressAutoHyphens w:val="0"/>
        <w:spacing w:before="100" w:beforeAutospacing="1" w:after="100" w:afterAutospacing="1"/>
      </w:pPr>
      <w:r>
        <w:t>Rekrutacja mentorów i mistrzów (specjaliści, rzemieślnicy, artyści).</w:t>
      </w:r>
    </w:p>
    <w:p w:rsidR="0030642F" w:rsidRDefault="0030642F" w:rsidP="0030642F">
      <w:pPr>
        <w:numPr>
          <w:ilvl w:val="1"/>
          <w:numId w:val="43"/>
        </w:numPr>
        <w:suppressAutoHyphens w:val="0"/>
        <w:spacing w:before="100" w:beforeAutospacing="1" w:after="100" w:afterAutospacing="1"/>
      </w:pPr>
      <w:r>
        <w:t>Eksperci: pedagogika demokratyczna, psychologia dziecięca, terapia IFS, trenerzy NVC, specjaliści od permakultury, alternatywnej ekonomii i edukacji.</w:t>
      </w:r>
    </w:p>
    <w:p w:rsidR="0030642F" w:rsidRDefault="0030642F" w:rsidP="0030642F">
      <w:pPr>
        <w:numPr>
          <w:ilvl w:val="1"/>
          <w:numId w:val="43"/>
        </w:numPr>
        <w:suppressAutoHyphens w:val="0"/>
        <w:spacing w:before="100" w:beforeAutospacing="1" w:after="100" w:afterAutospacing="1"/>
      </w:pPr>
      <w:r>
        <w:t>Wywiady indywidualne i grupowe spotkania rekrutacyjne.</w:t>
      </w:r>
    </w:p>
    <w:p w:rsidR="0030642F" w:rsidRDefault="0030642F" w:rsidP="0030642F">
      <w:pPr>
        <w:numPr>
          <w:ilvl w:val="0"/>
          <w:numId w:val="43"/>
        </w:numPr>
        <w:suppressAutoHyphens w:val="0"/>
        <w:spacing w:before="100" w:beforeAutospacing="1" w:after="100" w:afterAutospacing="1"/>
      </w:pPr>
      <w:r>
        <w:rPr>
          <w:rStyle w:val="Pogrubienie"/>
        </w:rPr>
        <w:t>Warsztaty integracyjno-szkoleniowe dla zespołu</w:t>
      </w:r>
      <w:r>
        <w:t xml:space="preserve"> </w:t>
      </w:r>
    </w:p>
    <w:p w:rsidR="0030642F" w:rsidRDefault="0030642F" w:rsidP="0030642F">
      <w:pPr>
        <w:numPr>
          <w:ilvl w:val="1"/>
          <w:numId w:val="43"/>
        </w:numPr>
        <w:suppressAutoHyphens w:val="0"/>
        <w:spacing w:before="100" w:beforeAutospacing="1" w:after="100" w:afterAutospacing="1"/>
      </w:pPr>
      <w:r>
        <w:t>Warsztaty NVC, IFS, pedagogiki alternatywnej.</w:t>
      </w:r>
    </w:p>
    <w:p w:rsidR="0030642F" w:rsidRDefault="0030642F" w:rsidP="0030642F">
      <w:pPr>
        <w:numPr>
          <w:ilvl w:val="1"/>
          <w:numId w:val="43"/>
        </w:numPr>
        <w:suppressAutoHyphens w:val="0"/>
        <w:spacing w:before="100" w:beforeAutospacing="1" w:after="100" w:afterAutospacing="1"/>
      </w:pPr>
      <w:r>
        <w:t xml:space="preserve">Przeszkolenie zespołu z metodyki pracy </w:t>
      </w:r>
      <w:proofErr w:type="spellStart"/>
      <w:r>
        <w:t>Lumiar</w:t>
      </w:r>
      <w:proofErr w:type="spellEnd"/>
      <w:r>
        <w:t>.</w:t>
      </w:r>
    </w:p>
    <w:p w:rsidR="0030642F" w:rsidRPr="0030642F" w:rsidRDefault="0030642F" w:rsidP="0030642F">
      <w:pPr>
        <w:pStyle w:val="Nagwek3"/>
        <w:rPr>
          <w:lang w:val="pl-PL"/>
        </w:rPr>
      </w:pPr>
      <w:r w:rsidRPr="0030642F">
        <w:rPr>
          <w:lang w:val="pl-PL"/>
        </w:rPr>
        <w:t>ETAP 4: Finansowanie i aspekty prawno-administracyjne (</w:t>
      </w:r>
      <w:r w:rsidR="003F336A">
        <w:rPr>
          <w:lang w:val="pl-PL"/>
        </w:rPr>
        <w:t xml:space="preserve">maj – czerwiec </w:t>
      </w:r>
      <w:r w:rsidR="003F336A" w:rsidRPr="0030642F">
        <w:rPr>
          <w:lang w:val="pl-PL"/>
        </w:rPr>
        <w:t>202</w:t>
      </w:r>
      <w:r w:rsidR="003F336A">
        <w:rPr>
          <w:lang w:val="pl-PL"/>
        </w:rPr>
        <w:t>5</w:t>
      </w:r>
      <w:r w:rsidRPr="0030642F">
        <w:rPr>
          <w:lang w:val="pl-PL"/>
        </w:rPr>
        <w:t>)</w:t>
      </w:r>
    </w:p>
    <w:p w:rsidR="0030642F" w:rsidRDefault="0030642F" w:rsidP="0030642F">
      <w:pPr>
        <w:numPr>
          <w:ilvl w:val="0"/>
          <w:numId w:val="44"/>
        </w:numPr>
        <w:suppressAutoHyphens w:val="0"/>
        <w:spacing w:before="100" w:beforeAutospacing="1" w:after="100" w:afterAutospacing="1"/>
      </w:pPr>
      <w:r>
        <w:rPr>
          <w:rStyle w:val="Pogrubienie"/>
        </w:rPr>
        <w:t>Opracowanie szczegółowego budżetu</w:t>
      </w:r>
      <w:r>
        <w:t xml:space="preserve"> </w:t>
      </w:r>
    </w:p>
    <w:p w:rsidR="0030642F" w:rsidRDefault="0030642F" w:rsidP="0030642F">
      <w:pPr>
        <w:numPr>
          <w:ilvl w:val="1"/>
          <w:numId w:val="44"/>
        </w:numPr>
        <w:suppressAutoHyphens w:val="0"/>
        <w:spacing w:before="100" w:beforeAutospacing="1" w:after="100" w:afterAutospacing="1"/>
      </w:pPr>
      <w:r>
        <w:t>Kalkulacja kosztów stałych (czynsz, opłaty, wynagrodzenia, materiały dydaktyczne).</w:t>
      </w:r>
    </w:p>
    <w:p w:rsidR="0030642F" w:rsidRDefault="0030642F" w:rsidP="0030642F">
      <w:pPr>
        <w:numPr>
          <w:ilvl w:val="0"/>
          <w:numId w:val="44"/>
        </w:numPr>
        <w:suppressAutoHyphens w:val="0"/>
        <w:spacing w:before="100" w:beforeAutospacing="1" w:after="100" w:afterAutospacing="1"/>
      </w:pPr>
      <w:r>
        <w:rPr>
          <w:rStyle w:val="Pogrubienie"/>
        </w:rPr>
        <w:t>Pozyskiwanie funduszy</w:t>
      </w:r>
      <w:r>
        <w:t xml:space="preserve"> </w:t>
      </w:r>
    </w:p>
    <w:p w:rsidR="0030642F" w:rsidRDefault="0030642F" w:rsidP="0030642F">
      <w:pPr>
        <w:numPr>
          <w:ilvl w:val="1"/>
          <w:numId w:val="44"/>
        </w:numPr>
        <w:suppressAutoHyphens w:val="0"/>
        <w:spacing w:before="100" w:beforeAutospacing="1" w:after="100" w:afterAutospacing="1"/>
      </w:pPr>
      <w:r>
        <w:t>Kampania crowdfundingowa.</w:t>
      </w:r>
    </w:p>
    <w:p w:rsidR="0030642F" w:rsidRDefault="0030642F" w:rsidP="0030642F">
      <w:pPr>
        <w:numPr>
          <w:ilvl w:val="1"/>
          <w:numId w:val="44"/>
        </w:numPr>
        <w:suppressAutoHyphens w:val="0"/>
        <w:spacing w:before="100" w:beforeAutospacing="1" w:after="100" w:afterAutospacing="1"/>
      </w:pPr>
      <w:r>
        <w:t>Pozyskanie sponsorów (firmy lokalne, biznesy świadome społecznie).</w:t>
      </w:r>
    </w:p>
    <w:p w:rsidR="0030642F" w:rsidRDefault="0030642F" w:rsidP="0030642F">
      <w:pPr>
        <w:numPr>
          <w:ilvl w:val="1"/>
          <w:numId w:val="44"/>
        </w:numPr>
        <w:suppressAutoHyphens w:val="0"/>
        <w:spacing w:before="100" w:beforeAutospacing="1" w:after="100" w:afterAutospacing="1"/>
      </w:pPr>
      <w:r>
        <w:t>Złożenie wniosków grantowych do fundacji i instytucji wspierających edukację alternatywną.</w:t>
      </w:r>
    </w:p>
    <w:p w:rsidR="0030642F" w:rsidRDefault="0030642F" w:rsidP="0030642F">
      <w:pPr>
        <w:numPr>
          <w:ilvl w:val="0"/>
          <w:numId w:val="44"/>
        </w:numPr>
        <w:suppressAutoHyphens w:val="0"/>
        <w:spacing w:before="100" w:beforeAutospacing="1" w:after="100" w:afterAutospacing="1"/>
      </w:pPr>
      <w:r>
        <w:rPr>
          <w:rStyle w:val="Pogrubienie"/>
        </w:rPr>
        <w:t>Formalności i aspekty prawne</w:t>
      </w:r>
      <w:r>
        <w:t xml:space="preserve"> </w:t>
      </w:r>
    </w:p>
    <w:p w:rsidR="0030642F" w:rsidRDefault="0030642F" w:rsidP="0030642F">
      <w:pPr>
        <w:numPr>
          <w:ilvl w:val="1"/>
          <w:numId w:val="44"/>
        </w:numPr>
        <w:suppressAutoHyphens w:val="0"/>
        <w:spacing w:before="100" w:beforeAutospacing="1" w:after="100" w:afterAutospacing="1"/>
      </w:pPr>
      <w:r>
        <w:t>Wybór formy prawnej placówki (fundacja, stowarzyszenie lub spółka non-profit).</w:t>
      </w:r>
    </w:p>
    <w:p w:rsidR="0030642F" w:rsidRDefault="0030642F" w:rsidP="0030642F">
      <w:pPr>
        <w:numPr>
          <w:ilvl w:val="1"/>
          <w:numId w:val="44"/>
        </w:numPr>
        <w:suppressAutoHyphens w:val="0"/>
        <w:spacing w:before="100" w:beforeAutospacing="1" w:after="100" w:afterAutospacing="1"/>
      </w:pPr>
      <w:r>
        <w:t>Rejestracja podmiotu (formalności w KRS lub w rejestrze szkół niepublicznych).</w:t>
      </w:r>
    </w:p>
    <w:p w:rsidR="0030642F" w:rsidRDefault="0030642F" w:rsidP="0030642F">
      <w:pPr>
        <w:numPr>
          <w:ilvl w:val="1"/>
          <w:numId w:val="44"/>
        </w:numPr>
        <w:suppressAutoHyphens w:val="0"/>
        <w:spacing w:before="100" w:beforeAutospacing="1" w:after="100" w:afterAutospacing="1"/>
      </w:pPr>
      <w:r>
        <w:t>Zatrudnienie specjalisty prawa oświatowego.</w:t>
      </w:r>
    </w:p>
    <w:p w:rsidR="0030642F" w:rsidRPr="0030642F" w:rsidRDefault="0030642F" w:rsidP="0030642F">
      <w:pPr>
        <w:pStyle w:val="Nagwek3"/>
        <w:rPr>
          <w:lang w:val="pl-PL"/>
        </w:rPr>
      </w:pPr>
      <w:r w:rsidRPr="0030642F">
        <w:rPr>
          <w:lang w:val="pl-PL"/>
        </w:rPr>
        <w:t>ETAP 5: Lokalizacja i przygotowanie przestrzeni (</w:t>
      </w:r>
      <w:r w:rsidR="003F336A">
        <w:rPr>
          <w:lang w:val="pl-PL"/>
        </w:rPr>
        <w:t>czerwiec</w:t>
      </w:r>
      <w:r w:rsidRPr="0030642F">
        <w:rPr>
          <w:lang w:val="pl-PL"/>
        </w:rPr>
        <w:t xml:space="preserve"> 2025)</w:t>
      </w:r>
    </w:p>
    <w:p w:rsidR="0030642F" w:rsidRDefault="0030642F" w:rsidP="0030642F">
      <w:pPr>
        <w:numPr>
          <w:ilvl w:val="0"/>
          <w:numId w:val="45"/>
        </w:numPr>
        <w:suppressAutoHyphens w:val="0"/>
        <w:spacing w:before="100" w:beforeAutospacing="1" w:after="100" w:afterAutospacing="1"/>
      </w:pPr>
      <w:r>
        <w:rPr>
          <w:rStyle w:val="Pogrubienie"/>
        </w:rPr>
        <w:t xml:space="preserve">Znalezienie odpowiedniej lokalizacji w </w:t>
      </w:r>
      <w:r w:rsidR="000C0745">
        <w:rPr>
          <w:rStyle w:val="Pogrubienie"/>
        </w:rPr>
        <w:t>Warszawie</w:t>
      </w:r>
      <w:r>
        <w:t xml:space="preserve"> </w:t>
      </w:r>
    </w:p>
    <w:p w:rsidR="0030642F" w:rsidRDefault="0030642F" w:rsidP="0030642F">
      <w:pPr>
        <w:numPr>
          <w:ilvl w:val="1"/>
          <w:numId w:val="45"/>
        </w:numPr>
        <w:suppressAutoHyphens w:val="0"/>
        <w:spacing w:before="100" w:beforeAutospacing="1" w:after="100" w:afterAutospacing="1"/>
      </w:pPr>
      <w:r>
        <w:t>Poszukiwania przestrzeni blisko natury, o odpowiedniej wielkości i infrastrukturze.</w:t>
      </w:r>
    </w:p>
    <w:p w:rsidR="0030642F" w:rsidRDefault="0030642F" w:rsidP="0030642F">
      <w:pPr>
        <w:numPr>
          <w:ilvl w:val="1"/>
          <w:numId w:val="45"/>
        </w:numPr>
        <w:suppressAutoHyphens w:val="0"/>
        <w:spacing w:before="100" w:beforeAutospacing="1" w:after="100" w:afterAutospacing="1"/>
      </w:pPr>
      <w:r>
        <w:t>Podpisanie umowy najmu (lub zakupu).</w:t>
      </w:r>
    </w:p>
    <w:p w:rsidR="0030642F" w:rsidRDefault="0030642F" w:rsidP="0030642F">
      <w:pPr>
        <w:numPr>
          <w:ilvl w:val="0"/>
          <w:numId w:val="45"/>
        </w:numPr>
        <w:suppressAutoHyphens w:val="0"/>
        <w:spacing w:before="100" w:beforeAutospacing="1" w:after="100" w:afterAutospacing="1"/>
      </w:pPr>
      <w:r>
        <w:rPr>
          <w:rStyle w:val="Pogrubienie"/>
        </w:rPr>
        <w:t>Adaptacja przestrzeni</w:t>
      </w:r>
      <w:r>
        <w:t xml:space="preserve"> </w:t>
      </w:r>
    </w:p>
    <w:p w:rsidR="0030642F" w:rsidRDefault="0030642F" w:rsidP="0030642F">
      <w:pPr>
        <w:numPr>
          <w:ilvl w:val="1"/>
          <w:numId w:val="45"/>
        </w:numPr>
        <w:suppressAutoHyphens w:val="0"/>
        <w:spacing w:before="100" w:beforeAutospacing="1" w:after="100" w:afterAutospacing="1"/>
      </w:pPr>
      <w:r>
        <w:t>Zatrudnienie architekta wnętrz i specjalisty od przestrzeni edukacyjnej.</w:t>
      </w:r>
    </w:p>
    <w:p w:rsidR="0030642F" w:rsidRDefault="0030642F" w:rsidP="0030642F">
      <w:pPr>
        <w:numPr>
          <w:ilvl w:val="1"/>
          <w:numId w:val="45"/>
        </w:numPr>
        <w:suppressAutoHyphens w:val="0"/>
        <w:spacing w:before="100" w:beforeAutospacing="1" w:after="100" w:afterAutospacing="1"/>
      </w:pPr>
      <w:r>
        <w:t>Przygotowanie sal edukacyjnych, warsztatowych, strefy relaksu i pracy terapeutycznej.</w:t>
      </w:r>
    </w:p>
    <w:p w:rsidR="0030642F" w:rsidRDefault="0030642F" w:rsidP="0030642F">
      <w:pPr>
        <w:numPr>
          <w:ilvl w:val="1"/>
          <w:numId w:val="45"/>
        </w:numPr>
        <w:suppressAutoHyphens w:val="0"/>
        <w:spacing w:before="100" w:beforeAutospacing="1" w:after="100" w:afterAutospacing="1"/>
      </w:pPr>
      <w:r>
        <w:t>Urządzenie ogrodu permakulturowego i przestrzeni ekologicznej.</w:t>
      </w:r>
    </w:p>
    <w:p w:rsidR="0030642F" w:rsidRDefault="0030642F" w:rsidP="0030642F">
      <w:pPr>
        <w:numPr>
          <w:ilvl w:val="0"/>
          <w:numId w:val="45"/>
        </w:numPr>
        <w:suppressAutoHyphens w:val="0"/>
        <w:spacing w:before="100" w:beforeAutospacing="1" w:after="100" w:afterAutospacing="1"/>
      </w:pPr>
      <w:r>
        <w:rPr>
          <w:rStyle w:val="Pogrubienie"/>
        </w:rPr>
        <w:t>Wyposażenie placówki</w:t>
      </w:r>
      <w:r>
        <w:t xml:space="preserve"> </w:t>
      </w:r>
    </w:p>
    <w:p w:rsidR="0030642F" w:rsidRDefault="0030642F" w:rsidP="0030642F">
      <w:pPr>
        <w:numPr>
          <w:ilvl w:val="1"/>
          <w:numId w:val="45"/>
        </w:numPr>
        <w:suppressAutoHyphens w:val="0"/>
        <w:spacing w:before="100" w:beforeAutospacing="1" w:after="100" w:afterAutospacing="1"/>
      </w:pPr>
      <w:r>
        <w:t>Zakup materiałów edukacyjnych, komputerów, narzędzi technologicznych.</w:t>
      </w:r>
    </w:p>
    <w:p w:rsidR="0030642F" w:rsidRDefault="0030642F" w:rsidP="0030642F">
      <w:pPr>
        <w:numPr>
          <w:ilvl w:val="1"/>
          <w:numId w:val="45"/>
        </w:numPr>
        <w:suppressAutoHyphens w:val="0"/>
        <w:spacing w:before="100" w:beforeAutospacing="1" w:after="100" w:afterAutospacing="1"/>
      </w:pPr>
      <w:r>
        <w:t>Meble ergonomiczne, wyposażenie kreatywne i artystyczne.</w:t>
      </w:r>
    </w:p>
    <w:p w:rsidR="0030642F" w:rsidRPr="0030642F" w:rsidRDefault="0030642F" w:rsidP="0030642F">
      <w:pPr>
        <w:pStyle w:val="Nagwek3"/>
        <w:rPr>
          <w:lang w:val="pl-PL"/>
        </w:rPr>
      </w:pPr>
      <w:r w:rsidRPr="0030642F">
        <w:rPr>
          <w:lang w:val="pl-PL"/>
        </w:rPr>
        <w:t>ETAP 6: Promocja przed otwarciem placówki (czerwiec 2025)</w:t>
      </w:r>
    </w:p>
    <w:p w:rsidR="0030642F" w:rsidRDefault="0030642F" w:rsidP="0030642F">
      <w:pPr>
        <w:numPr>
          <w:ilvl w:val="0"/>
          <w:numId w:val="46"/>
        </w:numPr>
        <w:suppressAutoHyphens w:val="0"/>
        <w:spacing w:before="100" w:beforeAutospacing="1" w:after="100" w:afterAutospacing="1"/>
      </w:pPr>
      <w:r>
        <w:rPr>
          <w:rStyle w:val="Pogrubienie"/>
        </w:rPr>
        <w:t>Aktywna kampania promocyjna</w:t>
      </w:r>
      <w:r>
        <w:t xml:space="preserve"> </w:t>
      </w:r>
    </w:p>
    <w:p w:rsidR="0030642F" w:rsidRDefault="0030642F" w:rsidP="0030642F">
      <w:pPr>
        <w:numPr>
          <w:ilvl w:val="1"/>
          <w:numId w:val="46"/>
        </w:numPr>
        <w:suppressAutoHyphens w:val="0"/>
        <w:spacing w:before="100" w:beforeAutospacing="1" w:after="100" w:afterAutospacing="1"/>
      </w:pPr>
      <w:r>
        <w:t>Media społecznościowe – relacje z procesu przygotowania szkoły.</w:t>
      </w:r>
    </w:p>
    <w:p w:rsidR="0030642F" w:rsidRDefault="0030642F" w:rsidP="0030642F">
      <w:pPr>
        <w:numPr>
          <w:ilvl w:val="1"/>
          <w:numId w:val="46"/>
        </w:numPr>
        <w:suppressAutoHyphens w:val="0"/>
        <w:spacing w:before="100" w:beforeAutospacing="1" w:after="100" w:afterAutospacing="1"/>
      </w:pPr>
      <w:r>
        <w:t>Materiały filmowe (krótkie filmy prezentujące wizję i ludzi tworzących Akademię).</w:t>
      </w:r>
    </w:p>
    <w:p w:rsidR="0030642F" w:rsidRDefault="0030642F" w:rsidP="0030642F">
      <w:pPr>
        <w:numPr>
          <w:ilvl w:val="1"/>
          <w:numId w:val="46"/>
        </w:numPr>
        <w:suppressAutoHyphens w:val="0"/>
        <w:spacing w:before="100" w:beforeAutospacing="1" w:after="100" w:afterAutospacing="1"/>
      </w:pPr>
      <w:r>
        <w:t>Otwarte wydarzenia (dni otwarte, pikniki rodzinne, warsztaty).</w:t>
      </w:r>
    </w:p>
    <w:p w:rsidR="0030642F" w:rsidRDefault="0030642F" w:rsidP="0030642F">
      <w:pPr>
        <w:numPr>
          <w:ilvl w:val="0"/>
          <w:numId w:val="46"/>
        </w:numPr>
        <w:suppressAutoHyphens w:val="0"/>
        <w:spacing w:before="100" w:beforeAutospacing="1" w:after="100" w:afterAutospacing="1"/>
      </w:pPr>
      <w:r>
        <w:rPr>
          <w:rStyle w:val="Pogrubienie"/>
        </w:rPr>
        <w:t>Kontynuacja budowania społeczności</w:t>
      </w:r>
      <w:r>
        <w:t xml:space="preserve"> </w:t>
      </w:r>
    </w:p>
    <w:p w:rsidR="0030642F" w:rsidRDefault="0030642F" w:rsidP="0030642F">
      <w:pPr>
        <w:numPr>
          <w:ilvl w:val="1"/>
          <w:numId w:val="46"/>
        </w:numPr>
        <w:suppressAutoHyphens w:val="0"/>
        <w:spacing w:before="100" w:beforeAutospacing="1" w:after="100" w:afterAutospacing="1"/>
      </w:pPr>
      <w:r>
        <w:t>Spotkania regularne (online oraz offline) z zainteresowanymi rodzinami.</w:t>
      </w:r>
    </w:p>
    <w:p w:rsidR="0030642F" w:rsidRDefault="0030642F" w:rsidP="0030642F">
      <w:pPr>
        <w:numPr>
          <w:ilvl w:val="1"/>
          <w:numId w:val="46"/>
        </w:numPr>
        <w:suppressAutoHyphens w:val="0"/>
        <w:spacing w:before="100" w:beforeAutospacing="1" w:after="100" w:afterAutospacing="1"/>
      </w:pPr>
      <w:r>
        <w:t>Indywidualne rozmowy rekrutacyjne z rodzicami i dziećmi.</w:t>
      </w:r>
    </w:p>
    <w:p w:rsidR="0030642F" w:rsidRPr="0030642F" w:rsidRDefault="0030642F" w:rsidP="0030642F">
      <w:pPr>
        <w:pStyle w:val="Nagwek3"/>
        <w:rPr>
          <w:lang w:val="pl-PL"/>
        </w:rPr>
      </w:pPr>
      <w:r w:rsidRPr="0030642F">
        <w:rPr>
          <w:lang w:val="pl-PL"/>
        </w:rPr>
        <w:t>ETAP 7: Wdrożenie i otwarcie Akademii Teraz (lipiec – sierpień 2025)</w:t>
      </w:r>
    </w:p>
    <w:p w:rsidR="0030642F" w:rsidRDefault="0030642F" w:rsidP="0030642F">
      <w:pPr>
        <w:numPr>
          <w:ilvl w:val="0"/>
          <w:numId w:val="47"/>
        </w:numPr>
        <w:suppressAutoHyphens w:val="0"/>
        <w:spacing w:before="100" w:beforeAutospacing="1" w:after="100" w:afterAutospacing="1"/>
      </w:pPr>
      <w:r>
        <w:rPr>
          <w:rStyle w:val="Pogrubienie"/>
        </w:rPr>
        <w:t>Wprowadzenie systemu zarządzania edukacją Lumiar</w:t>
      </w:r>
      <w:r>
        <w:t xml:space="preserve"> </w:t>
      </w:r>
    </w:p>
    <w:p w:rsidR="0030642F" w:rsidRDefault="0030642F" w:rsidP="0030642F">
      <w:pPr>
        <w:numPr>
          <w:ilvl w:val="1"/>
          <w:numId w:val="47"/>
        </w:numPr>
        <w:suppressAutoHyphens w:val="0"/>
        <w:spacing w:before="100" w:beforeAutospacing="1" w:after="100" w:afterAutospacing="1"/>
      </w:pPr>
      <w:r>
        <w:t>Szkolenia z obsługi platform cyfrowych dla kadry, rodziców, uczniów.</w:t>
      </w:r>
    </w:p>
    <w:p w:rsidR="0030642F" w:rsidRDefault="0030642F" w:rsidP="0030642F">
      <w:pPr>
        <w:numPr>
          <w:ilvl w:val="0"/>
          <w:numId w:val="47"/>
        </w:numPr>
        <w:suppressAutoHyphens w:val="0"/>
        <w:spacing w:before="100" w:beforeAutospacing="1" w:after="100" w:afterAutospacing="1"/>
      </w:pPr>
      <w:r>
        <w:rPr>
          <w:rStyle w:val="Pogrubienie"/>
        </w:rPr>
        <w:t>Integracja zespołu</w:t>
      </w:r>
      <w:r>
        <w:t xml:space="preserve"> </w:t>
      </w:r>
    </w:p>
    <w:p w:rsidR="0030642F" w:rsidRDefault="0030642F" w:rsidP="0030642F">
      <w:pPr>
        <w:numPr>
          <w:ilvl w:val="1"/>
          <w:numId w:val="47"/>
        </w:numPr>
        <w:suppressAutoHyphens w:val="0"/>
        <w:spacing w:before="100" w:beforeAutospacing="1" w:after="100" w:afterAutospacing="1"/>
      </w:pPr>
      <w:r>
        <w:t>Intensywne warsztaty integracyjne, terapeutyczne oraz komunikacyjne dla kadry.</w:t>
      </w:r>
    </w:p>
    <w:p w:rsidR="0030642F" w:rsidRDefault="0030642F" w:rsidP="0030642F">
      <w:pPr>
        <w:numPr>
          <w:ilvl w:val="1"/>
          <w:numId w:val="47"/>
        </w:numPr>
        <w:suppressAutoHyphens w:val="0"/>
        <w:spacing w:before="100" w:beforeAutospacing="1" w:after="100" w:afterAutospacing="1"/>
      </w:pPr>
      <w:r>
        <w:t>Praca nad tworzeniem turkusowej struktury organizacyjnej.</w:t>
      </w:r>
    </w:p>
    <w:p w:rsidR="0030642F" w:rsidRDefault="0030642F" w:rsidP="0030642F">
      <w:pPr>
        <w:numPr>
          <w:ilvl w:val="0"/>
          <w:numId w:val="47"/>
        </w:numPr>
        <w:suppressAutoHyphens w:val="0"/>
        <w:spacing w:before="100" w:beforeAutospacing="1" w:after="100" w:afterAutospacing="1"/>
      </w:pPr>
      <w:r>
        <w:rPr>
          <w:rStyle w:val="Pogrubienie"/>
        </w:rPr>
        <w:t>Przygotowanie ceremonii otwarcia szkoły</w:t>
      </w:r>
      <w:r>
        <w:t xml:space="preserve"> </w:t>
      </w:r>
    </w:p>
    <w:p w:rsidR="0030642F" w:rsidRDefault="0030642F" w:rsidP="0030642F">
      <w:pPr>
        <w:numPr>
          <w:ilvl w:val="1"/>
          <w:numId w:val="47"/>
        </w:numPr>
        <w:suppressAutoHyphens w:val="0"/>
        <w:spacing w:before="100" w:beforeAutospacing="1" w:after="100" w:afterAutospacing="1"/>
      </w:pPr>
      <w:r>
        <w:t>Organizacja uroczystego dnia inauguracji (1 września 2025).</w:t>
      </w:r>
    </w:p>
    <w:p w:rsidR="0030642F" w:rsidRDefault="0030642F" w:rsidP="0030642F">
      <w:pPr>
        <w:numPr>
          <w:ilvl w:val="1"/>
          <w:numId w:val="47"/>
        </w:numPr>
        <w:suppressAutoHyphens w:val="0"/>
        <w:spacing w:before="100" w:beforeAutospacing="1" w:after="100" w:afterAutospacing="1"/>
      </w:pPr>
      <w:r>
        <w:t>Zaproszenie lokalnych mediów, liderów opinii i osób wspierających projekt.</w:t>
      </w:r>
    </w:p>
    <w:p w:rsidR="0030642F" w:rsidRPr="0030642F" w:rsidRDefault="0030642F" w:rsidP="0030642F">
      <w:pPr>
        <w:pStyle w:val="Nagwek3"/>
        <w:rPr>
          <w:lang w:val="pl-PL"/>
        </w:rPr>
      </w:pPr>
      <w:r w:rsidRPr="0030642F">
        <w:rPr>
          <w:lang w:val="pl-PL"/>
        </w:rPr>
        <w:t>ETAP 8: Ewaluacja i rozwój (wrzesień 2025 – czerwiec 2026)</w:t>
      </w:r>
    </w:p>
    <w:p w:rsidR="0030642F" w:rsidRDefault="0030642F" w:rsidP="0030642F">
      <w:pPr>
        <w:numPr>
          <w:ilvl w:val="0"/>
          <w:numId w:val="48"/>
        </w:numPr>
        <w:suppressAutoHyphens w:val="0"/>
        <w:spacing w:before="100" w:beforeAutospacing="1" w:after="100" w:afterAutospacing="1"/>
      </w:pPr>
      <w:r>
        <w:rPr>
          <w:rStyle w:val="Pogrubienie"/>
        </w:rPr>
        <w:t>Systematyczna ewaluacja działania placówki</w:t>
      </w:r>
      <w:r>
        <w:t xml:space="preserve"> </w:t>
      </w:r>
    </w:p>
    <w:p w:rsidR="0030642F" w:rsidRDefault="0030642F" w:rsidP="0030642F">
      <w:pPr>
        <w:numPr>
          <w:ilvl w:val="1"/>
          <w:numId w:val="48"/>
        </w:numPr>
        <w:suppressAutoHyphens w:val="0"/>
        <w:spacing w:before="100" w:beforeAutospacing="1" w:after="100" w:afterAutospacing="1"/>
      </w:pPr>
      <w:r>
        <w:t>Regularne spotkania społeczności szkolnej (uczniowie, rodzice, kadra) oceniające funkcjonowanie placówki.</w:t>
      </w:r>
    </w:p>
    <w:p w:rsidR="0030642F" w:rsidRDefault="0030642F" w:rsidP="0030642F">
      <w:pPr>
        <w:numPr>
          <w:ilvl w:val="1"/>
          <w:numId w:val="48"/>
        </w:numPr>
        <w:suppressAutoHyphens w:val="0"/>
        <w:spacing w:before="100" w:beforeAutospacing="1" w:after="100" w:afterAutospacing="1"/>
      </w:pPr>
      <w:r>
        <w:t>Miesięczne raporty ewaluacyjne dla społeczności.</w:t>
      </w:r>
    </w:p>
    <w:p w:rsidR="0030642F" w:rsidRDefault="0030642F" w:rsidP="0030642F">
      <w:pPr>
        <w:numPr>
          <w:ilvl w:val="0"/>
          <w:numId w:val="48"/>
        </w:numPr>
        <w:suppressAutoHyphens w:val="0"/>
        <w:spacing w:before="100" w:beforeAutospacing="1" w:after="100" w:afterAutospacing="1"/>
      </w:pPr>
      <w:r>
        <w:rPr>
          <w:rStyle w:val="Pogrubienie"/>
        </w:rPr>
        <w:t>Utrzymanie komunikacji i budowanie marki Akademii Teraz</w:t>
      </w:r>
      <w:r>
        <w:t xml:space="preserve"> </w:t>
      </w:r>
    </w:p>
    <w:p w:rsidR="0030642F" w:rsidRDefault="0030642F" w:rsidP="0030642F">
      <w:pPr>
        <w:numPr>
          <w:ilvl w:val="1"/>
          <w:numId w:val="48"/>
        </w:numPr>
        <w:suppressAutoHyphens w:val="0"/>
        <w:spacing w:before="100" w:beforeAutospacing="1" w:after="100" w:afterAutospacing="1"/>
      </w:pPr>
      <w:r>
        <w:t>Aktywne prowadzenie mediów społecznościowych.</w:t>
      </w:r>
    </w:p>
    <w:p w:rsidR="0030642F" w:rsidRDefault="0030642F" w:rsidP="0030642F">
      <w:pPr>
        <w:numPr>
          <w:ilvl w:val="1"/>
          <w:numId w:val="48"/>
        </w:numPr>
        <w:suppressAutoHyphens w:val="0"/>
        <w:spacing w:before="100" w:beforeAutospacing="1" w:after="100" w:afterAutospacing="1"/>
      </w:pPr>
      <w:r>
        <w:t>Dokumentowanie sukcesów, realizacji projektów i rozwoju dzieci.</w:t>
      </w:r>
    </w:p>
    <w:p w:rsidR="0030642F" w:rsidRDefault="0030642F" w:rsidP="0030642F">
      <w:pPr>
        <w:numPr>
          <w:ilvl w:val="0"/>
          <w:numId w:val="48"/>
        </w:numPr>
        <w:suppressAutoHyphens w:val="0"/>
        <w:spacing w:before="100" w:beforeAutospacing="1" w:after="100" w:afterAutospacing="1"/>
      </w:pPr>
      <w:r>
        <w:rPr>
          <w:rStyle w:val="Pogrubienie"/>
        </w:rPr>
        <w:t>Planowanie dalszego rozwoju</w:t>
      </w:r>
      <w:r>
        <w:t xml:space="preserve"> </w:t>
      </w:r>
    </w:p>
    <w:p w:rsidR="0030642F" w:rsidRDefault="0030642F" w:rsidP="0030642F">
      <w:pPr>
        <w:numPr>
          <w:ilvl w:val="1"/>
          <w:numId w:val="48"/>
        </w:numPr>
        <w:suppressAutoHyphens w:val="0"/>
        <w:spacing w:before="100" w:beforeAutospacing="1" w:after="100" w:afterAutospacing="1"/>
      </w:pPr>
      <w:r>
        <w:t>Podsumowanie rocznej działalności (raport roczny dla społeczności).</w:t>
      </w:r>
    </w:p>
    <w:p w:rsidR="0030642F" w:rsidRDefault="0030642F" w:rsidP="0030642F">
      <w:pPr>
        <w:numPr>
          <w:ilvl w:val="1"/>
          <w:numId w:val="48"/>
        </w:numPr>
        <w:suppressAutoHyphens w:val="0"/>
        <w:spacing w:before="100" w:beforeAutospacing="1" w:after="100" w:afterAutospacing="1"/>
      </w:pPr>
      <w:r>
        <w:t>Wyciąganie wniosków i wdrażanie usprawnień na kolejny rok działalności.</w:t>
      </w:r>
    </w:p>
    <w:p w:rsidR="0030642F" w:rsidRDefault="00A805F5" w:rsidP="0030642F">
      <w:r>
        <w:pict>
          <v:rect id="_x0000_i1028" style="width:0;height:1.5pt" o:hralign="center" o:hrstd="t" o:hr="t" fillcolor="#a0a0a0" stroked="f"/>
        </w:pict>
      </w:r>
    </w:p>
    <w:p w:rsidR="0030642F" w:rsidRPr="0030642F" w:rsidRDefault="0030642F" w:rsidP="0030642F">
      <w:pPr>
        <w:pStyle w:val="NormalnyWeb"/>
        <w:rPr>
          <w:lang w:val="pl-PL"/>
        </w:rPr>
      </w:pPr>
      <w:r w:rsidRPr="0030642F">
        <w:rPr>
          <w:lang w:val="pl-PL"/>
        </w:rPr>
        <w:t>Realizując powyższe kroki strategiczne, Akademia Teraz zostanie sprawnie uruchomiona z solidną podstawą organizacyjną, finansową i społeczną. Będzie to placówka edukacyjna gotowa inspirować i spełniać swoją misję już od pierwszego dnia swojej działalności.</w:t>
      </w:r>
    </w:p>
    <w:p w:rsidR="00161AA4" w:rsidRPr="00BD7A0E" w:rsidRDefault="00161AA4" w:rsidP="00161AA4">
      <w:r w:rsidRPr="00BD7A0E">
        <w:t xml:space="preserve">Literatura: </w:t>
      </w:r>
    </w:p>
    <w:p w:rsidR="00161AA4" w:rsidRPr="00BD7A0E" w:rsidRDefault="00161AA4" w:rsidP="00161AA4">
      <w:pPr>
        <w:tabs>
          <w:tab w:val="left" w:pos="6456"/>
        </w:tabs>
      </w:pPr>
      <w:r w:rsidRPr="00BD7A0E">
        <w:t>Porozumienie bez przemocy - Marshall B. Rosenberg -</w:t>
      </w:r>
      <w:r w:rsidRPr="00BD7A0E">
        <w:tab/>
      </w:r>
    </w:p>
    <w:p w:rsidR="00161AA4" w:rsidRPr="00BD7A0E" w:rsidRDefault="00161AA4" w:rsidP="00161AA4">
      <w:pPr>
        <w:rPr>
          <w:lang w:val="en-US"/>
        </w:rPr>
      </w:pPr>
      <w:r w:rsidRPr="00BD7A0E">
        <w:rPr>
          <w:lang w:val="en-US"/>
        </w:rPr>
        <w:t xml:space="preserve">Life-Enriching Education - Marshall B. Rosenberg </w:t>
      </w:r>
    </w:p>
    <w:p w:rsidR="00161AA4" w:rsidRPr="00BD7A0E" w:rsidRDefault="00161AA4" w:rsidP="00161AA4">
      <w:pPr>
        <w:ind w:left="284" w:hanging="284"/>
        <w:rPr>
          <w:lang w:val="en-US"/>
        </w:rPr>
      </w:pPr>
      <w:r w:rsidRPr="00BD7A0E">
        <w:rPr>
          <w:lang w:val="en-US"/>
        </w:rPr>
        <w:t>Respectful Parents, Respectful Kids 7 Keys to Turn Family Conflict into Cooperation - Sura Hart &amp; Victoria Kindle Hodson</w:t>
      </w:r>
    </w:p>
    <w:p w:rsidR="00161AA4" w:rsidRPr="00BD7A0E" w:rsidRDefault="00161AA4" w:rsidP="00161AA4">
      <w:pPr>
        <w:rPr>
          <w:lang w:val="en-US"/>
        </w:rPr>
      </w:pPr>
      <w:r w:rsidRPr="00BD7A0E">
        <w:rPr>
          <w:lang w:val="en-US"/>
        </w:rPr>
        <w:t>Learning Organizations - Peter Segal</w:t>
      </w:r>
    </w:p>
    <w:p w:rsidR="00161AA4" w:rsidRPr="00BD7A0E" w:rsidRDefault="00161AA4" w:rsidP="00161AA4">
      <w:pPr>
        <w:rPr>
          <w:lang w:val="en-US"/>
        </w:rPr>
      </w:pPr>
      <w:r w:rsidRPr="00BD7A0E">
        <w:rPr>
          <w:lang w:val="en-US"/>
        </w:rPr>
        <w:t>Mechanistic and Nonmechanistic Science - Richard L. Thompson</w:t>
      </w:r>
    </w:p>
    <w:p w:rsidR="00161AA4" w:rsidRPr="00BD7A0E" w:rsidRDefault="00161AA4" w:rsidP="00161AA4">
      <w:pPr>
        <w:rPr>
          <w:color w:val="000000"/>
          <w:shd w:val="clear" w:color="auto" w:fill="F3F3F3"/>
        </w:rPr>
      </w:pPr>
      <w:r w:rsidRPr="00BD7A0E">
        <w:rPr>
          <w:color w:val="000000"/>
          <w:shd w:val="clear" w:color="auto" w:fill="F3F3F3"/>
        </w:rPr>
        <w:t xml:space="preserve">Zakazana Archeologia - </w:t>
      </w:r>
      <w:r w:rsidRPr="00BD7A0E">
        <w:t>Richard L. Thompson</w:t>
      </w:r>
    </w:p>
    <w:p w:rsidR="00161AA4" w:rsidRPr="00BD7A0E" w:rsidRDefault="00161AA4" w:rsidP="00161AA4">
      <w:r w:rsidRPr="00BD7A0E">
        <w:rPr>
          <w:color w:val="000000"/>
          <w:shd w:val="clear" w:color="auto" w:fill="F3F3F3"/>
        </w:rPr>
        <w:t xml:space="preserve">Odszkolnić społeczeństwo - Ivan Illich </w:t>
      </w:r>
    </w:p>
    <w:p w:rsidR="003F336A" w:rsidRPr="00BD7A0E" w:rsidRDefault="003F336A" w:rsidP="003F336A">
      <w:r w:rsidRPr="00BD7A0E">
        <w:t xml:space="preserve">Edukacja. Wolna i przymusowa - Murray N. </w:t>
      </w:r>
      <w:proofErr w:type="spellStart"/>
      <w:r w:rsidRPr="00BD7A0E">
        <w:t>Rothbard</w:t>
      </w:r>
      <w:proofErr w:type="spellEnd"/>
      <w:r w:rsidRPr="00BD7A0E">
        <w:t xml:space="preserve"> -</w:t>
      </w:r>
    </w:p>
    <w:p w:rsidR="003F336A" w:rsidRPr="003F336A" w:rsidRDefault="003F336A" w:rsidP="003F336A">
      <w:pPr>
        <w:rPr>
          <w:lang w:val="en-US"/>
        </w:rPr>
      </w:pPr>
      <w:r w:rsidRPr="003F336A">
        <w:rPr>
          <w:lang w:val="en-US"/>
        </w:rPr>
        <w:t>Pedagogy of the Oppressed - Paulo Freire (</w:t>
      </w:r>
      <w:proofErr w:type="spellStart"/>
      <w:r w:rsidRPr="003F336A">
        <w:rPr>
          <w:lang w:val="en-US"/>
        </w:rPr>
        <w:t>Pedagogika</w:t>
      </w:r>
      <w:proofErr w:type="spellEnd"/>
      <w:r w:rsidRPr="003F336A">
        <w:rPr>
          <w:lang w:val="en-US"/>
        </w:rPr>
        <w:t xml:space="preserve"> </w:t>
      </w:r>
      <w:proofErr w:type="spellStart"/>
      <w:r w:rsidRPr="003F336A">
        <w:rPr>
          <w:lang w:val="en-US"/>
        </w:rPr>
        <w:t>Uciśnionych</w:t>
      </w:r>
      <w:proofErr w:type="spellEnd"/>
      <w:r w:rsidRPr="003F336A">
        <w:rPr>
          <w:lang w:val="en-US"/>
        </w:rPr>
        <w:t>)</w:t>
      </w:r>
    </w:p>
    <w:p w:rsidR="003F336A" w:rsidRPr="003F336A" w:rsidRDefault="003F336A" w:rsidP="003F336A">
      <w:pPr>
        <w:ind w:left="284" w:hanging="284"/>
        <w:rPr>
          <w:lang w:val="en-US"/>
        </w:rPr>
      </w:pPr>
      <w:r w:rsidRPr="003F336A">
        <w:rPr>
          <w:lang w:val="en-US"/>
        </w:rPr>
        <w:t xml:space="preserve">Dumbing Us </w:t>
      </w:r>
      <w:proofErr w:type="gramStart"/>
      <w:r w:rsidRPr="003F336A">
        <w:rPr>
          <w:lang w:val="en-US"/>
        </w:rPr>
        <w:t>Down</w:t>
      </w:r>
      <w:r w:rsidRPr="003F336A">
        <w:rPr>
          <w:rStyle w:val="WW8Num1z0"/>
          <w:rFonts w:ascii="Arial" w:hAnsi="Arial" w:cs="Arial"/>
          <w:b/>
          <w:bCs/>
          <w:i/>
          <w:iCs/>
          <w:color w:val="767676"/>
          <w:sz w:val="21"/>
          <w:szCs w:val="21"/>
          <w:shd w:val="clear" w:color="auto" w:fill="FFFFFF"/>
          <w:lang w:val="en-US"/>
        </w:rPr>
        <w:t xml:space="preserve"> </w:t>
      </w:r>
      <w:r w:rsidRPr="003F336A">
        <w:rPr>
          <w:rFonts w:ascii="Arial" w:hAnsi="Arial" w:cs="Arial"/>
          <w:b/>
          <w:bCs/>
          <w:color w:val="767676"/>
          <w:sz w:val="21"/>
          <w:szCs w:val="21"/>
          <w:shd w:val="clear" w:color="auto" w:fill="FFFFFF"/>
          <w:lang w:val="en-US"/>
        </w:rPr>
        <w:t>:</w:t>
      </w:r>
      <w:proofErr w:type="gramEnd"/>
      <w:r w:rsidRPr="003F336A">
        <w:rPr>
          <w:rFonts w:ascii="Arial" w:hAnsi="Arial" w:cs="Arial"/>
          <w:b/>
          <w:bCs/>
          <w:color w:val="767676"/>
          <w:sz w:val="21"/>
          <w:szCs w:val="21"/>
          <w:shd w:val="clear" w:color="auto" w:fill="FFFFFF"/>
          <w:lang w:val="en-US"/>
        </w:rPr>
        <w:t xml:space="preserve"> The Hidden Curriculum of Compulsory Schooling</w:t>
      </w:r>
      <w:r w:rsidRPr="003F336A">
        <w:rPr>
          <w:lang w:val="en-US"/>
        </w:rPr>
        <w:t xml:space="preserve"> - John Taylor </w:t>
      </w:r>
      <w:proofErr w:type="spellStart"/>
      <w:r w:rsidRPr="003F336A">
        <w:rPr>
          <w:lang w:val="en-US"/>
        </w:rPr>
        <w:t>Gatto</w:t>
      </w:r>
      <w:proofErr w:type="spellEnd"/>
      <w:r w:rsidRPr="003F336A">
        <w:rPr>
          <w:lang w:val="en-US"/>
        </w:rPr>
        <w:t xml:space="preserve"> (</w:t>
      </w:r>
      <w:proofErr w:type="spellStart"/>
      <w:r w:rsidRPr="003F336A">
        <w:rPr>
          <w:lang w:val="en-US"/>
        </w:rPr>
        <w:t>Ogłupianie</w:t>
      </w:r>
      <w:proofErr w:type="spellEnd"/>
      <w:r w:rsidRPr="003F336A">
        <w:rPr>
          <w:lang w:val="en-US"/>
        </w:rPr>
        <w:t xml:space="preserve"> </w:t>
      </w:r>
      <w:proofErr w:type="spellStart"/>
      <w:r w:rsidRPr="003F336A">
        <w:rPr>
          <w:lang w:val="en-US"/>
        </w:rPr>
        <w:t>nas</w:t>
      </w:r>
      <w:proofErr w:type="spellEnd"/>
      <w:r w:rsidRPr="003F336A">
        <w:rPr>
          <w:lang w:val="en-US"/>
        </w:rPr>
        <w:t xml:space="preserve">: </w:t>
      </w:r>
      <w:proofErr w:type="spellStart"/>
      <w:r w:rsidRPr="003F336A">
        <w:rPr>
          <w:lang w:val="en-US"/>
        </w:rPr>
        <w:t>Ukryta</w:t>
      </w:r>
      <w:proofErr w:type="spellEnd"/>
      <w:r w:rsidRPr="003F336A">
        <w:rPr>
          <w:lang w:val="en-US"/>
        </w:rPr>
        <w:t xml:space="preserve"> </w:t>
      </w:r>
      <w:proofErr w:type="spellStart"/>
      <w:r w:rsidRPr="003F336A">
        <w:rPr>
          <w:lang w:val="en-US"/>
        </w:rPr>
        <w:t>podstawa</w:t>
      </w:r>
      <w:proofErr w:type="spellEnd"/>
      <w:r w:rsidRPr="003F336A">
        <w:rPr>
          <w:lang w:val="en-US"/>
        </w:rPr>
        <w:t xml:space="preserve"> </w:t>
      </w:r>
      <w:proofErr w:type="spellStart"/>
      <w:r w:rsidRPr="003F336A">
        <w:rPr>
          <w:lang w:val="en-US"/>
        </w:rPr>
        <w:t>programowa</w:t>
      </w:r>
      <w:proofErr w:type="spellEnd"/>
      <w:r w:rsidRPr="003F336A">
        <w:rPr>
          <w:lang w:val="en-US"/>
        </w:rPr>
        <w:t xml:space="preserve"> </w:t>
      </w:r>
      <w:proofErr w:type="spellStart"/>
      <w:r w:rsidRPr="003F336A">
        <w:rPr>
          <w:lang w:val="en-US"/>
        </w:rPr>
        <w:t>obowiązkowej</w:t>
      </w:r>
      <w:proofErr w:type="spellEnd"/>
      <w:r w:rsidRPr="003F336A">
        <w:rPr>
          <w:lang w:val="en-US"/>
        </w:rPr>
        <w:t xml:space="preserve"> </w:t>
      </w:r>
      <w:proofErr w:type="spellStart"/>
      <w:r w:rsidRPr="003F336A">
        <w:rPr>
          <w:lang w:val="en-US"/>
        </w:rPr>
        <w:t>edukacji</w:t>
      </w:r>
      <w:proofErr w:type="spellEnd"/>
      <w:r w:rsidRPr="003F336A">
        <w:rPr>
          <w:lang w:val="en-US"/>
        </w:rPr>
        <w:t>)</w:t>
      </w:r>
    </w:p>
    <w:p w:rsidR="003F336A" w:rsidRPr="003F336A" w:rsidRDefault="003F336A" w:rsidP="003F336A">
      <w:pPr>
        <w:ind w:left="284" w:hanging="284"/>
        <w:rPr>
          <w:lang w:val="en-US"/>
        </w:rPr>
      </w:pPr>
      <w:r w:rsidRPr="003F336A">
        <w:rPr>
          <w:lang w:val="en-US"/>
        </w:rPr>
        <w:t xml:space="preserve">The Underground History of American Education - John Taylor </w:t>
      </w:r>
      <w:proofErr w:type="spellStart"/>
      <w:r w:rsidRPr="003F336A">
        <w:rPr>
          <w:lang w:val="en-US"/>
        </w:rPr>
        <w:t>Gatto</w:t>
      </w:r>
      <w:proofErr w:type="spellEnd"/>
      <w:r w:rsidRPr="003F336A">
        <w:rPr>
          <w:lang w:val="en-US"/>
        </w:rPr>
        <w:t xml:space="preserve"> </w:t>
      </w:r>
      <w:proofErr w:type="gramStart"/>
      <w:r w:rsidRPr="003F336A">
        <w:rPr>
          <w:lang w:val="en-US"/>
        </w:rPr>
        <w:t>–(</w:t>
      </w:r>
      <w:proofErr w:type="spellStart"/>
      <w:proofErr w:type="gramEnd"/>
      <w:r w:rsidRPr="003F336A">
        <w:rPr>
          <w:lang w:val="en-US"/>
        </w:rPr>
        <w:t>Podziemna</w:t>
      </w:r>
      <w:proofErr w:type="spellEnd"/>
      <w:r w:rsidRPr="003F336A">
        <w:rPr>
          <w:lang w:val="en-US"/>
        </w:rPr>
        <w:t xml:space="preserve"> </w:t>
      </w:r>
      <w:proofErr w:type="spellStart"/>
      <w:r w:rsidRPr="003F336A">
        <w:rPr>
          <w:lang w:val="en-US"/>
        </w:rPr>
        <w:t>historia</w:t>
      </w:r>
      <w:proofErr w:type="spellEnd"/>
      <w:r w:rsidRPr="003F336A">
        <w:rPr>
          <w:lang w:val="en-US"/>
        </w:rPr>
        <w:t xml:space="preserve"> </w:t>
      </w:r>
      <w:proofErr w:type="spellStart"/>
      <w:r w:rsidRPr="003F336A">
        <w:rPr>
          <w:lang w:val="en-US"/>
        </w:rPr>
        <w:t>amerykańskiej</w:t>
      </w:r>
      <w:proofErr w:type="spellEnd"/>
      <w:r w:rsidRPr="003F336A">
        <w:rPr>
          <w:lang w:val="en-US"/>
        </w:rPr>
        <w:t xml:space="preserve"> </w:t>
      </w:r>
      <w:proofErr w:type="spellStart"/>
      <w:r w:rsidRPr="003F336A">
        <w:rPr>
          <w:lang w:val="en-US"/>
        </w:rPr>
        <w:t>edukacji</w:t>
      </w:r>
      <w:proofErr w:type="spellEnd"/>
      <w:r w:rsidRPr="003F336A">
        <w:rPr>
          <w:lang w:val="en-US"/>
        </w:rPr>
        <w:t>)</w:t>
      </w:r>
    </w:p>
    <w:p w:rsidR="003F336A" w:rsidRPr="003F336A" w:rsidRDefault="003F336A" w:rsidP="003F336A">
      <w:pPr>
        <w:ind w:left="284" w:hanging="284"/>
        <w:rPr>
          <w:lang w:val="en-US"/>
        </w:rPr>
      </w:pPr>
      <w:r w:rsidRPr="003F336A">
        <w:rPr>
          <w:lang w:val="en-US"/>
        </w:rPr>
        <w:t xml:space="preserve">Deliberate Dumbing </w:t>
      </w:r>
      <w:proofErr w:type="gramStart"/>
      <w:r w:rsidRPr="003F336A">
        <w:rPr>
          <w:lang w:val="en-US"/>
        </w:rPr>
        <w:t>Down</w:t>
      </w:r>
      <w:proofErr w:type="gramEnd"/>
      <w:r w:rsidRPr="003F336A">
        <w:rPr>
          <w:lang w:val="en-US"/>
        </w:rPr>
        <w:t xml:space="preserve"> of America (1999) - </w:t>
      </w:r>
      <w:proofErr w:type="spellStart"/>
      <w:r w:rsidRPr="003F336A">
        <w:rPr>
          <w:lang w:val="en-US"/>
        </w:rPr>
        <w:t>Iserbyt</w:t>
      </w:r>
      <w:proofErr w:type="spellEnd"/>
      <w:r w:rsidRPr="003F336A">
        <w:rPr>
          <w:lang w:val="en-US"/>
        </w:rPr>
        <w:t>, Charlotte Thomson (</w:t>
      </w:r>
      <w:proofErr w:type="spellStart"/>
      <w:r w:rsidRPr="003F336A">
        <w:rPr>
          <w:lang w:val="en-US"/>
        </w:rPr>
        <w:t>Celowe</w:t>
      </w:r>
      <w:proofErr w:type="spellEnd"/>
      <w:r w:rsidRPr="003F336A">
        <w:rPr>
          <w:lang w:val="en-US"/>
        </w:rPr>
        <w:t xml:space="preserve"> </w:t>
      </w:r>
      <w:proofErr w:type="spellStart"/>
      <w:r w:rsidRPr="003F336A">
        <w:rPr>
          <w:lang w:val="en-US"/>
        </w:rPr>
        <w:t>ogłupianie</w:t>
      </w:r>
      <w:proofErr w:type="spellEnd"/>
      <w:r w:rsidRPr="003F336A">
        <w:rPr>
          <w:lang w:val="en-US"/>
        </w:rPr>
        <w:t xml:space="preserve"> </w:t>
      </w:r>
      <w:proofErr w:type="spellStart"/>
      <w:r w:rsidRPr="003F336A">
        <w:rPr>
          <w:lang w:val="en-US"/>
        </w:rPr>
        <w:t>Ameryki</w:t>
      </w:r>
      <w:proofErr w:type="spellEnd"/>
      <w:r w:rsidRPr="003F336A">
        <w:rPr>
          <w:lang w:val="en-US"/>
        </w:rPr>
        <w:t>)</w:t>
      </w:r>
    </w:p>
    <w:p w:rsidR="00161AA4" w:rsidRPr="003F336A" w:rsidRDefault="00161AA4" w:rsidP="00161AA4">
      <w:pPr>
        <w:rPr>
          <w:sz w:val="26"/>
          <w:szCs w:val="26"/>
          <w:lang w:val="en-US"/>
        </w:rPr>
      </w:pPr>
    </w:p>
    <w:p w:rsidR="008B1FCE" w:rsidRDefault="00161AA4" w:rsidP="00161AA4">
      <w:pPr>
        <w:pStyle w:val="Zagicieodgryformularza"/>
        <w:jc w:val="left"/>
        <w:rPr>
          <w:rFonts w:asciiTheme="minorHAnsi" w:eastAsiaTheme="minorHAnsi" w:hAnsiTheme="minorHAnsi" w:cstheme="minorHAnsi"/>
          <w:vanish w:val="0"/>
          <w:sz w:val="26"/>
          <w:szCs w:val="26"/>
          <w:lang w:val="pl-PL"/>
        </w:rPr>
      </w:pPr>
      <w:r w:rsidRPr="00161AA4">
        <w:rPr>
          <w:rFonts w:asciiTheme="minorHAnsi" w:eastAsiaTheme="minorHAnsi" w:hAnsiTheme="minorHAnsi" w:cstheme="minorHAnsi"/>
          <w:vanish w:val="0"/>
          <w:sz w:val="26"/>
          <w:szCs w:val="26"/>
          <w:lang w:val="pl-PL"/>
        </w:rPr>
        <w:t xml:space="preserve">Edukatorzy i inne szkoły: Edukacja </w:t>
      </w:r>
      <w:proofErr w:type="spellStart"/>
      <w:r w:rsidRPr="00161AA4">
        <w:rPr>
          <w:rFonts w:asciiTheme="minorHAnsi" w:eastAsiaTheme="minorHAnsi" w:hAnsiTheme="minorHAnsi" w:cstheme="minorHAnsi"/>
          <w:vanish w:val="0"/>
          <w:sz w:val="26"/>
          <w:szCs w:val="26"/>
          <w:lang w:val="pl-PL"/>
        </w:rPr>
        <w:t>waldorfska</w:t>
      </w:r>
      <w:proofErr w:type="spellEnd"/>
      <w:r w:rsidRPr="00161AA4">
        <w:rPr>
          <w:rFonts w:asciiTheme="minorHAnsi" w:eastAsiaTheme="minorHAnsi" w:hAnsiTheme="minorHAnsi" w:cstheme="minorHAnsi"/>
          <w:vanish w:val="0"/>
          <w:sz w:val="26"/>
          <w:szCs w:val="26"/>
          <w:lang w:val="pl-PL"/>
        </w:rPr>
        <w:t xml:space="preserve">, </w:t>
      </w:r>
      <w:hyperlink r:id="rId8" w:history="1">
        <w:proofErr w:type="spellStart"/>
        <w:r w:rsidRPr="00161AA4">
          <w:rPr>
            <w:rFonts w:asciiTheme="minorHAnsi" w:eastAsiaTheme="minorHAnsi" w:hAnsiTheme="minorHAnsi" w:cstheme="minorHAnsi"/>
            <w:vanish w:val="0"/>
            <w:color w:val="0000FF" w:themeColor="hyperlink"/>
            <w:sz w:val="26"/>
            <w:szCs w:val="26"/>
            <w:u w:val="single"/>
            <w:lang w:val="pl-PL"/>
          </w:rPr>
          <w:t>Lumiar</w:t>
        </w:r>
        <w:proofErr w:type="spellEnd"/>
      </w:hyperlink>
      <w:r w:rsidRPr="00161AA4">
        <w:rPr>
          <w:rFonts w:asciiTheme="minorHAnsi" w:eastAsiaTheme="minorHAnsi" w:hAnsiTheme="minorHAnsi" w:cstheme="minorHAnsi"/>
          <w:vanish w:val="0"/>
          <w:sz w:val="26"/>
          <w:szCs w:val="26"/>
          <w:lang w:val="pl-PL"/>
        </w:rPr>
        <w:t xml:space="preserve"> - Sao Paulo, Skarpnäcks Free School NVC, </w:t>
      </w:r>
      <w:r w:rsidRPr="00161AA4">
        <w:rPr>
          <w:rFonts w:asciiTheme="minorHAnsi" w:eastAsiaTheme="minorHAnsi" w:hAnsiTheme="minorHAnsi" w:cstheme="minorHAnsi"/>
          <w:vanish w:val="0"/>
          <w:color w:val="333333"/>
          <w:spacing w:val="-3"/>
          <w:sz w:val="26"/>
          <w:szCs w:val="26"/>
          <w:lang w:val="pl-PL"/>
        </w:rPr>
        <w:t>Tekos Kin w Rosji</w:t>
      </w:r>
      <w:r w:rsidRPr="00161AA4">
        <w:rPr>
          <w:rFonts w:asciiTheme="minorHAnsi" w:eastAsiaTheme="minorHAnsi" w:hAnsiTheme="minorHAnsi" w:cstheme="minorHAnsi"/>
          <w:vanish w:val="0"/>
          <w:sz w:val="26"/>
          <w:szCs w:val="26"/>
          <w:lang w:val="pl-PL"/>
        </w:rPr>
        <w:t xml:space="preserve">, </w:t>
      </w:r>
      <w:proofErr w:type="spellStart"/>
      <w:r w:rsidRPr="00161AA4">
        <w:rPr>
          <w:rFonts w:asciiTheme="minorHAnsi" w:eastAsiaTheme="minorHAnsi" w:hAnsiTheme="minorHAnsi" w:cstheme="minorHAnsi"/>
          <w:vanish w:val="0"/>
          <w:sz w:val="26"/>
          <w:szCs w:val="26"/>
          <w:lang w:val="pl-PL"/>
        </w:rPr>
        <w:t>Rabindranath</w:t>
      </w:r>
      <w:proofErr w:type="spellEnd"/>
      <w:r w:rsidRPr="00161AA4">
        <w:rPr>
          <w:rFonts w:asciiTheme="minorHAnsi" w:eastAsiaTheme="minorHAnsi" w:hAnsiTheme="minorHAnsi" w:cstheme="minorHAnsi"/>
          <w:vanish w:val="0"/>
          <w:sz w:val="26"/>
          <w:szCs w:val="26"/>
          <w:lang w:val="pl-PL"/>
        </w:rPr>
        <w:t xml:space="preserve"> </w:t>
      </w:r>
      <w:proofErr w:type="spellStart"/>
      <w:r w:rsidRPr="00161AA4">
        <w:rPr>
          <w:rFonts w:asciiTheme="minorHAnsi" w:eastAsiaTheme="minorHAnsi" w:hAnsiTheme="minorHAnsi" w:cstheme="minorHAnsi"/>
          <w:vanish w:val="0"/>
          <w:sz w:val="26"/>
          <w:szCs w:val="26"/>
          <w:lang w:val="pl-PL"/>
        </w:rPr>
        <w:t>Tagore</w:t>
      </w:r>
      <w:proofErr w:type="spellEnd"/>
      <w:r w:rsidRPr="00161AA4">
        <w:rPr>
          <w:rFonts w:asciiTheme="minorHAnsi" w:eastAsiaTheme="minorHAnsi" w:hAnsiTheme="minorHAnsi" w:cstheme="minorHAnsi"/>
          <w:vanish w:val="0"/>
          <w:sz w:val="26"/>
          <w:szCs w:val="26"/>
          <w:lang w:val="pl-PL"/>
        </w:rPr>
        <w:t xml:space="preserve">, </w:t>
      </w:r>
      <w:r>
        <w:rPr>
          <w:rFonts w:asciiTheme="minorHAnsi" w:eastAsiaTheme="minorHAnsi" w:hAnsiTheme="minorHAnsi" w:cstheme="minorHAnsi"/>
          <w:vanish w:val="0"/>
          <w:sz w:val="26"/>
          <w:szCs w:val="26"/>
          <w:lang w:val="pl-PL"/>
        </w:rPr>
        <w:t xml:space="preserve">Koncepcja Michała </w:t>
      </w:r>
      <w:r w:rsidRPr="00161AA4">
        <w:rPr>
          <w:rFonts w:asciiTheme="minorHAnsi" w:eastAsiaTheme="minorHAnsi" w:hAnsiTheme="minorHAnsi" w:cstheme="minorHAnsi"/>
          <w:vanish w:val="0"/>
          <w:sz w:val="26"/>
          <w:szCs w:val="26"/>
          <w:lang w:val="pl-PL"/>
        </w:rPr>
        <w:t>Pasterski</w:t>
      </w:r>
      <w:r>
        <w:rPr>
          <w:rFonts w:asciiTheme="minorHAnsi" w:eastAsiaTheme="minorHAnsi" w:hAnsiTheme="minorHAnsi" w:cstheme="minorHAnsi"/>
          <w:vanish w:val="0"/>
          <w:sz w:val="26"/>
          <w:szCs w:val="26"/>
          <w:lang w:val="pl-PL"/>
        </w:rPr>
        <w:t>ego</w:t>
      </w:r>
    </w:p>
    <w:p w:rsidR="008B1FCE" w:rsidRDefault="008B1FCE" w:rsidP="00161AA4">
      <w:pPr>
        <w:pStyle w:val="Zagicieodgryformularza"/>
        <w:jc w:val="left"/>
        <w:rPr>
          <w:rFonts w:asciiTheme="minorHAnsi" w:eastAsiaTheme="minorHAnsi" w:hAnsiTheme="minorHAnsi" w:cstheme="minorHAnsi"/>
          <w:vanish w:val="0"/>
          <w:sz w:val="26"/>
          <w:szCs w:val="26"/>
          <w:lang w:val="pl-PL"/>
        </w:rPr>
      </w:pPr>
    </w:p>
    <w:p w:rsidR="003F336A" w:rsidRDefault="003F336A" w:rsidP="003270BE">
      <w:pPr>
        <w:pStyle w:val="Bezodstpw"/>
        <w:rPr>
          <w:sz w:val="44"/>
        </w:rPr>
      </w:pPr>
    </w:p>
    <w:p w:rsidR="003270BE" w:rsidRPr="003270BE" w:rsidRDefault="003270BE" w:rsidP="003270BE">
      <w:pPr>
        <w:pStyle w:val="Bezodstpw"/>
        <w:rPr>
          <w:sz w:val="44"/>
        </w:rPr>
      </w:pPr>
      <w:r w:rsidRPr="003270BE">
        <w:rPr>
          <w:sz w:val="44"/>
        </w:rPr>
        <w:t>6. Podsumowanie Finansowe</w:t>
      </w:r>
    </w:p>
    <w:p w:rsidR="008B1FCE" w:rsidRDefault="008B1FCE" w:rsidP="008B1FCE">
      <w:pPr>
        <w:autoSpaceDE w:val="0"/>
        <w:autoSpaceDN w:val="0"/>
        <w:adjustRightInd w:val="0"/>
        <w:rPr>
          <w:rFonts w:ascii="Arial" w:eastAsiaTheme="minorHAnsi" w:hAnsi="Arial" w:cs="Arial"/>
          <w:kern w:val="0"/>
          <w:lang w:eastAsia="en-US"/>
        </w:rPr>
      </w:pPr>
    </w:p>
    <w:p w:rsidR="00C2262F" w:rsidRPr="0018526E" w:rsidRDefault="00C2262F" w:rsidP="00C2262F">
      <w:pPr>
        <w:pStyle w:val="Nagwek1"/>
        <w:rPr>
          <w:lang w:val="pl-PL"/>
        </w:rPr>
      </w:pPr>
      <w:r w:rsidRPr="0018526E">
        <w:rPr>
          <w:lang w:val="pl-PL"/>
        </w:rPr>
        <w:t>Model biznesowy</w:t>
      </w:r>
    </w:p>
    <w:p w:rsidR="00C2262F" w:rsidRDefault="00C2262F" w:rsidP="00C2262F">
      <w:r>
        <w:t xml:space="preserve">Model opiera się na miesięcznych opłatach czesnego płaconych przez rodziców oraz dodatkowej rocznej opłacie w USD na rzecz West River </w:t>
      </w:r>
      <w:proofErr w:type="spellStart"/>
      <w:r>
        <w:t>Academy</w:t>
      </w:r>
      <w:proofErr w:type="spellEnd"/>
      <w:r>
        <w:t>, również pokrywanej przez rodziców.</w:t>
      </w:r>
    </w:p>
    <w:p w:rsidR="00C2262F" w:rsidRDefault="00C2262F" w:rsidP="00C2262F">
      <w:pPr>
        <w:pStyle w:val="Nagwek1"/>
      </w:pPr>
      <w:proofErr w:type="spellStart"/>
      <w:r>
        <w:t>Scenariusz</w:t>
      </w:r>
      <w:proofErr w:type="spellEnd"/>
      <w:r>
        <w:t xml:space="preserve"> </w:t>
      </w:r>
      <w:proofErr w:type="spellStart"/>
      <w:r>
        <w:t>Startowy</w:t>
      </w:r>
      <w:proofErr w:type="spellEnd"/>
      <w:r>
        <w:t xml:space="preserve"> – 15 </w:t>
      </w:r>
      <w:proofErr w:type="spellStart"/>
      <w:r>
        <w:t>dzieci</w:t>
      </w:r>
      <w:proofErr w:type="spellEnd"/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C2262F" w:rsidTr="00C2262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62F" w:rsidRDefault="00C2262F">
            <w:pPr>
              <w:rPr>
                <w:sz w:val="22"/>
                <w:szCs w:val="22"/>
              </w:rPr>
            </w:pPr>
            <w:r>
              <w:t>Przychody miesięczne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62F" w:rsidRDefault="00C2262F">
            <w:pPr>
              <w:rPr>
                <w:sz w:val="22"/>
                <w:szCs w:val="22"/>
              </w:rPr>
            </w:pPr>
            <w:r>
              <w:t>30 000 PLN</w:t>
            </w:r>
          </w:p>
        </w:tc>
      </w:tr>
      <w:tr w:rsidR="00C2262F" w:rsidTr="00C2262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62F" w:rsidRDefault="00C2262F">
            <w:pPr>
              <w:rPr>
                <w:sz w:val="22"/>
                <w:szCs w:val="22"/>
              </w:rPr>
            </w:pPr>
            <w:r>
              <w:t>Koszty: Czynsz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62F" w:rsidRDefault="00C2262F">
            <w:pPr>
              <w:rPr>
                <w:sz w:val="22"/>
                <w:szCs w:val="22"/>
              </w:rPr>
            </w:pPr>
            <w:r>
              <w:t>10 000 PLN</w:t>
            </w:r>
          </w:p>
        </w:tc>
      </w:tr>
      <w:tr w:rsidR="00C2262F" w:rsidTr="00C2262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62F" w:rsidRDefault="00C2262F">
            <w:pPr>
              <w:rPr>
                <w:sz w:val="22"/>
                <w:szCs w:val="22"/>
              </w:rPr>
            </w:pPr>
            <w:r>
              <w:t>Koszty: Wynagrodzenia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62F" w:rsidRDefault="00C2262F">
            <w:pPr>
              <w:rPr>
                <w:sz w:val="22"/>
                <w:szCs w:val="22"/>
              </w:rPr>
            </w:pPr>
            <w:r>
              <w:t>16 000 PLN</w:t>
            </w:r>
          </w:p>
        </w:tc>
      </w:tr>
      <w:tr w:rsidR="00C2262F" w:rsidTr="00C2262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62F" w:rsidRDefault="00C2262F">
            <w:pPr>
              <w:rPr>
                <w:sz w:val="22"/>
                <w:szCs w:val="22"/>
              </w:rPr>
            </w:pPr>
            <w:r>
              <w:t>Koszty: Inne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62F" w:rsidRDefault="00C2262F">
            <w:pPr>
              <w:rPr>
                <w:sz w:val="22"/>
                <w:szCs w:val="22"/>
              </w:rPr>
            </w:pPr>
            <w:r>
              <w:t>4 000 PLN</w:t>
            </w:r>
          </w:p>
        </w:tc>
      </w:tr>
      <w:tr w:rsidR="00C2262F" w:rsidTr="00C2262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62F" w:rsidRDefault="00C2262F">
            <w:pPr>
              <w:rPr>
                <w:sz w:val="22"/>
                <w:szCs w:val="22"/>
              </w:rPr>
            </w:pPr>
            <w:r>
              <w:t>Zysk/Strata miesięczna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62F" w:rsidRDefault="00C2262F">
            <w:pPr>
              <w:rPr>
                <w:sz w:val="22"/>
                <w:szCs w:val="22"/>
              </w:rPr>
            </w:pPr>
            <w:r>
              <w:t>0 PLN</w:t>
            </w:r>
          </w:p>
        </w:tc>
      </w:tr>
      <w:tr w:rsidR="00C2262F" w:rsidTr="00C2262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62F" w:rsidRDefault="00C2262F">
            <w:pPr>
              <w:rPr>
                <w:sz w:val="22"/>
                <w:szCs w:val="22"/>
              </w:rPr>
            </w:pPr>
            <w:r>
              <w:t>Koszty jednorazowe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62F" w:rsidRDefault="00C2262F">
            <w:pPr>
              <w:rPr>
                <w:sz w:val="22"/>
                <w:szCs w:val="22"/>
              </w:rPr>
            </w:pPr>
            <w:r>
              <w:t>5 000 – 10 000 PLN</w:t>
            </w:r>
          </w:p>
        </w:tc>
      </w:tr>
    </w:tbl>
    <w:p w:rsidR="00C2262F" w:rsidRDefault="00C2262F" w:rsidP="00C2262F">
      <w:pPr>
        <w:rPr>
          <w:rFonts w:asciiTheme="minorHAnsi" w:hAnsiTheme="minorHAnsi" w:cstheme="minorBidi"/>
          <w:sz w:val="22"/>
          <w:szCs w:val="22"/>
        </w:rPr>
      </w:pPr>
      <w:r>
        <w:t xml:space="preserve">Dodatkowy przychód (pokrywany przez rodziców): Opłata roczna West River </w:t>
      </w:r>
      <w:proofErr w:type="spellStart"/>
      <w:r>
        <w:t>Academy</w:t>
      </w:r>
      <w:proofErr w:type="spellEnd"/>
      <w:r>
        <w:t xml:space="preserve"> = $280 × 15 = $4 200 / rok</w:t>
      </w:r>
    </w:p>
    <w:p w:rsidR="00C2262F" w:rsidRDefault="00C2262F" w:rsidP="00C2262F">
      <w:r>
        <w:t xml:space="preserve">Dodatkowy koszt (przekazywany do West River </w:t>
      </w:r>
      <w:proofErr w:type="spellStart"/>
      <w:r>
        <w:t>Academy</w:t>
      </w:r>
      <w:proofErr w:type="spellEnd"/>
      <w:r>
        <w:t>): $4 200 / rok</w:t>
      </w:r>
    </w:p>
    <w:p w:rsidR="00C2262F" w:rsidRDefault="00C2262F" w:rsidP="00C2262F">
      <w:pPr>
        <w:pStyle w:val="Nagwek1"/>
      </w:pPr>
      <w:proofErr w:type="spellStart"/>
      <w:r>
        <w:t>Scenariusz</w:t>
      </w:r>
      <w:proofErr w:type="spellEnd"/>
      <w:r>
        <w:t xml:space="preserve"> </w:t>
      </w:r>
      <w:proofErr w:type="spellStart"/>
      <w:r>
        <w:t>Docelowy</w:t>
      </w:r>
      <w:proofErr w:type="spellEnd"/>
      <w:r>
        <w:t xml:space="preserve"> – 50 </w:t>
      </w:r>
      <w:proofErr w:type="spellStart"/>
      <w:r>
        <w:t>dzieci</w:t>
      </w:r>
      <w:proofErr w:type="spellEnd"/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C2262F" w:rsidTr="00C2262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62F" w:rsidRDefault="00C2262F">
            <w:pPr>
              <w:rPr>
                <w:sz w:val="22"/>
                <w:szCs w:val="22"/>
              </w:rPr>
            </w:pPr>
            <w:r>
              <w:t>Przychody miesięczne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62F" w:rsidRDefault="00C2262F">
            <w:pPr>
              <w:rPr>
                <w:sz w:val="22"/>
                <w:szCs w:val="22"/>
              </w:rPr>
            </w:pPr>
            <w:r>
              <w:t>100 000 PLN</w:t>
            </w:r>
          </w:p>
        </w:tc>
      </w:tr>
      <w:tr w:rsidR="00C2262F" w:rsidTr="00C2262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62F" w:rsidRDefault="00C2262F">
            <w:pPr>
              <w:rPr>
                <w:sz w:val="22"/>
                <w:szCs w:val="22"/>
              </w:rPr>
            </w:pPr>
            <w:r>
              <w:t>Koszty: Czynsz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62F" w:rsidRDefault="00C2262F">
            <w:pPr>
              <w:rPr>
                <w:sz w:val="22"/>
                <w:szCs w:val="22"/>
              </w:rPr>
            </w:pPr>
            <w:r>
              <w:t>25 000 PLN</w:t>
            </w:r>
          </w:p>
        </w:tc>
      </w:tr>
      <w:tr w:rsidR="00C2262F" w:rsidTr="00C2262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62F" w:rsidRDefault="00C2262F">
            <w:pPr>
              <w:rPr>
                <w:sz w:val="22"/>
                <w:szCs w:val="22"/>
              </w:rPr>
            </w:pPr>
            <w:r>
              <w:t>Koszty: Wynagrodzenia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62F" w:rsidRDefault="00C2262F">
            <w:pPr>
              <w:rPr>
                <w:sz w:val="22"/>
                <w:szCs w:val="22"/>
              </w:rPr>
            </w:pPr>
            <w:r>
              <w:t>64 000 PLN</w:t>
            </w:r>
          </w:p>
        </w:tc>
      </w:tr>
      <w:tr w:rsidR="00C2262F" w:rsidTr="00C2262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62F" w:rsidRDefault="00C2262F">
            <w:pPr>
              <w:rPr>
                <w:sz w:val="22"/>
                <w:szCs w:val="22"/>
              </w:rPr>
            </w:pPr>
            <w:r>
              <w:t>Koszty: Inne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62F" w:rsidRDefault="00C2262F">
            <w:pPr>
              <w:rPr>
                <w:sz w:val="22"/>
                <w:szCs w:val="22"/>
              </w:rPr>
            </w:pPr>
            <w:r>
              <w:t>8 000 PLN</w:t>
            </w:r>
          </w:p>
        </w:tc>
      </w:tr>
      <w:tr w:rsidR="00C2262F" w:rsidTr="00C2262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62F" w:rsidRDefault="00C2262F">
            <w:pPr>
              <w:rPr>
                <w:sz w:val="22"/>
                <w:szCs w:val="22"/>
              </w:rPr>
            </w:pPr>
            <w:r>
              <w:t>Zysk/Strata miesięczna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62F" w:rsidRDefault="00C2262F">
            <w:pPr>
              <w:rPr>
                <w:sz w:val="22"/>
                <w:szCs w:val="22"/>
              </w:rPr>
            </w:pPr>
            <w:r>
              <w:t>3 000 PLN</w:t>
            </w:r>
          </w:p>
        </w:tc>
      </w:tr>
      <w:tr w:rsidR="00C2262F" w:rsidTr="00C2262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62F" w:rsidRDefault="00C2262F">
            <w:pPr>
              <w:rPr>
                <w:sz w:val="22"/>
                <w:szCs w:val="22"/>
              </w:rPr>
            </w:pPr>
            <w:r>
              <w:t>Koszty jednorazowe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62F" w:rsidRDefault="00C2262F">
            <w:pPr>
              <w:rPr>
                <w:sz w:val="22"/>
                <w:szCs w:val="22"/>
              </w:rPr>
            </w:pPr>
            <w:r>
              <w:t>20 000 – 50 000 PLN</w:t>
            </w:r>
          </w:p>
        </w:tc>
      </w:tr>
    </w:tbl>
    <w:p w:rsidR="00C2262F" w:rsidRDefault="00C2262F" w:rsidP="00C2262F">
      <w:pPr>
        <w:rPr>
          <w:rFonts w:asciiTheme="minorHAnsi" w:hAnsiTheme="minorHAnsi" w:cstheme="minorBidi"/>
          <w:sz w:val="22"/>
          <w:szCs w:val="22"/>
        </w:rPr>
      </w:pPr>
      <w:r>
        <w:t xml:space="preserve">Dodatkowy przychód (pokrywany przez rodziców): Opłata roczna West River </w:t>
      </w:r>
      <w:proofErr w:type="spellStart"/>
      <w:r>
        <w:t>Academy</w:t>
      </w:r>
      <w:proofErr w:type="spellEnd"/>
      <w:r>
        <w:t xml:space="preserve"> = $280 × 50 = $14 000 / rok</w:t>
      </w:r>
    </w:p>
    <w:p w:rsidR="00C2262F" w:rsidRDefault="00C2262F" w:rsidP="00C2262F">
      <w:r>
        <w:t xml:space="preserve">Dodatkowy koszt (przekazywany do West River </w:t>
      </w:r>
      <w:proofErr w:type="spellStart"/>
      <w:r>
        <w:t>Academy</w:t>
      </w:r>
      <w:proofErr w:type="spellEnd"/>
      <w:r>
        <w:t>): $14 000 / rok</w:t>
      </w:r>
    </w:p>
    <w:p w:rsidR="00C2262F" w:rsidRPr="00C2262F" w:rsidRDefault="00C2262F" w:rsidP="00C2262F">
      <w:pPr>
        <w:pStyle w:val="Nagwek1"/>
        <w:rPr>
          <w:lang w:val="pl-PL"/>
        </w:rPr>
      </w:pPr>
      <w:r w:rsidRPr="00C2262F">
        <w:rPr>
          <w:lang w:val="pl-PL"/>
        </w:rPr>
        <w:t>Podsumowanie</w:t>
      </w:r>
    </w:p>
    <w:p w:rsidR="00C2262F" w:rsidRDefault="00C2262F" w:rsidP="00C2262F">
      <w:r>
        <w:t xml:space="preserve">Akademia Teraz zakłada </w:t>
      </w:r>
      <w:r w:rsidR="00BD7A0E">
        <w:t>holistyczny</w:t>
      </w:r>
      <w:r>
        <w:t xml:space="preserve"> rozwój z dodatkowymi źródłami przychodu oraz możliwością skalowania w przyszłości. Utrzymywanie zrównoważonych kosztów przy zwiększającej się liczbie dzieci pozwoli na generowanie zysków.</w:t>
      </w:r>
    </w:p>
    <w:p w:rsidR="00D83F7B" w:rsidRDefault="00D83F7B" w:rsidP="00E65211"/>
    <w:p w:rsidR="00BD7A0E" w:rsidRDefault="00BD7A0E" w:rsidP="00E65211">
      <w:r>
        <w:t>Kontakt:</w:t>
      </w:r>
    </w:p>
    <w:p w:rsidR="00BD7A0E" w:rsidRPr="00A805F5" w:rsidRDefault="00BD7A0E" w:rsidP="00E65211">
      <w:r w:rsidRPr="00A805F5">
        <w:t xml:space="preserve">Waldemar Piasecki 508069936 </w:t>
      </w:r>
      <w:r w:rsidR="00A805F5">
        <w:rPr>
          <w:lang w:val="en-US"/>
        </w:rPr>
        <w:fldChar w:fldCharType="begin"/>
      </w:r>
      <w:r w:rsidR="00A805F5" w:rsidRPr="00A805F5">
        <w:instrText xml:space="preserve"> HYPERLINK "mailto:waldemar.piasecki@gmail.com" </w:instrText>
      </w:r>
      <w:r w:rsidR="00A805F5">
        <w:rPr>
          <w:lang w:val="en-US"/>
        </w:rPr>
        <w:fldChar w:fldCharType="separate"/>
      </w:r>
      <w:r w:rsidR="00A805F5" w:rsidRPr="00A805F5">
        <w:rPr>
          <w:rStyle w:val="Hipercze"/>
        </w:rPr>
        <w:t>waldemar.piasecki@gmail.com</w:t>
      </w:r>
      <w:r w:rsidR="00A805F5">
        <w:rPr>
          <w:lang w:val="en-US"/>
        </w:rPr>
        <w:fldChar w:fldCharType="end"/>
      </w:r>
      <w:r w:rsidR="00A805F5" w:rsidRPr="00A805F5">
        <w:t xml:space="preserve"> </w:t>
      </w:r>
    </w:p>
    <w:p w:rsidR="0099719B" w:rsidRDefault="0099719B" w:rsidP="0099719B">
      <w:r>
        <w:t xml:space="preserve">FB Grupa </w:t>
      </w:r>
      <w:r w:rsidRPr="002A5ADF">
        <w:t xml:space="preserve">Przestrzeń edukacyjna Teraz </w:t>
      </w:r>
      <w:hyperlink r:id="rId9" w:history="1">
        <w:r w:rsidRPr="00AF3C1E">
          <w:rPr>
            <w:rStyle w:val="Hipercze"/>
            <w:rFonts w:cs="Times New Roman"/>
          </w:rPr>
          <w:t>https://www.facebook.com/groups/2913968648784923</w:t>
        </w:r>
      </w:hyperlink>
    </w:p>
    <w:p w:rsidR="0099719B" w:rsidRDefault="0099719B" w:rsidP="00BD7A0E">
      <w:pPr>
        <w:ind w:right="-375"/>
      </w:pPr>
      <w:r>
        <w:t xml:space="preserve">FB Strona </w:t>
      </w:r>
      <w:r w:rsidRPr="002A5ADF">
        <w:t>Przestrzeń edukacyjna Teraz</w:t>
      </w:r>
      <w:r>
        <w:t xml:space="preserve"> </w:t>
      </w:r>
      <w:hyperlink r:id="rId10" w:history="1">
        <w:r w:rsidRPr="00AF3C1E">
          <w:rPr>
            <w:rStyle w:val="Hipercze"/>
            <w:rFonts w:cs="Times New Roman"/>
          </w:rPr>
          <w:t>https://www.facebook.com/profile.php?id=61574996245189</w:t>
        </w:r>
      </w:hyperlink>
      <w:r>
        <w:t xml:space="preserve"> </w:t>
      </w:r>
    </w:p>
    <w:p w:rsidR="00A617E6" w:rsidRDefault="00A617E6" w:rsidP="00BD7A0E">
      <w:pPr>
        <w:ind w:right="-375"/>
      </w:pPr>
      <w:bookmarkStart w:id="0" w:name="_GoBack"/>
      <w:bookmarkEnd w:id="0"/>
    </w:p>
    <w:p w:rsidR="00BD7A0E" w:rsidRDefault="00BD7A0E" w:rsidP="00BD7A0E">
      <w:pPr>
        <w:ind w:right="-375"/>
      </w:pPr>
      <w:r>
        <w:t>Współpraca z</w:t>
      </w:r>
    </w:p>
    <w:p w:rsidR="0099719B" w:rsidRPr="00BD7A0E" w:rsidRDefault="00BD7A0E" w:rsidP="00E65211">
      <w:r w:rsidRPr="00BD7A0E">
        <w:t xml:space="preserve">FB </w:t>
      </w:r>
      <w:hyperlink r:id="rId11" w:history="1">
        <w:r w:rsidRPr="00BD7A0E">
          <w:rPr>
            <w:rStyle w:val="Hipercze"/>
            <w:rFonts w:ascii="Segoe UI Historic" w:hAnsi="Segoe UI Historic" w:cs="Segoe UI Historic"/>
            <w:b/>
            <w:bCs/>
            <w:bdr w:val="none" w:sz="0" w:space="0" w:color="auto" w:frame="1"/>
            <w:shd w:val="clear" w:color="auto" w:fill="FFFFFF"/>
          </w:rPr>
          <w:t>Edukacja Naturalna Dziecka</w:t>
        </w:r>
      </w:hyperlink>
      <w:r>
        <w:t xml:space="preserve"> Grupa </w:t>
      </w:r>
      <w:proofErr w:type="spellStart"/>
      <w:r>
        <w:t>unschoolingowa</w:t>
      </w:r>
      <w:proofErr w:type="spellEnd"/>
    </w:p>
    <w:sectPr w:rsidR="0099719B" w:rsidRPr="00BD7A0E" w:rsidSect="00E95CE3">
      <w:pgSz w:w="12240" w:h="15840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ublica Sans">
    <w:altName w:val="Arial"/>
    <w:charset w:val="EE"/>
    <w:family w:val="modern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oogle Sans">
    <w:altName w:val="Times New Roman"/>
    <w:charset w:val="EE"/>
    <w:family w:val="auto"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65A7"/>
    <w:multiLevelType w:val="multilevel"/>
    <w:tmpl w:val="EEAE25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5C62F72"/>
    <w:multiLevelType w:val="multilevel"/>
    <w:tmpl w:val="D536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BC5B63"/>
    <w:multiLevelType w:val="hybridMultilevel"/>
    <w:tmpl w:val="BE80D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3597D"/>
    <w:multiLevelType w:val="multilevel"/>
    <w:tmpl w:val="B060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1B36A9"/>
    <w:multiLevelType w:val="multilevel"/>
    <w:tmpl w:val="7244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4A5B08"/>
    <w:multiLevelType w:val="multilevel"/>
    <w:tmpl w:val="097C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3D30DD"/>
    <w:multiLevelType w:val="hybridMultilevel"/>
    <w:tmpl w:val="56209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60406B"/>
    <w:multiLevelType w:val="multilevel"/>
    <w:tmpl w:val="F73E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B2013F"/>
    <w:multiLevelType w:val="multilevel"/>
    <w:tmpl w:val="F8F4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EF0FDA"/>
    <w:multiLevelType w:val="multilevel"/>
    <w:tmpl w:val="C172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DB3643"/>
    <w:multiLevelType w:val="multilevel"/>
    <w:tmpl w:val="D306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E05EEA"/>
    <w:multiLevelType w:val="multilevel"/>
    <w:tmpl w:val="EE2E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F331A0C"/>
    <w:multiLevelType w:val="multilevel"/>
    <w:tmpl w:val="F67EC7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1F757A8C"/>
    <w:multiLevelType w:val="multilevel"/>
    <w:tmpl w:val="2A9C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0D955AB"/>
    <w:multiLevelType w:val="multilevel"/>
    <w:tmpl w:val="8FEE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970274"/>
    <w:multiLevelType w:val="multilevel"/>
    <w:tmpl w:val="8EB2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50524B"/>
    <w:multiLevelType w:val="multilevel"/>
    <w:tmpl w:val="C1D2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6ED0BAE"/>
    <w:multiLevelType w:val="multilevel"/>
    <w:tmpl w:val="761A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6F77E90"/>
    <w:multiLevelType w:val="multilevel"/>
    <w:tmpl w:val="5552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704776F"/>
    <w:multiLevelType w:val="multilevel"/>
    <w:tmpl w:val="40DE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BBC09D9"/>
    <w:multiLevelType w:val="multilevel"/>
    <w:tmpl w:val="1262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2CA270B8"/>
    <w:multiLevelType w:val="multilevel"/>
    <w:tmpl w:val="2DA8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D24035D"/>
    <w:multiLevelType w:val="multilevel"/>
    <w:tmpl w:val="4E08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E70331B"/>
    <w:multiLevelType w:val="multilevel"/>
    <w:tmpl w:val="8FAE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21D3458"/>
    <w:multiLevelType w:val="multilevel"/>
    <w:tmpl w:val="7FA6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4195AA9"/>
    <w:multiLevelType w:val="multilevel"/>
    <w:tmpl w:val="836E99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34A01237"/>
    <w:multiLevelType w:val="multilevel"/>
    <w:tmpl w:val="1140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99000E2"/>
    <w:multiLevelType w:val="multilevel"/>
    <w:tmpl w:val="3CF6F7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437350D6"/>
    <w:multiLevelType w:val="multilevel"/>
    <w:tmpl w:val="D0DAD3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44B1767C"/>
    <w:multiLevelType w:val="multilevel"/>
    <w:tmpl w:val="7F58F1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>
    <w:nsid w:val="4CDD0905"/>
    <w:multiLevelType w:val="multilevel"/>
    <w:tmpl w:val="4A9C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02F6FF4"/>
    <w:multiLevelType w:val="multilevel"/>
    <w:tmpl w:val="528A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45A40D0"/>
    <w:multiLevelType w:val="multilevel"/>
    <w:tmpl w:val="7D0E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F95331A"/>
    <w:multiLevelType w:val="multilevel"/>
    <w:tmpl w:val="6C44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8046DF"/>
    <w:multiLevelType w:val="multilevel"/>
    <w:tmpl w:val="5DACE4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2077605"/>
    <w:multiLevelType w:val="multilevel"/>
    <w:tmpl w:val="030A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782C5E"/>
    <w:multiLevelType w:val="multilevel"/>
    <w:tmpl w:val="B2B0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4CC36C1"/>
    <w:multiLevelType w:val="multilevel"/>
    <w:tmpl w:val="7E9A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61A471B"/>
    <w:multiLevelType w:val="multilevel"/>
    <w:tmpl w:val="4C42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6774048"/>
    <w:multiLevelType w:val="multilevel"/>
    <w:tmpl w:val="9C9A53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>
    <w:nsid w:val="6DEB23B5"/>
    <w:multiLevelType w:val="multilevel"/>
    <w:tmpl w:val="1C8461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>
    <w:nsid w:val="71B20F5A"/>
    <w:multiLevelType w:val="multilevel"/>
    <w:tmpl w:val="1FA8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3C63F73"/>
    <w:multiLevelType w:val="multilevel"/>
    <w:tmpl w:val="ADCE64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>
    <w:nsid w:val="753533C7"/>
    <w:multiLevelType w:val="multilevel"/>
    <w:tmpl w:val="26C0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57E4044"/>
    <w:multiLevelType w:val="multilevel"/>
    <w:tmpl w:val="6302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80C39EB"/>
    <w:multiLevelType w:val="multilevel"/>
    <w:tmpl w:val="7CC2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92D784B"/>
    <w:multiLevelType w:val="multilevel"/>
    <w:tmpl w:val="4964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C5B0CD2"/>
    <w:multiLevelType w:val="multilevel"/>
    <w:tmpl w:val="280A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E7761FC"/>
    <w:multiLevelType w:val="multilevel"/>
    <w:tmpl w:val="9434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5"/>
  </w:num>
  <w:num w:numId="3">
    <w:abstractNumId w:val="44"/>
  </w:num>
  <w:num w:numId="4">
    <w:abstractNumId w:val="13"/>
  </w:num>
  <w:num w:numId="5">
    <w:abstractNumId w:val="10"/>
  </w:num>
  <w:num w:numId="6">
    <w:abstractNumId w:val="11"/>
  </w:num>
  <w:num w:numId="7">
    <w:abstractNumId w:val="48"/>
  </w:num>
  <w:num w:numId="8">
    <w:abstractNumId w:val="30"/>
  </w:num>
  <w:num w:numId="9">
    <w:abstractNumId w:val="43"/>
  </w:num>
  <w:num w:numId="10">
    <w:abstractNumId w:val="3"/>
  </w:num>
  <w:num w:numId="11">
    <w:abstractNumId w:val="24"/>
  </w:num>
  <w:num w:numId="12">
    <w:abstractNumId w:val="40"/>
  </w:num>
  <w:num w:numId="13">
    <w:abstractNumId w:val="20"/>
  </w:num>
  <w:num w:numId="14">
    <w:abstractNumId w:val="28"/>
  </w:num>
  <w:num w:numId="15">
    <w:abstractNumId w:val="34"/>
  </w:num>
  <w:num w:numId="16">
    <w:abstractNumId w:val="39"/>
  </w:num>
  <w:num w:numId="17">
    <w:abstractNumId w:val="12"/>
  </w:num>
  <w:num w:numId="18">
    <w:abstractNumId w:val="25"/>
  </w:num>
  <w:num w:numId="19">
    <w:abstractNumId w:val="0"/>
  </w:num>
  <w:num w:numId="20">
    <w:abstractNumId w:val="27"/>
  </w:num>
  <w:num w:numId="21">
    <w:abstractNumId w:val="42"/>
  </w:num>
  <w:num w:numId="22">
    <w:abstractNumId w:val="29"/>
  </w:num>
  <w:num w:numId="23">
    <w:abstractNumId w:val="23"/>
  </w:num>
  <w:num w:numId="24">
    <w:abstractNumId w:val="9"/>
  </w:num>
  <w:num w:numId="25">
    <w:abstractNumId w:val="1"/>
  </w:num>
  <w:num w:numId="26">
    <w:abstractNumId w:val="41"/>
  </w:num>
  <w:num w:numId="27">
    <w:abstractNumId w:val="7"/>
  </w:num>
  <w:num w:numId="28">
    <w:abstractNumId w:val="38"/>
  </w:num>
  <w:num w:numId="29">
    <w:abstractNumId w:val="47"/>
  </w:num>
  <w:num w:numId="30">
    <w:abstractNumId w:val="35"/>
  </w:num>
  <w:num w:numId="31">
    <w:abstractNumId w:val="45"/>
  </w:num>
  <w:num w:numId="32">
    <w:abstractNumId w:val="18"/>
  </w:num>
  <w:num w:numId="33">
    <w:abstractNumId w:val="15"/>
  </w:num>
  <w:num w:numId="34">
    <w:abstractNumId w:val="4"/>
  </w:num>
  <w:num w:numId="35">
    <w:abstractNumId w:val="33"/>
  </w:num>
  <w:num w:numId="36">
    <w:abstractNumId w:val="31"/>
  </w:num>
  <w:num w:numId="37">
    <w:abstractNumId w:val="16"/>
  </w:num>
  <w:num w:numId="38">
    <w:abstractNumId w:val="36"/>
  </w:num>
  <w:num w:numId="39">
    <w:abstractNumId w:val="26"/>
  </w:num>
  <w:num w:numId="40">
    <w:abstractNumId w:val="6"/>
  </w:num>
  <w:num w:numId="41">
    <w:abstractNumId w:val="8"/>
  </w:num>
  <w:num w:numId="42">
    <w:abstractNumId w:val="46"/>
  </w:num>
  <w:num w:numId="43">
    <w:abstractNumId w:val="17"/>
  </w:num>
  <w:num w:numId="44">
    <w:abstractNumId w:val="37"/>
  </w:num>
  <w:num w:numId="45">
    <w:abstractNumId w:val="14"/>
  </w:num>
  <w:num w:numId="46">
    <w:abstractNumId w:val="32"/>
  </w:num>
  <w:num w:numId="47">
    <w:abstractNumId w:val="21"/>
  </w:num>
  <w:num w:numId="48">
    <w:abstractNumId w:val="22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F7B"/>
    <w:rsid w:val="00017F15"/>
    <w:rsid w:val="000C0745"/>
    <w:rsid w:val="00161AA4"/>
    <w:rsid w:val="0018526E"/>
    <w:rsid w:val="0030642F"/>
    <w:rsid w:val="003270BE"/>
    <w:rsid w:val="003F336A"/>
    <w:rsid w:val="00450E31"/>
    <w:rsid w:val="00534CF1"/>
    <w:rsid w:val="0055755D"/>
    <w:rsid w:val="006868F8"/>
    <w:rsid w:val="0080708C"/>
    <w:rsid w:val="0087224B"/>
    <w:rsid w:val="008B1FCE"/>
    <w:rsid w:val="008D3AE2"/>
    <w:rsid w:val="008F2407"/>
    <w:rsid w:val="00942920"/>
    <w:rsid w:val="0099719B"/>
    <w:rsid w:val="009C1E4B"/>
    <w:rsid w:val="00A617E6"/>
    <w:rsid w:val="00A805F5"/>
    <w:rsid w:val="00B67FEB"/>
    <w:rsid w:val="00BD7A0E"/>
    <w:rsid w:val="00C2262F"/>
    <w:rsid w:val="00C34414"/>
    <w:rsid w:val="00D0436D"/>
    <w:rsid w:val="00D83F7B"/>
    <w:rsid w:val="00DB6AC9"/>
    <w:rsid w:val="00DF43E2"/>
    <w:rsid w:val="00E65211"/>
    <w:rsid w:val="00E90B3D"/>
    <w:rsid w:val="00E95CE3"/>
    <w:rsid w:val="00EA1B9A"/>
    <w:rsid w:val="00F3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1E4B"/>
    <w:pPr>
      <w:suppressAutoHyphens/>
    </w:pPr>
    <w:rPr>
      <w:rFonts w:ascii="Times New Roman" w:eastAsia="Publica Sans" w:hAnsi="Times New Roman" w:cs="Publica Sans"/>
      <w:kern w:val="2"/>
      <w:sz w:val="24"/>
      <w:szCs w:val="24"/>
      <w:lang w:val="pl-PL" w:eastAsia="zh-C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7224B"/>
    <w:pPr>
      <w:keepNext/>
      <w:keepLines/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US" w:eastAsia="en-US"/>
    </w:rPr>
  </w:style>
  <w:style w:type="paragraph" w:styleId="Nagwek2">
    <w:name w:val="heading 2"/>
    <w:basedOn w:val="Normalny"/>
    <w:link w:val="Nagwek2Znak"/>
    <w:uiPriority w:val="9"/>
    <w:unhideWhenUsed/>
    <w:qFormat/>
    <w:rsid w:val="00EA1B9A"/>
    <w:pPr>
      <w:keepNext/>
      <w:keepLines/>
      <w:spacing w:before="120" w:after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gwek3">
    <w:name w:val="heading 3"/>
    <w:basedOn w:val="Normalny"/>
    <w:link w:val="Nagwek3Znak"/>
    <w:uiPriority w:val="9"/>
    <w:qFormat/>
    <w:rsid w:val="00D83F7B"/>
    <w:pPr>
      <w:suppressAutoHyphens w:val="0"/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val="en-US" w:eastAsia="en-US"/>
    </w:rPr>
  </w:style>
  <w:style w:type="paragraph" w:styleId="Nagwek4">
    <w:name w:val="heading 4"/>
    <w:basedOn w:val="Normalny"/>
    <w:link w:val="Nagwek4Znak"/>
    <w:uiPriority w:val="9"/>
    <w:qFormat/>
    <w:rsid w:val="00D83F7B"/>
    <w:pPr>
      <w:suppressAutoHyphens w:val="0"/>
      <w:spacing w:before="100" w:beforeAutospacing="1" w:after="100" w:afterAutospacing="1"/>
      <w:outlineLvl w:val="3"/>
    </w:pPr>
    <w:rPr>
      <w:rFonts w:eastAsia="Times New Roman" w:cs="Times New Roman"/>
      <w:b/>
      <w:bCs/>
      <w:kern w:val="0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EA1B9A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Bezodstpw">
    <w:name w:val="No Spacing"/>
    <w:basedOn w:val="Nagwek2"/>
    <w:uiPriority w:val="1"/>
    <w:qFormat/>
    <w:rsid w:val="00EA1B9A"/>
    <w:pPr>
      <w:spacing w:after="0"/>
    </w:pPr>
    <w:rPr>
      <w:sz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D83F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agwek4Znak">
    <w:name w:val="Nagłówek 4 Znak"/>
    <w:basedOn w:val="Domylnaczcionkaakapitu"/>
    <w:link w:val="Nagwek4"/>
    <w:uiPriority w:val="9"/>
    <w:rsid w:val="00D83F7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nyWeb">
    <w:name w:val="Normal (Web)"/>
    <w:basedOn w:val="Normalny"/>
    <w:uiPriority w:val="99"/>
    <w:unhideWhenUsed/>
    <w:rsid w:val="00D83F7B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en-US" w:eastAsia="en-US"/>
    </w:rPr>
  </w:style>
  <w:style w:type="character" w:styleId="Pogrubienie">
    <w:name w:val="Strong"/>
    <w:basedOn w:val="Domylnaczcionkaakapitu"/>
    <w:uiPriority w:val="22"/>
    <w:qFormat/>
    <w:rsid w:val="00D83F7B"/>
    <w:rPr>
      <w:b/>
      <w:bCs/>
    </w:rPr>
  </w:style>
  <w:style w:type="character" w:customStyle="1" w:styleId="adobe-garamond-pro">
    <w:name w:val="adobe-garamond-pro"/>
    <w:basedOn w:val="Domylnaczcionkaakapitu"/>
    <w:rsid w:val="00D83F7B"/>
  </w:style>
  <w:style w:type="character" w:customStyle="1" w:styleId="duze-napisy">
    <w:name w:val="duze-napisy"/>
    <w:basedOn w:val="Domylnaczcionkaakapitu"/>
    <w:rsid w:val="00D83F7B"/>
  </w:style>
  <w:style w:type="character" w:styleId="Hipercze">
    <w:name w:val="Hyperlink"/>
    <w:basedOn w:val="Domylnaczcionkaakapitu"/>
    <w:uiPriority w:val="99"/>
    <w:unhideWhenUsed/>
    <w:rsid w:val="00D83F7B"/>
    <w:rPr>
      <w:color w:val="0000FF"/>
      <w:u w:val="single"/>
    </w:rPr>
  </w:style>
  <w:style w:type="character" w:customStyle="1" w:styleId="collapse-sectionicon">
    <w:name w:val="collapse-section__icon"/>
    <w:basedOn w:val="Domylnaczcionkaakapitu"/>
    <w:rsid w:val="00D83F7B"/>
  </w:style>
  <w:style w:type="character" w:customStyle="1" w:styleId="srednie-napisy">
    <w:name w:val="srednie-napisy"/>
    <w:basedOn w:val="Domylnaczcionkaakapitu"/>
    <w:rsid w:val="00D83F7B"/>
  </w:style>
  <w:style w:type="paragraph" w:styleId="Tekstdymka">
    <w:name w:val="Balloon Text"/>
    <w:basedOn w:val="Normalny"/>
    <w:link w:val="TekstdymkaZnak"/>
    <w:uiPriority w:val="99"/>
    <w:semiHidden/>
    <w:unhideWhenUsed/>
    <w:rsid w:val="00D83F7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83F7B"/>
    <w:rPr>
      <w:rFonts w:ascii="Tahoma" w:eastAsia="Publica Sans" w:hAnsi="Tahoma" w:cs="Tahoma"/>
      <w:kern w:val="2"/>
      <w:sz w:val="16"/>
      <w:szCs w:val="16"/>
      <w:lang w:val="pl-PL" w:eastAsia="zh-CN"/>
    </w:rPr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30642F"/>
    <w:pPr>
      <w:pBdr>
        <w:bottom w:val="single" w:sz="6" w:space="1" w:color="auto"/>
      </w:pBdr>
      <w:suppressAutoHyphens w:val="0"/>
      <w:jc w:val="center"/>
    </w:pPr>
    <w:rPr>
      <w:rFonts w:ascii="Arial" w:eastAsia="Times New Roman" w:hAnsi="Arial" w:cs="Arial"/>
      <w:vanish/>
      <w:kern w:val="0"/>
      <w:sz w:val="16"/>
      <w:szCs w:val="16"/>
      <w:lang w:val="en-US" w:eastAsia="en-US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30642F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ny"/>
    <w:rsid w:val="0030642F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en-US" w:eastAsia="en-US"/>
    </w:rPr>
  </w:style>
  <w:style w:type="character" w:customStyle="1" w:styleId="pointer-events-none">
    <w:name w:val="pointer-events-none"/>
    <w:basedOn w:val="Domylnaczcionkaakapitu"/>
    <w:rsid w:val="0030642F"/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30642F"/>
    <w:pPr>
      <w:pBdr>
        <w:top w:val="single" w:sz="6" w:space="1" w:color="auto"/>
      </w:pBdr>
      <w:suppressAutoHyphens w:val="0"/>
      <w:jc w:val="center"/>
    </w:pPr>
    <w:rPr>
      <w:rFonts w:ascii="Arial" w:eastAsia="Times New Roman" w:hAnsi="Arial" w:cs="Arial"/>
      <w:vanish/>
      <w:kern w:val="0"/>
      <w:sz w:val="16"/>
      <w:szCs w:val="16"/>
      <w:lang w:val="en-US" w:eastAsia="en-US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30642F"/>
    <w:rPr>
      <w:rFonts w:ascii="Arial" w:eastAsia="Times New Roman" w:hAnsi="Arial" w:cs="Arial"/>
      <w:vanish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0C074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C07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l-PL" w:eastAsia="zh-CN"/>
    </w:rPr>
  </w:style>
  <w:style w:type="paragraph" w:styleId="Akapitzlist">
    <w:name w:val="List Paragraph"/>
    <w:basedOn w:val="Normalny"/>
    <w:uiPriority w:val="34"/>
    <w:qFormat/>
    <w:rsid w:val="0055755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722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W8Num1z0">
    <w:name w:val="WW8Num1z0"/>
    <w:rsid w:val="003F336A"/>
  </w:style>
  <w:style w:type="character" w:styleId="Odwoaniedokomentarza">
    <w:name w:val="annotation reference"/>
    <w:basedOn w:val="Domylnaczcionkaakapitu"/>
    <w:uiPriority w:val="99"/>
    <w:semiHidden/>
    <w:unhideWhenUsed/>
    <w:rsid w:val="003F336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F336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F336A"/>
    <w:rPr>
      <w:rFonts w:ascii="Times New Roman" w:eastAsia="Publica Sans" w:hAnsi="Times New Roman" w:cs="Publica Sans"/>
      <w:kern w:val="2"/>
      <w:sz w:val="20"/>
      <w:szCs w:val="20"/>
      <w:lang w:val="pl-PL" w:eastAsia="zh-C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F336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F336A"/>
    <w:rPr>
      <w:rFonts w:ascii="Times New Roman" w:eastAsia="Publica Sans" w:hAnsi="Times New Roman" w:cs="Publica Sans"/>
      <w:b/>
      <w:bCs/>
      <w:kern w:val="2"/>
      <w:sz w:val="20"/>
      <w:szCs w:val="20"/>
      <w:lang w:val="pl-PL" w:eastAsia="zh-CN"/>
    </w:rPr>
  </w:style>
  <w:style w:type="table" w:styleId="Tabela-Siatka">
    <w:name w:val="Table Grid"/>
    <w:basedOn w:val="Standardowy"/>
    <w:uiPriority w:val="59"/>
    <w:rsid w:val="00C2262F"/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1E4B"/>
    <w:pPr>
      <w:suppressAutoHyphens/>
    </w:pPr>
    <w:rPr>
      <w:rFonts w:ascii="Times New Roman" w:eastAsia="Publica Sans" w:hAnsi="Times New Roman" w:cs="Publica Sans"/>
      <w:kern w:val="2"/>
      <w:sz w:val="24"/>
      <w:szCs w:val="24"/>
      <w:lang w:val="pl-PL" w:eastAsia="zh-C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7224B"/>
    <w:pPr>
      <w:keepNext/>
      <w:keepLines/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US" w:eastAsia="en-US"/>
    </w:rPr>
  </w:style>
  <w:style w:type="paragraph" w:styleId="Nagwek2">
    <w:name w:val="heading 2"/>
    <w:basedOn w:val="Normalny"/>
    <w:link w:val="Nagwek2Znak"/>
    <w:uiPriority w:val="9"/>
    <w:unhideWhenUsed/>
    <w:qFormat/>
    <w:rsid w:val="00EA1B9A"/>
    <w:pPr>
      <w:keepNext/>
      <w:keepLines/>
      <w:spacing w:before="120" w:after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gwek3">
    <w:name w:val="heading 3"/>
    <w:basedOn w:val="Normalny"/>
    <w:link w:val="Nagwek3Znak"/>
    <w:uiPriority w:val="9"/>
    <w:qFormat/>
    <w:rsid w:val="00D83F7B"/>
    <w:pPr>
      <w:suppressAutoHyphens w:val="0"/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val="en-US" w:eastAsia="en-US"/>
    </w:rPr>
  </w:style>
  <w:style w:type="paragraph" w:styleId="Nagwek4">
    <w:name w:val="heading 4"/>
    <w:basedOn w:val="Normalny"/>
    <w:link w:val="Nagwek4Znak"/>
    <w:uiPriority w:val="9"/>
    <w:qFormat/>
    <w:rsid w:val="00D83F7B"/>
    <w:pPr>
      <w:suppressAutoHyphens w:val="0"/>
      <w:spacing w:before="100" w:beforeAutospacing="1" w:after="100" w:afterAutospacing="1"/>
      <w:outlineLvl w:val="3"/>
    </w:pPr>
    <w:rPr>
      <w:rFonts w:eastAsia="Times New Roman" w:cs="Times New Roman"/>
      <w:b/>
      <w:bCs/>
      <w:kern w:val="0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EA1B9A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Bezodstpw">
    <w:name w:val="No Spacing"/>
    <w:basedOn w:val="Nagwek2"/>
    <w:uiPriority w:val="1"/>
    <w:qFormat/>
    <w:rsid w:val="00EA1B9A"/>
    <w:pPr>
      <w:spacing w:after="0"/>
    </w:pPr>
    <w:rPr>
      <w:sz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D83F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agwek4Znak">
    <w:name w:val="Nagłówek 4 Znak"/>
    <w:basedOn w:val="Domylnaczcionkaakapitu"/>
    <w:link w:val="Nagwek4"/>
    <w:uiPriority w:val="9"/>
    <w:rsid w:val="00D83F7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nyWeb">
    <w:name w:val="Normal (Web)"/>
    <w:basedOn w:val="Normalny"/>
    <w:uiPriority w:val="99"/>
    <w:unhideWhenUsed/>
    <w:rsid w:val="00D83F7B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en-US" w:eastAsia="en-US"/>
    </w:rPr>
  </w:style>
  <w:style w:type="character" w:styleId="Pogrubienie">
    <w:name w:val="Strong"/>
    <w:basedOn w:val="Domylnaczcionkaakapitu"/>
    <w:uiPriority w:val="22"/>
    <w:qFormat/>
    <w:rsid w:val="00D83F7B"/>
    <w:rPr>
      <w:b/>
      <w:bCs/>
    </w:rPr>
  </w:style>
  <w:style w:type="character" w:customStyle="1" w:styleId="adobe-garamond-pro">
    <w:name w:val="adobe-garamond-pro"/>
    <w:basedOn w:val="Domylnaczcionkaakapitu"/>
    <w:rsid w:val="00D83F7B"/>
  </w:style>
  <w:style w:type="character" w:customStyle="1" w:styleId="duze-napisy">
    <w:name w:val="duze-napisy"/>
    <w:basedOn w:val="Domylnaczcionkaakapitu"/>
    <w:rsid w:val="00D83F7B"/>
  </w:style>
  <w:style w:type="character" w:styleId="Hipercze">
    <w:name w:val="Hyperlink"/>
    <w:basedOn w:val="Domylnaczcionkaakapitu"/>
    <w:uiPriority w:val="99"/>
    <w:unhideWhenUsed/>
    <w:rsid w:val="00D83F7B"/>
    <w:rPr>
      <w:color w:val="0000FF"/>
      <w:u w:val="single"/>
    </w:rPr>
  </w:style>
  <w:style w:type="character" w:customStyle="1" w:styleId="collapse-sectionicon">
    <w:name w:val="collapse-section__icon"/>
    <w:basedOn w:val="Domylnaczcionkaakapitu"/>
    <w:rsid w:val="00D83F7B"/>
  </w:style>
  <w:style w:type="character" w:customStyle="1" w:styleId="srednie-napisy">
    <w:name w:val="srednie-napisy"/>
    <w:basedOn w:val="Domylnaczcionkaakapitu"/>
    <w:rsid w:val="00D83F7B"/>
  </w:style>
  <w:style w:type="paragraph" w:styleId="Tekstdymka">
    <w:name w:val="Balloon Text"/>
    <w:basedOn w:val="Normalny"/>
    <w:link w:val="TekstdymkaZnak"/>
    <w:uiPriority w:val="99"/>
    <w:semiHidden/>
    <w:unhideWhenUsed/>
    <w:rsid w:val="00D83F7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83F7B"/>
    <w:rPr>
      <w:rFonts w:ascii="Tahoma" w:eastAsia="Publica Sans" w:hAnsi="Tahoma" w:cs="Tahoma"/>
      <w:kern w:val="2"/>
      <w:sz w:val="16"/>
      <w:szCs w:val="16"/>
      <w:lang w:val="pl-PL" w:eastAsia="zh-CN"/>
    </w:rPr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30642F"/>
    <w:pPr>
      <w:pBdr>
        <w:bottom w:val="single" w:sz="6" w:space="1" w:color="auto"/>
      </w:pBdr>
      <w:suppressAutoHyphens w:val="0"/>
      <w:jc w:val="center"/>
    </w:pPr>
    <w:rPr>
      <w:rFonts w:ascii="Arial" w:eastAsia="Times New Roman" w:hAnsi="Arial" w:cs="Arial"/>
      <w:vanish/>
      <w:kern w:val="0"/>
      <w:sz w:val="16"/>
      <w:szCs w:val="16"/>
      <w:lang w:val="en-US" w:eastAsia="en-US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30642F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ny"/>
    <w:rsid w:val="0030642F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en-US" w:eastAsia="en-US"/>
    </w:rPr>
  </w:style>
  <w:style w:type="character" w:customStyle="1" w:styleId="pointer-events-none">
    <w:name w:val="pointer-events-none"/>
    <w:basedOn w:val="Domylnaczcionkaakapitu"/>
    <w:rsid w:val="0030642F"/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30642F"/>
    <w:pPr>
      <w:pBdr>
        <w:top w:val="single" w:sz="6" w:space="1" w:color="auto"/>
      </w:pBdr>
      <w:suppressAutoHyphens w:val="0"/>
      <w:jc w:val="center"/>
    </w:pPr>
    <w:rPr>
      <w:rFonts w:ascii="Arial" w:eastAsia="Times New Roman" w:hAnsi="Arial" w:cs="Arial"/>
      <w:vanish/>
      <w:kern w:val="0"/>
      <w:sz w:val="16"/>
      <w:szCs w:val="16"/>
      <w:lang w:val="en-US" w:eastAsia="en-US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30642F"/>
    <w:rPr>
      <w:rFonts w:ascii="Arial" w:eastAsia="Times New Roman" w:hAnsi="Arial" w:cs="Arial"/>
      <w:vanish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0C074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C07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l-PL" w:eastAsia="zh-CN"/>
    </w:rPr>
  </w:style>
  <w:style w:type="paragraph" w:styleId="Akapitzlist">
    <w:name w:val="List Paragraph"/>
    <w:basedOn w:val="Normalny"/>
    <w:uiPriority w:val="34"/>
    <w:qFormat/>
    <w:rsid w:val="0055755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722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W8Num1z0">
    <w:name w:val="WW8Num1z0"/>
    <w:rsid w:val="003F336A"/>
  </w:style>
  <w:style w:type="character" w:styleId="Odwoaniedokomentarza">
    <w:name w:val="annotation reference"/>
    <w:basedOn w:val="Domylnaczcionkaakapitu"/>
    <w:uiPriority w:val="99"/>
    <w:semiHidden/>
    <w:unhideWhenUsed/>
    <w:rsid w:val="003F336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F336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F336A"/>
    <w:rPr>
      <w:rFonts w:ascii="Times New Roman" w:eastAsia="Publica Sans" w:hAnsi="Times New Roman" w:cs="Publica Sans"/>
      <w:kern w:val="2"/>
      <w:sz w:val="20"/>
      <w:szCs w:val="20"/>
      <w:lang w:val="pl-PL" w:eastAsia="zh-C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F336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F336A"/>
    <w:rPr>
      <w:rFonts w:ascii="Times New Roman" w:eastAsia="Publica Sans" w:hAnsi="Times New Roman" w:cs="Publica Sans"/>
      <w:b/>
      <w:bCs/>
      <w:kern w:val="2"/>
      <w:sz w:val="20"/>
      <w:szCs w:val="20"/>
      <w:lang w:val="pl-PL" w:eastAsia="zh-CN"/>
    </w:rPr>
  </w:style>
  <w:style w:type="table" w:styleId="Tabela-Siatka">
    <w:name w:val="Table Grid"/>
    <w:basedOn w:val="Standardowy"/>
    <w:uiPriority w:val="59"/>
    <w:rsid w:val="00C2262F"/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1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6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1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7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74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8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97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42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0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86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63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86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56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08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83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55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414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57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16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81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7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85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39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29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2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7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398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4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5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3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9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36636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2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4233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1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8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53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991648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4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71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7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34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4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19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2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0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50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71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8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82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7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47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59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05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30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8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73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1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92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2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60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7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57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6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5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2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7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umiar_Schoo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groups/232462213859558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groups/232462213859558" TargetMode="External"/><Relationship Id="rId11" Type="http://schemas.openxmlformats.org/officeDocument/2006/relationships/hyperlink" Target="https://www.facebook.com/groups/232462213859558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profile.php?id=6157499624518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groups/2913968648784923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2779</Words>
  <Characters>15842</Characters>
  <Application>Microsoft Office Word</Application>
  <DocSecurity>0</DocSecurity>
  <Lines>132</Lines>
  <Paragraphs>37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52</vt:i4>
      </vt:variant>
    </vt:vector>
  </HeadingPairs>
  <TitlesOfParts>
    <vt:vector size="53" baseType="lpstr">
      <vt:lpstr/>
      <vt:lpstr>    Koncepcja Przestrzeni edukacyjnej Teraz/ Akademii Teraz</vt:lpstr>
      <vt:lpstr>W skrócie:</vt:lpstr>
      <vt:lpstr>Kim jesteśmy?</vt:lpstr>
      <vt:lpstr>    Spis treści: </vt:lpstr>
      <vt:lpstr>    1. Misja Akademii Teraz, </vt:lpstr>
      <vt:lpstr>    2. Wizja Akademii Teraz,</vt:lpstr>
      <vt:lpstr>    3. Koncepcja robocza Akademii Teraz, </vt:lpstr>
      <vt:lpstr>    4. Kogo zapraszamy do współpracy oprócz rodziców?  </vt:lpstr>
      <vt:lpstr>    5. Strategia i plan działania – Akademia Teraz (wrzesień 2025)</vt:lpstr>
      <vt:lpstr>    6. Podsumowanie Finansowe </vt:lpstr>
      <vt:lpstr>    7. Kontakt, linki</vt:lpstr>
      <vt:lpstr>    </vt:lpstr>
      <vt:lpstr>    Misja Akademii Teraz:</vt:lpstr>
      <vt:lpstr>    Wizja Akademii Teraz:</vt:lpstr>
      <vt:lpstr>    Wstępna koncepcja Akademii Teraz:</vt:lpstr>
      <vt:lpstr>    Kogo zapraszamy do współpracy oprócz rodziców?  </vt:lpstr>
      <vt:lpstr>        </vt:lpstr>
      <vt:lpstr>        1. Facylitator procesów grupowych</vt:lpstr>
      <vt:lpstr>        2. Specjalista ds. psychologii rozwojowej dzieci i młodzieży</vt:lpstr>
      <vt:lpstr>        3. Neuroedukator / specjalista od neurodydaktyki</vt:lpstr>
      <vt:lpstr>        4. Ekspert ds. prawa oświatowego oraz prawa alternatywnego i naturalnego</vt:lpstr>
      <vt:lpstr>        5. Specjalista ds. zarządzania społecznością edukacyjną</vt:lpstr>
      <vt:lpstr>        6. Ekspert ds. komunikacji społecznej i marketingu idei alternatywnych</vt:lpstr>
      <vt:lpstr>        7. Coach lub mentor rodziców</vt:lpstr>
      <vt:lpstr>        8. Specjalista ds. zdrowia holistycznego</vt:lpstr>
      <vt:lpstr>        9. Socjolog edukacji i zmiany społecznej</vt:lpstr>
      <vt:lpstr>        10. Ekspert ds. edukacji międzykulturowej i globalnej świadomości</vt:lpstr>
      <vt:lpstr>        11. Specjalista ds. bezpieczeństwa emocjonalnego i prewencji kryzysów</vt:lpstr>
      <vt:lpstr>    Podział zespołu na obszary robocze:</vt:lpstr>
      <vt:lpstr>        I. Wizja, filozofia i strategie edukacyjne</vt:lpstr>
      <vt:lpstr>        II. Zarządzanie, organizacja i formalności</vt:lpstr>
      <vt:lpstr>        III. Przestrzeń i środowisko edukacyjne</vt:lpstr>
      <vt:lpstr>        IV. Wsparcie psychologiczne i rozwojowe</vt:lpstr>
      <vt:lpstr>        V. Mentoring interdyscyplinarny (grupa artystyczno-kreatywna)</vt:lpstr>
      <vt:lpstr>    Rekomendacje książkowe do rozważenia, jako podstawa wspólnego języka zespołu:</vt:lpstr>
      <vt:lpstr>    Podsumowanie:</vt:lpstr>
      <vt:lpstr>    Strategia i plan działania – Akademia Teraz (wrzesień 2025):</vt:lpstr>
      <vt:lpstr>        </vt:lpstr>
      <vt:lpstr>        ETAP 1: Przygotowanie koncepcyjne (kwiecień 2025)</vt:lpstr>
      <vt:lpstr>        ETAP 2: Dotarcie do społeczności rodziców i specjalistów (kwiecień - maj 2025)</vt:lpstr>
      <vt:lpstr>        ETAP 3: Rekrutacja specjalistów i mentorów (maj – czerwiec 2025)</vt:lpstr>
      <vt:lpstr>        ETAP 4: Finansowanie i aspekty prawno-administracyjne (maj – czerwiec 2025)</vt:lpstr>
      <vt:lpstr>        ETAP 5: Lokalizacja i przygotowanie przestrzeni (czerwiec 2025)</vt:lpstr>
      <vt:lpstr>        ETAP 6: Promocja przed otwarciem placówki (czerwiec 2025)</vt:lpstr>
      <vt:lpstr>        ETAP 7: Wdrożenie i otwarcie Akademii Teraz (lipiec – sierpień 2025)</vt:lpstr>
      <vt:lpstr>        ETAP 8: Ewaluacja i rozwój (wrzesień 2025 – czerwiec 2026)</vt:lpstr>
      <vt:lpstr>    </vt:lpstr>
      <vt:lpstr>    6. Podsumowanie Finansowe</vt:lpstr>
      <vt:lpstr>Model biznesowy</vt:lpstr>
      <vt:lpstr>Scenariusz Startowy – 15 dzieci</vt:lpstr>
      <vt:lpstr>Scenariusz Docelowy – 50 dzieci</vt:lpstr>
      <vt:lpstr>Podsumowanie</vt:lpstr>
    </vt:vector>
  </TitlesOfParts>
  <Company/>
  <LinksUpToDate>false</LinksUpToDate>
  <CharactersWithSpaces>18584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Vega</dc:creator>
  <cp:lastModifiedBy>Vega</cp:lastModifiedBy>
  <cp:revision>3</cp:revision>
  <dcterms:created xsi:type="dcterms:W3CDTF">2025-04-02T07:44:00Z</dcterms:created>
  <dcterms:modified xsi:type="dcterms:W3CDTF">2025-04-02T07:45:00Z</dcterms:modified>
</cp:coreProperties>
</file>